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5C91" w14:textId="0088B930" w:rsidR="003F5E2E" w:rsidRPr="004B22A1" w:rsidRDefault="00523058">
      <w:pPr>
        <w:tabs>
          <w:tab w:val="center" w:pos="5026"/>
          <w:tab w:val="center" w:pos="7142"/>
        </w:tabs>
        <w:spacing w:after="142" w:line="259" w:lineRule="auto"/>
        <w:ind w:right="0" w:firstLine="0"/>
        <w:jc w:val="left"/>
        <w:rPr>
          <w:rFonts w:ascii="Times New Roman" w:eastAsia="Times New Roman" w:hAnsi="Times New Roman" w:cs="Times New Roman"/>
          <w:i/>
        </w:rPr>
      </w:pPr>
      <w:r>
        <w:rPr>
          <w:rFonts w:ascii="Times New Roman" w:eastAsia="Times New Roman" w:hAnsi="Times New Roman" w:cs="Times New Roman"/>
          <w:i/>
        </w:rPr>
        <w:t>Anexă la OPAMEPIP nr. ........................</w:t>
      </w:r>
    </w:p>
    <w:p w14:paraId="7E5C28BF" w14:textId="77777777" w:rsidR="003F5E2E" w:rsidRPr="004B22A1" w:rsidRDefault="00523058">
      <w:pPr>
        <w:tabs>
          <w:tab w:val="center" w:pos="5026"/>
          <w:tab w:val="center" w:pos="7142"/>
        </w:tabs>
        <w:spacing w:after="142" w:line="259" w:lineRule="auto"/>
        <w:ind w:right="0" w:firstLine="0"/>
        <w:jc w:val="left"/>
        <w:rPr>
          <w:rFonts w:ascii="Times New Roman" w:eastAsia="Times New Roman" w:hAnsi="Times New Roman" w:cs="Times New Roman"/>
        </w:rPr>
      </w:pPr>
      <w:r>
        <w:rPr>
          <w:rFonts w:ascii="Times New Roman" w:eastAsia="Times New Roman" w:hAnsi="Times New Roman" w:cs="Times New Roman"/>
        </w:rPr>
        <w:tab/>
        <w:t xml:space="preserve">                                                             </w:t>
      </w:r>
    </w:p>
    <w:p w14:paraId="40A287E0" w14:textId="5E3939EE" w:rsidR="003F5E2E" w:rsidRPr="004B22A1" w:rsidRDefault="0017323B" w:rsidP="0017323B">
      <w:pPr>
        <w:spacing w:after="0" w:line="259" w:lineRule="auto"/>
        <w:ind w:right="331" w:firstLine="0"/>
        <w:jc w:val="center"/>
        <w:rPr>
          <w:rFonts w:ascii="Arial Narrow" w:eastAsia="Arial Narrow" w:hAnsi="Arial Narrow" w:cs="Arial Narrow"/>
          <w:b/>
          <w:bCs/>
          <w:sz w:val="28"/>
          <w:szCs w:val="28"/>
        </w:rPr>
      </w:pPr>
      <w:bookmarkStart w:id="0" w:name="_Hlk194404579"/>
      <w:r>
        <w:rPr>
          <w:rFonts w:ascii="Arial Narrow" w:eastAsia="Arial Narrow" w:hAnsi="Arial Narrow" w:cs="Arial Narrow"/>
          <w:b/>
          <w:bCs/>
          <w:sz w:val="28"/>
          <w:szCs w:val="28"/>
        </w:rPr>
        <w:t xml:space="preserve">REGULAMENT-CADRU DE ORGANIZARE </w:t>
      </w:r>
      <w:r w:rsidR="00F00240">
        <w:rPr>
          <w:rFonts w:ascii="Arial Narrow" w:eastAsia="Arial Narrow" w:hAnsi="Arial Narrow" w:cs="Arial Narrow"/>
          <w:b/>
          <w:bCs/>
          <w:sz w:val="28"/>
          <w:szCs w:val="28"/>
        </w:rPr>
        <w:t>Ș</w:t>
      </w:r>
      <w:r>
        <w:rPr>
          <w:rFonts w:ascii="Arial Narrow" w:eastAsia="Arial Narrow" w:hAnsi="Arial Narrow" w:cs="Arial Narrow"/>
          <w:b/>
          <w:bCs/>
          <w:sz w:val="28"/>
          <w:szCs w:val="28"/>
        </w:rPr>
        <w:t>I FUNC</w:t>
      </w:r>
      <w:r w:rsidR="00F00240">
        <w:rPr>
          <w:rFonts w:ascii="Arial Narrow" w:eastAsia="Arial Narrow" w:hAnsi="Arial Narrow" w:cs="Arial Narrow"/>
          <w:b/>
          <w:bCs/>
          <w:sz w:val="28"/>
          <w:szCs w:val="28"/>
        </w:rPr>
        <w:t>Ț</w:t>
      </w:r>
      <w:r>
        <w:rPr>
          <w:rFonts w:ascii="Arial Narrow" w:eastAsia="Arial Narrow" w:hAnsi="Arial Narrow" w:cs="Arial Narrow"/>
          <w:b/>
          <w:bCs/>
          <w:sz w:val="28"/>
          <w:szCs w:val="28"/>
        </w:rPr>
        <w:t>IONARE AL COMISIILOR DE SELEC</w:t>
      </w:r>
      <w:r w:rsidR="00F00240">
        <w:rPr>
          <w:rFonts w:ascii="Arial Narrow" w:eastAsia="Arial Narrow" w:hAnsi="Arial Narrow" w:cs="Arial Narrow"/>
          <w:b/>
          <w:bCs/>
          <w:sz w:val="28"/>
          <w:szCs w:val="28"/>
        </w:rPr>
        <w:t>Ț</w:t>
      </w:r>
      <w:r>
        <w:rPr>
          <w:rFonts w:ascii="Arial Narrow" w:eastAsia="Arial Narrow" w:hAnsi="Arial Narrow" w:cs="Arial Narrow"/>
          <w:b/>
          <w:bCs/>
          <w:sz w:val="28"/>
          <w:szCs w:val="28"/>
        </w:rPr>
        <w:t xml:space="preserve">IE </w:t>
      </w:r>
      <w:r w:rsidR="00F00240">
        <w:rPr>
          <w:rFonts w:ascii="Arial Narrow" w:eastAsia="Arial Narrow" w:hAnsi="Arial Narrow" w:cs="Arial Narrow"/>
          <w:b/>
          <w:bCs/>
          <w:sz w:val="28"/>
          <w:szCs w:val="28"/>
        </w:rPr>
        <w:t>Ș</w:t>
      </w:r>
      <w:r>
        <w:rPr>
          <w:rFonts w:ascii="Arial Narrow" w:eastAsia="Arial Narrow" w:hAnsi="Arial Narrow" w:cs="Arial Narrow"/>
          <w:b/>
          <w:bCs/>
          <w:sz w:val="28"/>
          <w:szCs w:val="28"/>
        </w:rPr>
        <w:t>I NOMINALIZARE A CANDIDA</w:t>
      </w:r>
      <w:r w:rsidR="00F00240">
        <w:rPr>
          <w:rFonts w:ascii="Arial Narrow" w:eastAsia="Arial Narrow" w:hAnsi="Arial Narrow" w:cs="Arial Narrow"/>
          <w:b/>
          <w:bCs/>
          <w:sz w:val="28"/>
          <w:szCs w:val="28"/>
        </w:rPr>
        <w:t>Ț</w:t>
      </w:r>
      <w:r>
        <w:rPr>
          <w:rFonts w:ascii="Arial Narrow" w:eastAsia="Arial Narrow" w:hAnsi="Arial Narrow" w:cs="Arial Narrow"/>
          <w:b/>
          <w:bCs/>
          <w:sz w:val="28"/>
          <w:szCs w:val="28"/>
        </w:rPr>
        <w:t>ILOR PENTRU POSTUL DE MEMBRU ÎN CADRUL CONSILIILOR DE ADMINISTRA</w:t>
      </w:r>
      <w:r w:rsidR="00F00240">
        <w:rPr>
          <w:rFonts w:ascii="Arial Narrow" w:eastAsia="Arial Narrow" w:hAnsi="Arial Narrow" w:cs="Arial Narrow"/>
          <w:b/>
          <w:bCs/>
          <w:sz w:val="28"/>
          <w:szCs w:val="28"/>
        </w:rPr>
        <w:t>Ț</w:t>
      </w:r>
      <w:r>
        <w:rPr>
          <w:rFonts w:ascii="Arial Narrow" w:eastAsia="Arial Narrow" w:hAnsi="Arial Narrow" w:cs="Arial Narrow"/>
          <w:b/>
          <w:bCs/>
          <w:sz w:val="28"/>
          <w:szCs w:val="28"/>
        </w:rPr>
        <w:t>IE/SUPRAVEGHERE ALE ÎNTREPRINDERILOR PUBLICE</w:t>
      </w:r>
    </w:p>
    <w:bookmarkEnd w:id="0"/>
    <w:p w14:paraId="36437AEF" w14:textId="77777777" w:rsidR="003F5E2E" w:rsidRPr="004B22A1" w:rsidRDefault="003F5E2E">
      <w:pPr>
        <w:spacing w:after="0" w:line="259" w:lineRule="auto"/>
        <w:ind w:left="305" w:right="331" w:hanging="10"/>
        <w:jc w:val="center"/>
        <w:rPr>
          <w:rFonts w:ascii="Arial Narrow" w:eastAsia="Arial Narrow" w:hAnsi="Arial Narrow" w:cs="Arial Narrow"/>
          <w:sz w:val="28"/>
          <w:szCs w:val="28"/>
        </w:rPr>
      </w:pPr>
    </w:p>
    <w:p w14:paraId="55D00581" w14:textId="77777777" w:rsidR="003F5E2E" w:rsidRPr="004B22A1" w:rsidRDefault="00523058">
      <w:pPr>
        <w:spacing w:after="0" w:line="259" w:lineRule="auto"/>
        <w:ind w:left="305" w:right="331" w:hanging="10"/>
        <w:jc w:val="center"/>
        <w:rPr>
          <w:rFonts w:ascii="Arial Narrow" w:eastAsia="Arial Narrow" w:hAnsi="Arial Narrow" w:cs="Arial Narrow"/>
          <w:b/>
          <w:bCs/>
        </w:rPr>
      </w:pPr>
      <w:r>
        <w:rPr>
          <w:rFonts w:ascii="Arial Narrow" w:eastAsia="Arial Narrow" w:hAnsi="Arial Narrow" w:cs="Arial Narrow"/>
          <w:b/>
          <w:bCs/>
        </w:rPr>
        <w:t>CAPITOLUL I</w:t>
      </w:r>
    </w:p>
    <w:p w14:paraId="6CF63F72" w14:textId="547056D2" w:rsidR="003F5E2E" w:rsidRPr="004B22A1" w:rsidRDefault="0017323B">
      <w:pPr>
        <w:spacing w:after="0" w:line="276" w:lineRule="auto"/>
        <w:ind w:left="305" w:right="310" w:hanging="10"/>
        <w:jc w:val="center"/>
        <w:rPr>
          <w:rFonts w:ascii="Arial Narrow" w:eastAsia="Arial Narrow" w:hAnsi="Arial Narrow" w:cs="Arial Narrow"/>
          <w:b/>
        </w:rPr>
      </w:pPr>
      <w:r>
        <w:rPr>
          <w:rFonts w:ascii="Arial Narrow" w:eastAsia="Arial Narrow" w:hAnsi="Arial Narrow" w:cs="Arial Narrow"/>
          <w:b/>
        </w:rPr>
        <w:t>Dispozi</w:t>
      </w:r>
      <w:r w:rsidR="00F00240">
        <w:rPr>
          <w:rFonts w:ascii="Arial Narrow" w:eastAsia="Arial Narrow" w:hAnsi="Arial Narrow" w:cs="Arial Narrow"/>
          <w:b/>
        </w:rPr>
        <w:t>ț</w:t>
      </w:r>
      <w:r>
        <w:rPr>
          <w:rFonts w:ascii="Arial Narrow" w:eastAsia="Arial Narrow" w:hAnsi="Arial Narrow" w:cs="Arial Narrow"/>
          <w:b/>
        </w:rPr>
        <w:t>ii generale</w:t>
      </w:r>
    </w:p>
    <w:p w14:paraId="2E9C1FE2" w14:textId="77777777" w:rsidR="0017323B" w:rsidRPr="004B22A1" w:rsidRDefault="0017323B">
      <w:pPr>
        <w:spacing w:after="0" w:line="276" w:lineRule="auto"/>
        <w:ind w:left="305" w:right="310" w:hanging="10"/>
        <w:jc w:val="center"/>
        <w:rPr>
          <w:rFonts w:ascii="Arial Narrow" w:eastAsia="Arial Narrow" w:hAnsi="Arial Narrow" w:cs="Arial Narrow"/>
          <w:b/>
        </w:rPr>
      </w:pPr>
    </w:p>
    <w:p w14:paraId="3DECF2D9" w14:textId="7D966504" w:rsidR="003F5E2E" w:rsidRPr="004B22A1" w:rsidRDefault="00523058" w:rsidP="007A526F">
      <w:pPr>
        <w:pStyle w:val="ListParagraph"/>
        <w:numPr>
          <w:ilvl w:val="0"/>
          <w:numId w:val="9"/>
        </w:numPr>
        <w:spacing w:after="0" w:line="276" w:lineRule="auto"/>
        <w:ind w:left="0" w:right="14" w:firstLine="0"/>
        <w:rPr>
          <w:rFonts w:ascii="Arial Narrow" w:eastAsia="Arial Narrow" w:hAnsi="Arial Narrow" w:cs="Arial Narrow"/>
        </w:rPr>
      </w:pPr>
      <w:r>
        <w:rPr>
          <w:rFonts w:ascii="Arial Narrow" w:eastAsia="Arial Narrow" w:hAnsi="Arial Narrow" w:cs="Arial Narrow"/>
        </w:rPr>
        <w:t>Prezentul Regulament-cadru, denumit în continuare “</w:t>
      </w:r>
      <w:r>
        <w:rPr>
          <w:rFonts w:ascii="Arial Narrow" w:eastAsia="Arial Narrow" w:hAnsi="Arial Narrow" w:cs="Arial Narrow"/>
          <w:i/>
        </w:rPr>
        <w:t>Regulament</w:t>
      </w:r>
      <w:r>
        <w:rPr>
          <w:rFonts w:ascii="Arial Narrow" w:eastAsia="Arial Narrow" w:hAnsi="Arial Narrow" w:cs="Arial Narrow"/>
        </w:rPr>
        <w:t>”, stabile</w:t>
      </w:r>
      <w:r w:rsidR="00F00240">
        <w:rPr>
          <w:rFonts w:ascii="Arial Narrow" w:eastAsia="Arial Narrow" w:hAnsi="Arial Narrow" w:cs="Arial Narrow"/>
        </w:rPr>
        <w:t>ș</w:t>
      </w:r>
      <w:r>
        <w:rPr>
          <w:rFonts w:ascii="Arial Narrow" w:eastAsia="Arial Narrow" w:hAnsi="Arial Narrow" w:cs="Arial Narrow"/>
        </w:rPr>
        <w:t xml:space="preserve">te modalitatea de organizare </w:t>
      </w:r>
      <w:r w:rsidR="00F00240">
        <w:rPr>
          <w:rFonts w:ascii="Arial Narrow" w:eastAsia="Arial Narrow" w:hAnsi="Arial Narrow" w:cs="Arial Narrow"/>
        </w:rPr>
        <w:t>ș</w:t>
      </w:r>
      <w:r>
        <w:rPr>
          <w:rFonts w:ascii="Arial Narrow" w:eastAsia="Arial Narrow" w:hAnsi="Arial Narrow" w:cs="Arial Narrow"/>
        </w:rPr>
        <w:t>i func</w:t>
      </w:r>
      <w:r w:rsidR="00F00240">
        <w:rPr>
          <w:rFonts w:ascii="Arial Narrow" w:eastAsia="Arial Narrow" w:hAnsi="Arial Narrow" w:cs="Arial Narrow"/>
        </w:rPr>
        <w:t>ț</w:t>
      </w:r>
      <w:r>
        <w:rPr>
          <w:rFonts w:ascii="Arial Narrow" w:eastAsia="Arial Narrow" w:hAnsi="Arial Narrow" w:cs="Arial Narrow"/>
        </w:rPr>
        <w:t>ionare a Comisiilor de selec</w:t>
      </w:r>
      <w:r w:rsidR="00F00240">
        <w:rPr>
          <w:rFonts w:ascii="Arial Narrow" w:eastAsia="Arial Narrow" w:hAnsi="Arial Narrow" w:cs="Arial Narrow"/>
        </w:rPr>
        <w:t>ț</w:t>
      </w:r>
      <w:r>
        <w:rPr>
          <w:rFonts w:ascii="Arial Narrow" w:eastAsia="Arial Narrow" w:hAnsi="Arial Narrow" w:cs="Arial Narrow"/>
        </w:rPr>
        <w:t xml:space="preserve">ie </w:t>
      </w:r>
      <w:r w:rsidR="00F00240">
        <w:rPr>
          <w:rFonts w:ascii="Arial Narrow" w:eastAsia="Arial Narrow" w:hAnsi="Arial Narrow" w:cs="Arial Narrow"/>
        </w:rPr>
        <w:t>ș</w:t>
      </w:r>
      <w:r>
        <w:rPr>
          <w:rFonts w:ascii="Arial Narrow" w:eastAsia="Arial Narrow" w:hAnsi="Arial Narrow" w:cs="Arial Narrow"/>
        </w:rPr>
        <w:t>i nominalizare constituite la nivelul autorită</w:t>
      </w:r>
      <w:r w:rsidR="00F00240">
        <w:rPr>
          <w:rFonts w:ascii="Arial Narrow" w:eastAsia="Arial Narrow" w:hAnsi="Arial Narrow" w:cs="Arial Narrow"/>
        </w:rPr>
        <w:t>ț</w:t>
      </w:r>
      <w:r>
        <w:rPr>
          <w:rFonts w:ascii="Arial Narrow" w:eastAsia="Arial Narrow" w:hAnsi="Arial Narrow" w:cs="Arial Narrow"/>
        </w:rPr>
        <w:t xml:space="preserve">ilor publice tutelare centrale </w:t>
      </w:r>
      <w:r w:rsidR="00F00240">
        <w:rPr>
          <w:rFonts w:ascii="Arial Narrow" w:eastAsia="Arial Narrow" w:hAnsi="Arial Narrow" w:cs="Arial Narrow"/>
        </w:rPr>
        <w:t>ș</w:t>
      </w:r>
      <w:r>
        <w:rPr>
          <w:rFonts w:ascii="Arial Narrow" w:eastAsia="Arial Narrow" w:hAnsi="Arial Narrow" w:cs="Arial Narrow"/>
        </w:rPr>
        <w:t>i locale în baza prevederilor art. 4</w:t>
      </w:r>
      <w:r>
        <w:rPr>
          <w:rFonts w:ascii="Arial Narrow" w:eastAsia="Arial Narrow" w:hAnsi="Arial Narrow" w:cs="Arial Narrow"/>
          <w:vertAlign w:val="superscript"/>
        </w:rPr>
        <w:t>9</w:t>
      </w:r>
      <w:r>
        <w:rPr>
          <w:rFonts w:ascii="Arial Narrow" w:eastAsia="Arial Narrow" w:hAnsi="Arial Narrow" w:cs="Arial Narrow"/>
        </w:rPr>
        <w:t xml:space="preserve"> alin. (1) </w:t>
      </w:r>
      <w:r w:rsidR="00F00240">
        <w:rPr>
          <w:rFonts w:ascii="Arial Narrow" w:eastAsia="Arial Narrow" w:hAnsi="Arial Narrow" w:cs="Arial Narrow"/>
        </w:rPr>
        <w:t>ș</w:t>
      </w:r>
      <w:r>
        <w:rPr>
          <w:rFonts w:ascii="Arial Narrow" w:eastAsia="Arial Narrow" w:hAnsi="Arial Narrow" w:cs="Arial Narrow"/>
        </w:rPr>
        <w:t>i (3) din Ordonan</w:t>
      </w:r>
      <w:r w:rsidR="00F00240">
        <w:rPr>
          <w:rFonts w:ascii="Arial Narrow" w:eastAsia="Arial Narrow" w:hAnsi="Arial Narrow" w:cs="Arial Narrow"/>
        </w:rPr>
        <w:t>ț</w:t>
      </w:r>
      <w:r>
        <w:rPr>
          <w:rFonts w:ascii="Arial Narrow" w:eastAsia="Arial Narrow" w:hAnsi="Arial Narrow" w:cs="Arial Narrow"/>
        </w:rPr>
        <w:t>a de urgen</w:t>
      </w:r>
      <w:r w:rsidR="00F00240">
        <w:rPr>
          <w:rFonts w:ascii="Arial Narrow" w:eastAsia="Arial Narrow" w:hAnsi="Arial Narrow" w:cs="Arial Narrow"/>
        </w:rPr>
        <w:t>ț</w:t>
      </w:r>
      <w:r>
        <w:rPr>
          <w:rFonts w:ascii="Arial Narrow" w:eastAsia="Arial Narrow" w:hAnsi="Arial Narrow" w:cs="Arial Narrow"/>
        </w:rPr>
        <w:t>ă a Guvernului nr. 109/2011 privind guvernan</w:t>
      </w:r>
      <w:r w:rsidR="00F00240">
        <w:rPr>
          <w:rFonts w:ascii="Arial Narrow" w:eastAsia="Arial Narrow" w:hAnsi="Arial Narrow" w:cs="Arial Narrow"/>
        </w:rPr>
        <w:t>ț</w:t>
      </w:r>
      <w:r>
        <w:rPr>
          <w:rFonts w:ascii="Arial Narrow" w:eastAsia="Arial Narrow" w:hAnsi="Arial Narrow" w:cs="Arial Narrow"/>
        </w:rPr>
        <w:t xml:space="preserve">a corporativă a întreprinderilor publice, aprobată cu modificări </w:t>
      </w:r>
      <w:r w:rsidR="00F00240">
        <w:rPr>
          <w:rFonts w:ascii="Arial Narrow" w:eastAsia="Arial Narrow" w:hAnsi="Arial Narrow" w:cs="Arial Narrow"/>
        </w:rPr>
        <w:t>ș</w:t>
      </w:r>
      <w:r>
        <w:rPr>
          <w:rFonts w:ascii="Arial Narrow" w:eastAsia="Arial Narrow" w:hAnsi="Arial Narrow" w:cs="Arial Narrow"/>
        </w:rPr>
        <w:t xml:space="preserve">i completări prin Legea nr. 111/2016, cu modificările </w:t>
      </w:r>
      <w:r w:rsidR="00F00240">
        <w:rPr>
          <w:rFonts w:ascii="Arial Narrow" w:eastAsia="Arial Narrow" w:hAnsi="Arial Narrow" w:cs="Arial Narrow"/>
        </w:rPr>
        <w:t>ș</w:t>
      </w:r>
      <w:r>
        <w:rPr>
          <w:rFonts w:ascii="Arial Narrow" w:eastAsia="Arial Narrow" w:hAnsi="Arial Narrow" w:cs="Arial Narrow"/>
        </w:rPr>
        <w:t>i completările</w:t>
      </w:r>
      <w:r w:rsidR="00E63B83">
        <w:rPr>
          <w:rFonts w:ascii="Arial Narrow" w:eastAsia="Arial Narrow" w:hAnsi="Arial Narrow" w:cs="Arial Narrow"/>
        </w:rPr>
        <w:t xml:space="preserve"> ulterioare</w:t>
      </w:r>
      <w:r>
        <w:rPr>
          <w:rFonts w:ascii="Arial Narrow" w:eastAsia="Arial Narrow" w:hAnsi="Arial Narrow" w:cs="Arial Narrow"/>
        </w:rPr>
        <w:t>, denumită în continuare OUG nr.109/2011</w:t>
      </w:r>
      <w:r w:rsidR="00F00240">
        <w:rPr>
          <w:rFonts w:ascii="Arial Narrow" w:eastAsia="Arial Narrow" w:hAnsi="Arial Narrow" w:cs="Arial Narrow"/>
        </w:rPr>
        <w:t>.</w:t>
      </w:r>
    </w:p>
    <w:p w14:paraId="462D412E" w14:textId="6D75BACD" w:rsidR="003F5E2E" w:rsidRPr="004B22A1" w:rsidRDefault="00523058" w:rsidP="007A526F">
      <w:pPr>
        <w:pStyle w:val="ListParagraph"/>
        <w:numPr>
          <w:ilvl w:val="0"/>
          <w:numId w:val="9"/>
        </w:numPr>
        <w:spacing w:after="0" w:line="276" w:lineRule="auto"/>
        <w:ind w:left="0" w:right="14" w:firstLine="0"/>
        <w:rPr>
          <w:rFonts w:ascii="Arial Narrow" w:eastAsia="Arial Narrow" w:hAnsi="Arial Narrow" w:cs="Arial Narrow"/>
        </w:rPr>
      </w:pPr>
      <w:r>
        <w:rPr>
          <w:rFonts w:ascii="Arial Narrow" w:eastAsia="Arial Narrow" w:hAnsi="Arial Narrow" w:cs="Arial Narrow"/>
        </w:rPr>
        <w:t xml:space="preserve">În sensul prezentului Regulament, termenii </w:t>
      </w:r>
      <w:r w:rsidR="00F00240">
        <w:rPr>
          <w:rFonts w:ascii="Arial Narrow" w:eastAsia="Arial Narrow" w:hAnsi="Arial Narrow" w:cs="Arial Narrow"/>
        </w:rPr>
        <w:t>ș</w:t>
      </w:r>
      <w:r>
        <w:rPr>
          <w:rFonts w:ascii="Arial Narrow" w:eastAsia="Arial Narrow" w:hAnsi="Arial Narrow" w:cs="Arial Narrow"/>
        </w:rPr>
        <w:t>i expresiile de mai jos au următoarele semnifica</w:t>
      </w:r>
      <w:r w:rsidR="00F00240">
        <w:rPr>
          <w:rFonts w:ascii="Arial Narrow" w:eastAsia="Arial Narrow" w:hAnsi="Arial Narrow" w:cs="Arial Narrow"/>
        </w:rPr>
        <w:t>ț</w:t>
      </w:r>
      <w:r>
        <w:rPr>
          <w:rFonts w:ascii="Arial Narrow" w:eastAsia="Arial Narrow" w:hAnsi="Arial Narrow" w:cs="Arial Narrow"/>
        </w:rPr>
        <w:t>ii:</w:t>
      </w:r>
    </w:p>
    <w:p w14:paraId="512A4D17" w14:textId="6F01205C" w:rsidR="003F5E2E" w:rsidRPr="004B22A1" w:rsidRDefault="00523058">
      <w:pPr>
        <w:numPr>
          <w:ilvl w:val="0"/>
          <w:numId w:val="2"/>
        </w:numPr>
        <w:spacing w:after="0" w:line="276" w:lineRule="auto"/>
        <w:ind w:right="14"/>
        <w:rPr>
          <w:rFonts w:ascii="Arial Narrow" w:eastAsia="Arial Narrow" w:hAnsi="Arial Narrow" w:cs="Arial Narrow"/>
        </w:rPr>
      </w:pPr>
      <w:r>
        <w:rPr>
          <w:rFonts w:ascii="Arial Narrow" w:eastAsia="Arial Narrow" w:hAnsi="Arial Narrow" w:cs="Arial Narrow"/>
          <w:b/>
        </w:rPr>
        <w:t>Întreprinderi publice (IP)</w:t>
      </w:r>
      <w:r>
        <w:rPr>
          <w:rFonts w:ascii="Arial Narrow" w:eastAsia="Arial Narrow" w:hAnsi="Arial Narrow" w:cs="Arial Narrow"/>
        </w:rPr>
        <w:t xml:space="preserve"> - astfel cum acestea sunt definite la art. 2 pct. 2 din OUG nr.109/2011;</w:t>
      </w:r>
    </w:p>
    <w:p w14:paraId="5EDC3ADA" w14:textId="41E2B784" w:rsidR="003F5E2E" w:rsidRPr="004B22A1" w:rsidRDefault="00523058">
      <w:pPr>
        <w:numPr>
          <w:ilvl w:val="0"/>
          <w:numId w:val="2"/>
        </w:numPr>
        <w:pBdr>
          <w:top w:val="nil"/>
          <w:left w:val="nil"/>
          <w:bottom w:val="nil"/>
          <w:right w:val="nil"/>
          <w:between w:val="nil"/>
        </w:pBdr>
        <w:spacing w:after="0" w:line="276" w:lineRule="auto"/>
        <w:rPr>
          <w:rFonts w:ascii="Arial Narrow" w:eastAsia="Arial Narrow" w:hAnsi="Arial Narrow" w:cs="Arial Narrow"/>
        </w:rPr>
      </w:pPr>
      <w:bookmarkStart w:id="1" w:name="_heading=h.gjdgxs" w:colFirst="0" w:colLast="0"/>
      <w:bookmarkEnd w:id="1"/>
      <w:r>
        <w:rPr>
          <w:rFonts w:ascii="Arial Narrow" w:eastAsia="Arial Narrow" w:hAnsi="Arial Narrow" w:cs="Arial Narrow"/>
          <w:b/>
        </w:rPr>
        <w:t>Regie autonomă</w:t>
      </w:r>
      <w:r>
        <w:rPr>
          <w:rFonts w:ascii="Arial Narrow" w:eastAsia="Arial Narrow" w:hAnsi="Arial Narrow" w:cs="Arial Narrow"/>
        </w:rPr>
        <w:t xml:space="preserve"> - astfel cum este definită la art. 2 pct. 25 din OUG nr.109/2011;</w:t>
      </w:r>
    </w:p>
    <w:p w14:paraId="41CAB2AF" w14:textId="18474F89" w:rsidR="003F5E2E" w:rsidRPr="004B22A1" w:rsidRDefault="00523058">
      <w:pPr>
        <w:numPr>
          <w:ilvl w:val="0"/>
          <w:numId w:val="2"/>
        </w:numPr>
        <w:pBdr>
          <w:top w:val="nil"/>
          <w:left w:val="nil"/>
          <w:bottom w:val="nil"/>
          <w:right w:val="nil"/>
          <w:between w:val="nil"/>
        </w:pBdr>
        <w:spacing w:after="0" w:line="276" w:lineRule="auto"/>
        <w:rPr>
          <w:rFonts w:ascii="Arial Narrow" w:eastAsia="Arial Narrow" w:hAnsi="Arial Narrow" w:cs="Arial Narrow"/>
        </w:rPr>
      </w:pPr>
      <w:r>
        <w:rPr>
          <w:rFonts w:ascii="Arial Narrow" w:eastAsia="Arial Narrow" w:hAnsi="Arial Narrow" w:cs="Arial Narrow"/>
          <w:b/>
        </w:rPr>
        <w:t>Societate</w:t>
      </w:r>
      <w:r>
        <w:rPr>
          <w:rFonts w:ascii="Arial Narrow" w:eastAsia="Arial Narrow" w:hAnsi="Arial Narrow" w:cs="Arial Narrow"/>
        </w:rPr>
        <w:t xml:space="preserve"> - astfel cum este definită la art. 2 pct. 26 din OUG nr.109/2011;</w:t>
      </w:r>
    </w:p>
    <w:p w14:paraId="1835B639" w14:textId="588C4A73" w:rsidR="003F5E2E" w:rsidRPr="004B22A1" w:rsidRDefault="00523058">
      <w:pPr>
        <w:numPr>
          <w:ilvl w:val="0"/>
          <w:numId w:val="2"/>
        </w:numPr>
        <w:pBdr>
          <w:top w:val="nil"/>
          <w:left w:val="nil"/>
          <w:bottom w:val="nil"/>
          <w:right w:val="nil"/>
          <w:between w:val="nil"/>
        </w:pBdr>
        <w:spacing w:after="0" w:line="276" w:lineRule="auto"/>
        <w:rPr>
          <w:rFonts w:ascii="Arial Narrow" w:eastAsia="Arial Narrow" w:hAnsi="Arial Narrow" w:cs="Arial Narrow"/>
        </w:rPr>
      </w:pPr>
      <w:bookmarkStart w:id="2" w:name="_heading=h.30j0zll" w:colFirst="0" w:colLast="0"/>
      <w:bookmarkEnd w:id="2"/>
      <w:r>
        <w:rPr>
          <w:rFonts w:ascii="Arial Narrow" w:eastAsia="Arial Narrow" w:hAnsi="Arial Narrow" w:cs="Arial Narrow"/>
          <w:b/>
        </w:rPr>
        <w:t>Autoritate publică tutelară (APT)</w:t>
      </w:r>
      <w:r>
        <w:rPr>
          <w:rFonts w:ascii="Arial Narrow" w:eastAsia="Arial Narrow" w:hAnsi="Arial Narrow" w:cs="Arial Narrow"/>
        </w:rPr>
        <w:t xml:space="preserve"> - astfel cum este definită la art. 2 pct. 3  </w:t>
      </w:r>
      <w:r w:rsidR="00F00240">
        <w:rPr>
          <w:rFonts w:ascii="Arial Narrow" w:eastAsia="Arial Narrow" w:hAnsi="Arial Narrow" w:cs="Arial Narrow"/>
        </w:rPr>
        <w:t>ș</w:t>
      </w:r>
      <w:r>
        <w:rPr>
          <w:rFonts w:ascii="Arial Narrow" w:eastAsia="Arial Narrow" w:hAnsi="Arial Narrow" w:cs="Arial Narrow"/>
        </w:rPr>
        <w:t>i la art.1 alin.(8) din  OUG nr.109/2011;</w:t>
      </w:r>
    </w:p>
    <w:p w14:paraId="5F9C6998" w14:textId="191100E9" w:rsidR="003F5E2E" w:rsidRPr="004B22A1" w:rsidRDefault="00523058">
      <w:pPr>
        <w:numPr>
          <w:ilvl w:val="0"/>
          <w:numId w:val="2"/>
        </w:numPr>
        <w:pBdr>
          <w:top w:val="nil"/>
          <w:left w:val="nil"/>
          <w:bottom w:val="nil"/>
          <w:right w:val="nil"/>
          <w:between w:val="nil"/>
        </w:pBdr>
        <w:spacing w:after="0" w:line="276" w:lineRule="auto"/>
        <w:rPr>
          <w:rFonts w:ascii="Arial Narrow" w:eastAsia="Arial Narrow" w:hAnsi="Arial Narrow" w:cs="Arial Narrow"/>
        </w:rPr>
      </w:pPr>
      <w:r>
        <w:rPr>
          <w:rFonts w:ascii="Arial Narrow" w:eastAsia="Arial Narrow" w:hAnsi="Arial Narrow" w:cs="Arial Narrow"/>
          <w:b/>
        </w:rPr>
        <w:t>Asocia</w:t>
      </w:r>
      <w:r w:rsidR="00F00240">
        <w:rPr>
          <w:rFonts w:ascii="Arial Narrow" w:eastAsia="Arial Narrow" w:hAnsi="Arial Narrow" w:cs="Arial Narrow"/>
          <w:b/>
        </w:rPr>
        <w:t>ț</w:t>
      </w:r>
      <w:r>
        <w:rPr>
          <w:rFonts w:ascii="Arial Narrow" w:eastAsia="Arial Narrow" w:hAnsi="Arial Narrow" w:cs="Arial Narrow"/>
          <w:b/>
        </w:rPr>
        <w:t>ia de dezvoltare intercomunitară (ADI)</w:t>
      </w:r>
      <w:r>
        <w:rPr>
          <w:rFonts w:ascii="Arial Narrow" w:eastAsia="Arial Narrow" w:hAnsi="Arial Narrow" w:cs="Arial Narrow"/>
        </w:rPr>
        <w:t xml:space="preserve"> - este autoritate publică tutelară locală, astfel cum este definită la art. 2 pct. 3  din OUG nr. 109/2011;</w:t>
      </w:r>
    </w:p>
    <w:p w14:paraId="6F79A221" w14:textId="2D265AD5" w:rsidR="007A526F" w:rsidRPr="004B22A1" w:rsidRDefault="007A526F" w:rsidP="007A526F">
      <w:pPr>
        <w:pStyle w:val="ListParagraph"/>
        <w:numPr>
          <w:ilvl w:val="0"/>
          <w:numId w:val="2"/>
        </w:numPr>
        <w:rPr>
          <w:rFonts w:ascii="Arial Narrow" w:eastAsia="Arial Narrow" w:hAnsi="Arial Narrow" w:cs="Arial Narrow"/>
        </w:rPr>
      </w:pPr>
      <w:r>
        <w:rPr>
          <w:rFonts w:ascii="Arial Narrow" w:eastAsia="Arial Narrow" w:hAnsi="Arial Narrow" w:cs="Arial Narrow"/>
          <w:b/>
          <w:bCs/>
        </w:rPr>
        <w:t>AMEPIP</w:t>
      </w:r>
      <w:r>
        <w:rPr>
          <w:rFonts w:ascii="Arial Narrow" w:eastAsia="Arial Narrow" w:hAnsi="Arial Narrow" w:cs="Arial Narrow"/>
        </w:rPr>
        <w:t xml:space="preserve"> - Agen</w:t>
      </w:r>
      <w:r w:rsidR="00F00240">
        <w:rPr>
          <w:rFonts w:ascii="Arial Narrow" w:eastAsia="Arial Narrow" w:hAnsi="Arial Narrow" w:cs="Arial Narrow"/>
        </w:rPr>
        <w:t>ț</w:t>
      </w:r>
      <w:r>
        <w:rPr>
          <w:rFonts w:ascii="Arial Narrow" w:eastAsia="Arial Narrow" w:hAnsi="Arial Narrow" w:cs="Arial Narrow"/>
        </w:rPr>
        <w:t xml:space="preserve">ia pentru Monitorizarea </w:t>
      </w:r>
      <w:r w:rsidR="00F00240">
        <w:rPr>
          <w:rFonts w:ascii="Arial Narrow" w:eastAsia="Arial Narrow" w:hAnsi="Arial Narrow" w:cs="Arial Narrow"/>
        </w:rPr>
        <w:t>ș</w:t>
      </w:r>
      <w:r>
        <w:rPr>
          <w:rFonts w:ascii="Arial Narrow" w:eastAsia="Arial Narrow" w:hAnsi="Arial Narrow" w:cs="Arial Narrow"/>
        </w:rPr>
        <w:t>i Evaluarea Performan</w:t>
      </w:r>
      <w:r w:rsidR="00F00240">
        <w:rPr>
          <w:rFonts w:ascii="Arial Narrow" w:eastAsia="Arial Narrow" w:hAnsi="Arial Narrow" w:cs="Arial Narrow"/>
        </w:rPr>
        <w:t>ț</w:t>
      </w:r>
      <w:r>
        <w:rPr>
          <w:rFonts w:ascii="Arial Narrow" w:eastAsia="Arial Narrow" w:hAnsi="Arial Narrow" w:cs="Arial Narrow"/>
        </w:rPr>
        <w:t>elor Întreprinderilor Publice;</w:t>
      </w:r>
    </w:p>
    <w:p w14:paraId="24F4AB35" w14:textId="33775A72" w:rsidR="003F5E2E" w:rsidRPr="004B22A1" w:rsidRDefault="00523058">
      <w:pPr>
        <w:numPr>
          <w:ilvl w:val="0"/>
          <w:numId w:val="2"/>
        </w:numPr>
        <w:spacing w:after="0" w:line="276" w:lineRule="auto"/>
        <w:ind w:right="14"/>
        <w:rPr>
          <w:rFonts w:ascii="Arial Narrow" w:eastAsia="Arial Narrow" w:hAnsi="Arial Narrow" w:cs="Arial Narrow"/>
        </w:rPr>
      </w:pPr>
      <w:r>
        <w:rPr>
          <w:rFonts w:ascii="Arial Narrow" w:eastAsia="Arial Narrow" w:hAnsi="Arial Narrow" w:cs="Arial Narrow"/>
          <w:b/>
        </w:rPr>
        <w:t>Consiliul de administra</w:t>
      </w:r>
      <w:r w:rsidR="00F00240">
        <w:rPr>
          <w:rFonts w:ascii="Arial Narrow" w:eastAsia="Arial Narrow" w:hAnsi="Arial Narrow" w:cs="Arial Narrow"/>
          <w:b/>
        </w:rPr>
        <w:t>ț</w:t>
      </w:r>
      <w:r>
        <w:rPr>
          <w:rFonts w:ascii="Arial Narrow" w:eastAsia="Arial Narrow" w:hAnsi="Arial Narrow" w:cs="Arial Narrow"/>
          <w:b/>
        </w:rPr>
        <w:t>ie -</w:t>
      </w:r>
      <w:r>
        <w:rPr>
          <w:rFonts w:ascii="Arial Narrow" w:eastAsia="Arial Narrow" w:hAnsi="Arial Narrow" w:cs="Arial Narrow"/>
        </w:rPr>
        <w:t xml:space="preserve"> astfel cum este definit la art. 2 pct. 9 din OUG nr.109/2011;</w:t>
      </w:r>
    </w:p>
    <w:p w14:paraId="5958D4D0" w14:textId="3A03DD8F" w:rsidR="003F5E2E" w:rsidRPr="004B22A1" w:rsidRDefault="00523058">
      <w:pPr>
        <w:numPr>
          <w:ilvl w:val="0"/>
          <w:numId w:val="2"/>
        </w:numPr>
        <w:spacing w:after="0" w:line="276" w:lineRule="auto"/>
        <w:ind w:right="14"/>
        <w:rPr>
          <w:rFonts w:ascii="Arial Narrow" w:eastAsia="Arial Narrow" w:hAnsi="Arial Narrow" w:cs="Arial Narrow"/>
        </w:rPr>
      </w:pPr>
      <w:r>
        <w:rPr>
          <w:rFonts w:ascii="Arial Narrow" w:eastAsia="Arial Narrow" w:hAnsi="Arial Narrow" w:cs="Arial Narrow"/>
          <w:b/>
        </w:rPr>
        <w:t>Administrator</w:t>
      </w:r>
      <w:r>
        <w:rPr>
          <w:rFonts w:ascii="Arial Narrow" w:eastAsia="Arial Narrow" w:hAnsi="Arial Narrow" w:cs="Arial Narrow"/>
        </w:rPr>
        <w:t xml:space="preserve"> - astfel cum este definit la art. 2 pct. 7 din OUG nr.109/2011;</w:t>
      </w:r>
    </w:p>
    <w:p w14:paraId="3FE9111F" w14:textId="61197802" w:rsidR="003F5E2E" w:rsidRPr="00204619" w:rsidRDefault="00523058" w:rsidP="00204619">
      <w:pPr>
        <w:numPr>
          <w:ilvl w:val="0"/>
          <w:numId w:val="2"/>
        </w:numPr>
        <w:spacing w:after="0" w:line="276" w:lineRule="auto"/>
        <w:ind w:right="14"/>
        <w:rPr>
          <w:rFonts w:ascii="Arial Narrow" w:eastAsia="Arial Narrow" w:hAnsi="Arial Narrow" w:cs="Arial Narrow"/>
        </w:rPr>
      </w:pPr>
      <w:r>
        <w:rPr>
          <w:rFonts w:ascii="Arial Narrow" w:eastAsia="Arial Narrow" w:hAnsi="Arial Narrow" w:cs="Arial Narrow"/>
          <w:b/>
        </w:rPr>
        <w:t>Director</w:t>
      </w:r>
      <w:r>
        <w:rPr>
          <w:rFonts w:ascii="Arial Narrow" w:eastAsia="Arial Narrow" w:hAnsi="Arial Narrow" w:cs="Arial Narrow"/>
        </w:rPr>
        <w:t xml:space="preserve"> - astfel cum este definit la art. 2 pct. 5 din OUG nr.109/2011;</w:t>
      </w:r>
    </w:p>
    <w:p w14:paraId="6B4298C4" w14:textId="1465D3EA" w:rsidR="003F5E2E" w:rsidRPr="004B22A1" w:rsidRDefault="00523058">
      <w:pPr>
        <w:numPr>
          <w:ilvl w:val="0"/>
          <w:numId w:val="2"/>
        </w:numPr>
        <w:spacing w:after="0" w:line="276" w:lineRule="auto"/>
        <w:ind w:right="14"/>
        <w:rPr>
          <w:rFonts w:ascii="Arial Narrow" w:eastAsia="Arial Narrow" w:hAnsi="Arial Narrow" w:cs="Arial Narrow"/>
        </w:rPr>
      </w:pPr>
      <w:r>
        <w:rPr>
          <w:rFonts w:ascii="Arial Narrow" w:eastAsia="Arial Narrow" w:hAnsi="Arial Narrow" w:cs="Arial Narrow"/>
          <w:b/>
        </w:rPr>
        <w:t>Consiliul de supraveghere</w:t>
      </w:r>
      <w:r>
        <w:rPr>
          <w:rFonts w:ascii="Arial Narrow" w:eastAsia="Arial Narrow" w:hAnsi="Arial Narrow" w:cs="Arial Narrow"/>
        </w:rPr>
        <w:t xml:space="preserve"> - astfel cum este definit la art. 2 pct. 10 din OUG nr.109/2011;</w:t>
      </w:r>
    </w:p>
    <w:p w14:paraId="74EB947B" w14:textId="4DA6BC57" w:rsidR="003F5E2E" w:rsidRPr="004B22A1" w:rsidRDefault="00523058">
      <w:pPr>
        <w:numPr>
          <w:ilvl w:val="0"/>
          <w:numId w:val="2"/>
        </w:numPr>
        <w:spacing w:after="0" w:line="276" w:lineRule="auto"/>
        <w:ind w:right="14"/>
        <w:rPr>
          <w:rFonts w:ascii="Arial Narrow" w:eastAsia="Arial Narrow" w:hAnsi="Arial Narrow" w:cs="Arial Narrow"/>
        </w:rPr>
      </w:pPr>
      <w:r>
        <w:rPr>
          <w:rFonts w:ascii="Arial Narrow" w:eastAsia="Arial Narrow" w:hAnsi="Arial Narrow" w:cs="Arial Narrow"/>
          <w:b/>
        </w:rPr>
        <w:t>Directorat</w:t>
      </w:r>
      <w:r>
        <w:rPr>
          <w:rFonts w:ascii="Arial Narrow" w:eastAsia="Arial Narrow" w:hAnsi="Arial Narrow" w:cs="Arial Narrow"/>
        </w:rPr>
        <w:t xml:space="preserve"> - astfel cum este definit la art. 2 pct. 8 din OUG nr.109/2011;</w:t>
      </w:r>
    </w:p>
    <w:p w14:paraId="0CAC2780" w14:textId="12CEA9D5" w:rsidR="003F5E2E" w:rsidRPr="004B22A1" w:rsidRDefault="007A526F">
      <w:pPr>
        <w:numPr>
          <w:ilvl w:val="0"/>
          <w:numId w:val="2"/>
        </w:numPr>
        <w:spacing w:after="0" w:line="276" w:lineRule="auto"/>
        <w:ind w:right="14"/>
        <w:rPr>
          <w:rFonts w:ascii="Arial Narrow" w:eastAsia="Arial Narrow" w:hAnsi="Arial Narrow" w:cs="Arial Narrow"/>
        </w:rPr>
      </w:pPr>
      <w:r>
        <w:rPr>
          <w:rFonts w:ascii="Arial Narrow" w:eastAsia="Arial Narrow" w:hAnsi="Arial Narrow" w:cs="Arial Narrow"/>
          <w:b/>
          <w:bCs/>
        </w:rPr>
        <w:t>Comisia de selec</w:t>
      </w:r>
      <w:r w:rsidR="00F00240">
        <w:rPr>
          <w:rFonts w:ascii="Arial Narrow" w:eastAsia="Arial Narrow" w:hAnsi="Arial Narrow" w:cs="Arial Narrow"/>
          <w:b/>
          <w:bCs/>
        </w:rPr>
        <w:t>ț</w:t>
      </w:r>
      <w:r>
        <w:rPr>
          <w:rFonts w:ascii="Arial Narrow" w:eastAsia="Arial Narrow" w:hAnsi="Arial Narrow" w:cs="Arial Narrow"/>
          <w:b/>
          <w:bCs/>
        </w:rPr>
        <w:t xml:space="preserve">ie </w:t>
      </w:r>
      <w:r w:rsidR="00F00240">
        <w:rPr>
          <w:rFonts w:ascii="Arial Narrow" w:eastAsia="Arial Narrow" w:hAnsi="Arial Narrow" w:cs="Arial Narrow"/>
          <w:b/>
          <w:bCs/>
        </w:rPr>
        <w:t>ș</w:t>
      </w:r>
      <w:r>
        <w:rPr>
          <w:rFonts w:ascii="Arial Narrow" w:eastAsia="Arial Narrow" w:hAnsi="Arial Narrow" w:cs="Arial Narrow"/>
          <w:b/>
          <w:bCs/>
        </w:rPr>
        <w:t>i nominalizare (CSN)</w:t>
      </w:r>
      <w:r>
        <w:rPr>
          <w:rFonts w:ascii="Arial Narrow" w:eastAsia="Arial Narrow" w:hAnsi="Arial Narrow" w:cs="Arial Narrow"/>
        </w:rPr>
        <w:t xml:space="preserve"> - astfel cum este definită la art. 2 pct. 27 din OUG nr.109/2011;</w:t>
      </w:r>
    </w:p>
    <w:p w14:paraId="437413DF" w14:textId="652E17C6" w:rsidR="003F5E2E" w:rsidRPr="005C5C2F" w:rsidRDefault="00523058" w:rsidP="005C5C2F">
      <w:pPr>
        <w:numPr>
          <w:ilvl w:val="0"/>
          <w:numId w:val="2"/>
        </w:numPr>
        <w:pBdr>
          <w:top w:val="nil"/>
          <w:left w:val="nil"/>
          <w:bottom w:val="nil"/>
          <w:right w:val="nil"/>
          <w:between w:val="nil"/>
        </w:pBdr>
        <w:spacing w:after="0" w:line="276" w:lineRule="auto"/>
        <w:rPr>
          <w:rFonts w:ascii="Arial Narrow" w:eastAsia="Arial Narrow" w:hAnsi="Arial Narrow" w:cs="Arial Narrow"/>
        </w:rPr>
      </w:pPr>
      <w:r>
        <w:rPr>
          <w:rFonts w:ascii="Arial Narrow" w:eastAsia="Arial Narrow" w:hAnsi="Arial Narrow" w:cs="Arial Narrow"/>
          <w:b/>
        </w:rPr>
        <w:t>Candidat -</w:t>
      </w:r>
      <w:r>
        <w:rPr>
          <w:rFonts w:ascii="Arial Narrow" w:eastAsia="Arial Narrow" w:hAnsi="Arial Narrow" w:cs="Arial Narrow"/>
        </w:rPr>
        <w:t xml:space="preserve"> astfel cum este definit la art. 1 alin.(1) pct. 1 din Anexa nr.1 la Hotărârea Guvernului nr. 639/2023 pentru aprobarea normelor metodologice de aplicare a Ordonan</w:t>
      </w:r>
      <w:r w:rsidR="00F00240">
        <w:rPr>
          <w:rFonts w:ascii="Arial Narrow" w:eastAsia="Arial Narrow" w:hAnsi="Arial Narrow" w:cs="Arial Narrow"/>
        </w:rPr>
        <w:t>ț</w:t>
      </w:r>
      <w:r>
        <w:rPr>
          <w:rFonts w:ascii="Arial Narrow" w:eastAsia="Arial Narrow" w:hAnsi="Arial Narrow" w:cs="Arial Narrow"/>
        </w:rPr>
        <w:t>ei de urgen</w:t>
      </w:r>
      <w:r w:rsidR="00F00240">
        <w:rPr>
          <w:rFonts w:ascii="Arial Narrow" w:eastAsia="Arial Narrow" w:hAnsi="Arial Narrow" w:cs="Arial Narrow"/>
        </w:rPr>
        <w:t>ț</w:t>
      </w:r>
      <w:r>
        <w:rPr>
          <w:rFonts w:ascii="Arial Narrow" w:eastAsia="Arial Narrow" w:hAnsi="Arial Narrow" w:cs="Arial Narrow"/>
        </w:rPr>
        <w:t>ă a Guvernului nr. 109/2011 privind guvernan</w:t>
      </w:r>
      <w:r w:rsidR="00F00240">
        <w:rPr>
          <w:rFonts w:ascii="Arial Narrow" w:eastAsia="Arial Narrow" w:hAnsi="Arial Narrow" w:cs="Arial Narrow"/>
        </w:rPr>
        <w:t>ț</w:t>
      </w:r>
      <w:r>
        <w:rPr>
          <w:rFonts w:ascii="Arial Narrow" w:eastAsia="Arial Narrow" w:hAnsi="Arial Narrow" w:cs="Arial Narrow"/>
        </w:rPr>
        <w:t>a corporativă a întreprinderilor publice,</w:t>
      </w:r>
      <w:r w:rsidR="00E63B83">
        <w:rPr>
          <w:rFonts w:ascii="Arial Narrow" w:eastAsia="Arial Narrow" w:hAnsi="Arial Narrow" w:cs="Arial Narrow"/>
        </w:rPr>
        <w:t xml:space="preserve"> cu modificările </w:t>
      </w:r>
      <w:r w:rsidR="00F00240">
        <w:rPr>
          <w:rFonts w:ascii="Arial Narrow" w:eastAsia="Arial Narrow" w:hAnsi="Arial Narrow" w:cs="Arial Narrow"/>
        </w:rPr>
        <w:t>ș</w:t>
      </w:r>
      <w:r w:rsidR="00E63B83">
        <w:rPr>
          <w:rFonts w:ascii="Arial Narrow" w:eastAsia="Arial Narrow" w:hAnsi="Arial Narrow" w:cs="Arial Narrow"/>
        </w:rPr>
        <w:t>i completările ulterioare,</w:t>
      </w:r>
      <w:r>
        <w:rPr>
          <w:rFonts w:ascii="Arial Narrow" w:eastAsia="Arial Narrow" w:hAnsi="Arial Narrow" w:cs="Arial Narrow"/>
        </w:rPr>
        <w:t xml:space="preserve"> denumită în continuare HG nr.639/2023;</w:t>
      </w:r>
    </w:p>
    <w:p w14:paraId="572B1898" w14:textId="429F5F69" w:rsidR="003F5E2E" w:rsidRPr="004B22A1" w:rsidRDefault="00523058">
      <w:pPr>
        <w:numPr>
          <w:ilvl w:val="0"/>
          <w:numId w:val="2"/>
        </w:numPr>
        <w:pBdr>
          <w:top w:val="nil"/>
          <w:left w:val="nil"/>
          <w:bottom w:val="nil"/>
          <w:right w:val="nil"/>
          <w:between w:val="nil"/>
        </w:pBdr>
        <w:spacing w:after="0" w:line="276" w:lineRule="auto"/>
        <w:rPr>
          <w:rFonts w:ascii="Arial Narrow" w:eastAsia="Arial Narrow" w:hAnsi="Arial Narrow" w:cs="Arial Narrow"/>
        </w:rPr>
      </w:pPr>
      <w:r>
        <w:rPr>
          <w:rFonts w:ascii="Arial Narrow" w:eastAsia="Arial Narrow" w:hAnsi="Arial Narrow" w:cs="Arial Narrow"/>
          <w:b/>
        </w:rPr>
        <w:t>Expert independent</w:t>
      </w:r>
      <w:r>
        <w:rPr>
          <w:rFonts w:ascii="Arial Narrow" w:eastAsia="Arial Narrow" w:hAnsi="Arial Narrow" w:cs="Arial Narrow"/>
        </w:rPr>
        <w:t xml:space="preserve"> - astfel cum este definit la art. 2 pct. 28 din OUG nr.109/2011;</w:t>
      </w:r>
    </w:p>
    <w:p w14:paraId="2B5B5D1B" w14:textId="3452F167" w:rsidR="003F5E2E" w:rsidRPr="004B22A1" w:rsidRDefault="00523058">
      <w:pPr>
        <w:numPr>
          <w:ilvl w:val="0"/>
          <w:numId w:val="2"/>
        </w:numPr>
        <w:pBdr>
          <w:top w:val="nil"/>
          <w:left w:val="nil"/>
          <w:bottom w:val="nil"/>
          <w:right w:val="nil"/>
          <w:between w:val="nil"/>
        </w:pBdr>
        <w:spacing w:after="0" w:line="276" w:lineRule="auto"/>
        <w:rPr>
          <w:rFonts w:ascii="Arial Narrow" w:eastAsia="Arial Narrow" w:hAnsi="Arial Narrow" w:cs="Arial Narrow"/>
        </w:rPr>
      </w:pPr>
      <w:r>
        <w:rPr>
          <w:rFonts w:ascii="Arial Narrow" w:eastAsia="Arial Narrow" w:hAnsi="Arial Narrow" w:cs="Arial Narrow"/>
          <w:b/>
        </w:rPr>
        <w:t>Procedura de selec</w:t>
      </w:r>
      <w:r w:rsidR="00F00240">
        <w:rPr>
          <w:rFonts w:ascii="Arial Narrow" w:eastAsia="Arial Narrow" w:hAnsi="Arial Narrow" w:cs="Arial Narrow"/>
          <w:b/>
        </w:rPr>
        <w:t>ț</w:t>
      </w:r>
      <w:r>
        <w:rPr>
          <w:rFonts w:ascii="Arial Narrow" w:eastAsia="Arial Narrow" w:hAnsi="Arial Narrow" w:cs="Arial Narrow"/>
          <w:b/>
        </w:rPr>
        <w:t>ie</w:t>
      </w:r>
      <w:r>
        <w:rPr>
          <w:rFonts w:ascii="Arial Narrow" w:eastAsia="Arial Narrow" w:hAnsi="Arial Narrow" w:cs="Arial Narrow"/>
        </w:rPr>
        <w:t xml:space="preserve"> - astfel cum este definită la art. 1 alin.(1) pct. 16 din Anexa nr.1 la HG nr.639/2023;</w:t>
      </w:r>
    </w:p>
    <w:p w14:paraId="6B0F9F23" w14:textId="6D03DA87" w:rsidR="003F5E2E" w:rsidRPr="004B22A1" w:rsidRDefault="007A526F">
      <w:pPr>
        <w:numPr>
          <w:ilvl w:val="0"/>
          <w:numId w:val="2"/>
        </w:numPr>
        <w:pBdr>
          <w:top w:val="nil"/>
          <w:left w:val="nil"/>
          <w:bottom w:val="nil"/>
          <w:right w:val="nil"/>
          <w:between w:val="nil"/>
        </w:pBdr>
        <w:spacing w:after="0" w:line="276" w:lineRule="auto"/>
      </w:pPr>
      <w:r>
        <w:rPr>
          <w:rFonts w:ascii="Arial Narrow" w:eastAsia="Arial Narrow" w:hAnsi="Arial Narrow" w:cs="Arial Narrow"/>
          <w:b/>
          <w:bCs/>
        </w:rPr>
        <w:t>Planul de selec</w:t>
      </w:r>
      <w:r w:rsidR="00F00240">
        <w:rPr>
          <w:rFonts w:ascii="Arial Narrow" w:eastAsia="Arial Narrow" w:hAnsi="Arial Narrow" w:cs="Arial Narrow"/>
          <w:b/>
          <w:bCs/>
        </w:rPr>
        <w:t>ț</w:t>
      </w:r>
      <w:r>
        <w:rPr>
          <w:rFonts w:ascii="Arial Narrow" w:eastAsia="Arial Narrow" w:hAnsi="Arial Narrow" w:cs="Arial Narrow"/>
          <w:b/>
          <w:bCs/>
        </w:rPr>
        <w:t>ie</w:t>
      </w:r>
      <w:r>
        <w:rPr>
          <w:rFonts w:ascii="Arial Narrow" w:eastAsia="Arial Narrow" w:hAnsi="Arial Narrow" w:cs="Arial Narrow"/>
        </w:rPr>
        <w:t xml:space="preserve"> - astfel cum este definit la art. 1 alin.(1) pct. 13 din Anexa nr.1 la HG nr.639/2023.</w:t>
      </w:r>
    </w:p>
    <w:p w14:paraId="5158E2BF" w14:textId="75F21489" w:rsidR="003F5E2E" w:rsidRPr="004B22A1" w:rsidRDefault="00523058">
      <w:pPr>
        <w:numPr>
          <w:ilvl w:val="0"/>
          <w:numId w:val="2"/>
        </w:numPr>
        <w:pBdr>
          <w:top w:val="nil"/>
          <w:left w:val="nil"/>
          <w:bottom w:val="nil"/>
          <w:right w:val="nil"/>
          <w:between w:val="nil"/>
        </w:pBdr>
        <w:spacing w:after="0" w:line="276" w:lineRule="auto"/>
        <w:rPr>
          <w:rFonts w:ascii="Arial Narrow" w:eastAsia="Arial Narrow" w:hAnsi="Arial Narrow" w:cs="Arial Narrow"/>
        </w:rPr>
      </w:pPr>
      <w:r>
        <w:rPr>
          <w:rFonts w:ascii="Arial Narrow" w:eastAsia="Arial Narrow" w:hAnsi="Arial Narrow" w:cs="Arial Narrow"/>
          <w:b/>
        </w:rPr>
        <w:t>Componenta ini</w:t>
      </w:r>
      <w:r w:rsidR="00F00240">
        <w:rPr>
          <w:rFonts w:ascii="Arial Narrow" w:eastAsia="Arial Narrow" w:hAnsi="Arial Narrow" w:cs="Arial Narrow"/>
          <w:b/>
        </w:rPr>
        <w:t>ț</w:t>
      </w:r>
      <w:r>
        <w:rPr>
          <w:rFonts w:ascii="Arial Narrow" w:eastAsia="Arial Narrow" w:hAnsi="Arial Narrow" w:cs="Arial Narrow"/>
          <w:b/>
        </w:rPr>
        <w:t>ială a planului de selec</w:t>
      </w:r>
      <w:r w:rsidR="00F00240">
        <w:rPr>
          <w:rFonts w:ascii="Arial Narrow" w:eastAsia="Arial Narrow" w:hAnsi="Arial Narrow" w:cs="Arial Narrow"/>
          <w:b/>
        </w:rPr>
        <w:t>ț</w:t>
      </w:r>
      <w:r>
        <w:rPr>
          <w:rFonts w:ascii="Arial Narrow" w:eastAsia="Arial Narrow" w:hAnsi="Arial Narrow" w:cs="Arial Narrow"/>
          <w:b/>
        </w:rPr>
        <w:t>ie</w:t>
      </w:r>
      <w:r>
        <w:rPr>
          <w:rFonts w:ascii="Arial Narrow" w:eastAsia="Arial Narrow" w:hAnsi="Arial Narrow" w:cs="Arial Narrow"/>
        </w:rPr>
        <w:t xml:space="preserve"> - astfel cum este definită la art. 1 alin.(1) pct. 4 din Anexa nr.1 la HG nr.639/2023;</w:t>
      </w:r>
    </w:p>
    <w:p w14:paraId="59FF9BEB" w14:textId="630AB651" w:rsidR="003F5E2E" w:rsidRPr="004B22A1" w:rsidRDefault="00523058">
      <w:pPr>
        <w:numPr>
          <w:ilvl w:val="0"/>
          <w:numId w:val="2"/>
        </w:numPr>
        <w:pBdr>
          <w:top w:val="nil"/>
          <w:left w:val="nil"/>
          <w:bottom w:val="nil"/>
          <w:right w:val="nil"/>
          <w:between w:val="nil"/>
        </w:pBdr>
        <w:spacing w:after="0" w:line="276" w:lineRule="auto"/>
        <w:rPr>
          <w:rFonts w:ascii="Arial Narrow" w:eastAsia="Arial Narrow" w:hAnsi="Arial Narrow" w:cs="Arial Narrow"/>
        </w:rPr>
      </w:pPr>
      <w:r>
        <w:rPr>
          <w:rFonts w:ascii="Arial Narrow" w:eastAsia="Arial Narrow" w:hAnsi="Arial Narrow" w:cs="Arial Narrow"/>
          <w:b/>
        </w:rPr>
        <w:lastRenderedPageBreak/>
        <w:t>Componenta integrală a planului de selec</w:t>
      </w:r>
      <w:r w:rsidR="00F00240">
        <w:rPr>
          <w:rFonts w:ascii="Arial Narrow" w:eastAsia="Arial Narrow" w:hAnsi="Arial Narrow" w:cs="Arial Narrow"/>
          <w:b/>
        </w:rPr>
        <w:t>ț</w:t>
      </w:r>
      <w:r>
        <w:rPr>
          <w:rFonts w:ascii="Arial Narrow" w:eastAsia="Arial Narrow" w:hAnsi="Arial Narrow" w:cs="Arial Narrow"/>
          <w:b/>
        </w:rPr>
        <w:t>ie</w:t>
      </w:r>
      <w:r>
        <w:rPr>
          <w:rFonts w:ascii="Arial Narrow" w:eastAsia="Arial Narrow" w:hAnsi="Arial Narrow" w:cs="Arial Narrow"/>
        </w:rPr>
        <w:t xml:space="preserve"> -</w:t>
      </w:r>
      <w:r>
        <w:rPr>
          <w:rFonts w:ascii="Arial Narrow" w:eastAsia="Arial Narrow" w:hAnsi="Arial Narrow" w:cs="Arial Narrow"/>
          <w:b/>
        </w:rPr>
        <w:t xml:space="preserve"> </w:t>
      </w:r>
      <w:r>
        <w:rPr>
          <w:rFonts w:ascii="Arial Narrow" w:eastAsia="Arial Narrow" w:hAnsi="Arial Narrow" w:cs="Arial Narrow"/>
        </w:rPr>
        <w:t>astfel cum este definită la art. 1 alin.(1) pct. 5 din Anexa nr.1 la HG nr.639/2023;</w:t>
      </w:r>
    </w:p>
    <w:p w14:paraId="3E0D5ABE" w14:textId="2D0126A8" w:rsidR="003F5E2E" w:rsidRPr="004B22A1" w:rsidRDefault="00523058">
      <w:pPr>
        <w:numPr>
          <w:ilvl w:val="0"/>
          <w:numId w:val="2"/>
        </w:numPr>
        <w:pBdr>
          <w:top w:val="nil"/>
          <w:left w:val="nil"/>
          <w:bottom w:val="nil"/>
          <w:right w:val="nil"/>
          <w:between w:val="nil"/>
        </w:pBdr>
        <w:spacing w:after="0" w:line="276" w:lineRule="auto"/>
        <w:rPr>
          <w:rFonts w:ascii="Arial Narrow" w:eastAsia="Arial Narrow" w:hAnsi="Arial Narrow" w:cs="Arial Narrow"/>
        </w:rPr>
      </w:pPr>
      <w:r>
        <w:rPr>
          <w:rFonts w:ascii="Arial Narrow" w:eastAsia="Arial Narrow" w:hAnsi="Arial Narrow" w:cs="Arial Narrow"/>
          <w:b/>
        </w:rPr>
        <w:t>Cerin</w:t>
      </w:r>
      <w:r w:rsidR="00F00240">
        <w:rPr>
          <w:rFonts w:ascii="Arial Narrow" w:eastAsia="Arial Narrow" w:hAnsi="Arial Narrow" w:cs="Arial Narrow"/>
          <w:b/>
        </w:rPr>
        <w:t>ț</w:t>
      </w:r>
      <w:r>
        <w:rPr>
          <w:rFonts w:ascii="Arial Narrow" w:eastAsia="Arial Narrow" w:hAnsi="Arial Narrow" w:cs="Arial Narrow"/>
          <w:b/>
        </w:rPr>
        <w:t>e contextuale</w:t>
      </w:r>
      <w:r>
        <w:rPr>
          <w:rFonts w:ascii="Arial Narrow" w:eastAsia="Arial Narrow" w:hAnsi="Arial Narrow" w:cs="Arial Narrow"/>
        </w:rPr>
        <w:t xml:space="preserve"> - astfel cum sunt definite la art. 1 alin.(1) pct. 3 din Anexa nr.1 la HG nr.639/2023;</w:t>
      </w:r>
    </w:p>
    <w:p w14:paraId="215EF2BB" w14:textId="6CE3A2D6" w:rsidR="003F5E2E" w:rsidRPr="004B22A1" w:rsidRDefault="00523058">
      <w:pPr>
        <w:numPr>
          <w:ilvl w:val="0"/>
          <w:numId w:val="2"/>
        </w:numPr>
        <w:pBdr>
          <w:top w:val="nil"/>
          <w:left w:val="nil"/>
          <w:bottom w:val="nil"/>
          <w:right w:val="nil"/>
          <w:between w:val="nil"/>
        </w:pBdr>
        <w:spacing w:after="0" w:line="276" w:lineRule="auto"/>
        <w:rPr>
          <w:rFonts w:ascii="Arial Narrow" w:eastAsia="Arial Narrow" w:hAnsi="Arial Narrow" w:cs="Arial Narrow"/>
        </w:rPr>
      </w:pPr>
      <w:r>
        <w:rPr>
          <w:rFonts w:ascii="Arial Narrow" w:eastAsia="Arial Narrow" w:hAnsi="Arial Narrow" w:cs="Arial Narrow"/>
          <w:b/>
        </w:rPr>
        <w:t>Profilul consiliului</w:t>
      </w:r>
      <w:r>
        <w:rPr>
          <w:rFonts w:ascii="Arial Narrow" w:eastAsia="Arial Narrow" w:hAnsi="Arial Narrow" w:cs="Arial Narrow"/>
        </w:rPr>
        <w:t xml:space="preserve"> - astfel cum este definit la art. 1 alin.(1) pct. 15 din Anexa nr.1 la HG nr.639/2023;</w:t>
      </w:r>
    </w:p>
    <w:p w14:paraId="5292C341" w14:textId="78DD37AF" w:rsidR="003F5E2E" w:rsidRPr="004B22A1" w:rsidRDefault="00523058">
      <w:pPr>
        <w:numPr>
          <w:ilvl w:val="0"/>
          <w:numId w:val="2"/>
        </w:numPr>
        <w:pBdr>
          <w:top w:val="nil"/>
          <w:left w:val="nil"/>
          <w:bottom w:val="nil"/>
          <w:right w:val="nil"/>
          <w:between w:val="nil"/>
        </w:pBdr>
        <w:spacing w:after="0" w:line="276" w:lineRule="auto"/>
        <w:rPr>
          <w:rFonts w:ascii="Arial Narrow" w:eastAsia="Arial Narrow" w:hAnsi="Arial Narrow" w:cs="Arial Narrow"/>
        </w:rPr>
      </w:pPr>
      <w:r>
        <w:rPr>
          <w:rFonts w:ascii="Arial Narrow" w:eastAsia="Arial Narrow" w:hAnsi="Arial Narrow" w:cs="Arial Narrow"/>
          <w:b/>
        </w:rPr>
        <w:t>Profilul candidatului</w:t>
      </w:r>
      <w:r>
        <w:rPr>
          <w:rFonts w:ascii="Arial Narrow" w:eastAsia="Arial Narrow" w:hAnsi="Arial Narrow" w:cs="Arial Narrow"/>
        </w:rPr>
        <w:t xml:space="preserve"> - astfel cum este definit la art. 1 alin.(1) pct. 14 din Anexa nr.1 la HG nr.639/2023;</w:t>
      </w:r>
    </w:p>
    <w:p w14:paraId="63596DDA" w14:textId="2034BDB8" w:rsidR="003F5E2E" w:rsidRPr="004B22A1" w:rsidRDefault="00523058">
      <w:pPr>
        <w:numPr>
          <w:ilvl w:val="0"/>
          <w:numId w:val="2"/>
        </w:numPr>
        <w:pBdr>
          <w:top w:val="nil"/>
          <w:left w:val="nil"/>
          <w:bottom w:val="nil"/>
          <w:right w:val="nil"/>
          <w:between w:val="nil"/>
        </w:pBdr>
        <w:spacing w:after="0" w:line="276" w:lineRule="auto"/>
        <w:rPr>
          <w:rFonts w:ascii="Arial Narrow" w:eastAsia="Arial Narrow" w:hAnsi="Arial Narrow" w:cs="Arial Narrow"/>
        </w:rPr>
      </w:pPr>
      <w:r>
        <w:rPr>
          <w:rFonts w:ascii="Arial Narrow" w:eastAsia="Arial Narrow" w:hAnsi="Arial Narrow" w:cs="Arial Narrow"/>
          <w:b/>
        </w:rPr>
        <w:t>Scrisoare de a</w:t>
      </w:r>
      <w:r w:rsidR="00F00240">
        <w:rPr>
          <w:rFonts w:ascii="Arial Narrow" w:eastAsia="Arial Narrow" w:hAnsi="Arial Narrow" w:cs="Arial Narrow"/>
          <w:b/>
        </w:rPr>
        <w:t>ș</w:t>
      </w:r>
      <w:r>
        <w:rPr>
          <w:rFonts w:ascii="Arial Narrow" w:eastAsia="Arial Narrow" w:hAnsi="Arial Narrow" w:cs="Arial Narrow"/>
          <w:b/>
        </w:rPr>
        <w:t>teptări</w:t>
      </w:r>
      <w:r>
        <w:rPr>
          <w:rFonts w:ascii="Arial Narrow" w:eastAsia="Arial Narrow" w:hAnsi="Arial Narrow" w:cs="Arial Narrow"/>
        </w:rPr>
        <w:t xml:space="preserve"> - astfel cum este definită la art. 2 pct. 12 din OUG nr.109/2011;</w:t>
      </w:r>
    </w:p>
    <w:p w14:paraId="78D82AD8" w14:textId="59A26FC3" w:rsidR="003F5E2E" w:rsidRPr="004B22A1" w:rsidRDefault="00523058">
      <w:pPr>
        <w:numPr>
          <w:ilvl w:val="0"/>
          <w:numId w:val="2"/>
        </w:numPr>
        <w:pBdr>
          <w:top w:val="nil"/>
          <w:left w:val="nil"/>
          <w:bottom w:val="nil"/>
          <w:right w:val="nil"/>
          <w:between w:val="nil"/>
        </w:pBdr>
        <w:spacing w:after="0" w:line="276" w:lineRule="auto"/>
        <w:rPr>
          <w:rFonts w:ascii="Arial Narrow" w:eastAsia="Arial Narrow" w:hAnsi="Arial Narrow" w:cs="Arial Narrow"/>
        </w:rPr>
      </w:pPr>
      <w:r>
        <w:rPr>
          <w:rFonts w:ascii="Arial Narrow" w:eastAsia="Arial Narrow" w:hAnsi="Arial Narrow" w:cs="Arial Narrow"/>
          <w:b/>
        </w:rPr>
        <w:t>Lista lungă</w:t>
      </w:r>
      <w:r>
        <w:rPr>
          <w:rFonts w:ascii="Arial Narrow" w:eastAsia="Arial Narrow" w:hAnsi="Arial Narrow" w:cs="Arial Narrow"/>
        </w:rPr>
        <w:t xml:space="preserve"> - astfel cum este definită la art. 1 alin.(1) pct. 9 din Anexa nr.1 la HG nr.639/2023;</w:t>
      </w:r>
    </w:p>
    <w:p w14:paraId="17F09AD4" w14:textId="411B63A8" w:rsidR="003F5E2E" w:rsidRPr="004B22A1" w:rsidRDefault="00523058">
      <w:pPr>
        <w:numPr>
          <w:ilvl w:val="0"/>
          <w:numId w:val="2"/>
        </w:numPr>
        <w:pBdr>
          <w:top w:val="nil"/>
          <w:left w:val="nil"/>
          <w:bottom w:val="nil"/>
          <w:right w:val="nil"/>
          <w:between w:val="nil"/>
        </w:pBdr>
        <w:spacing w:after="0" w:line="276" w:lineRule="auto"/>
        <w:rPr>
          <w:rFonts w:ascii="Arial Narrow" w:eastAsia="Arial Narrow" w:hAnsi="Arial Narrow" w:cs="Arial Narrow"/>
        </w:rPr>
      </w:pPr>
      <w:r>
        <w:rPr>
          <w:rFonts w:ascii="Arial Narrow" w:eastAsia="Arial Narrow" w:hAnsi="Arial Narrow" w:cs="Arial Narrow"/>
          <w:b/>
        </w:rPr>
        <w:t>Criterii de evaluare</w:t>
      </w:r>
      <w:r>
        <w:rPr>
          <w:rFonts w:ascii="Arial Narrow" w:eastAsia="Arial Narrow" w:hAnsi="Arial Narrow" w:cs="Arial Narrow"/>
        </w:rPr>
        <w:t xml:space="preserve"> - astfel cum sunt definite la art. 1 alin.(1) pct. 8 din Anexa nr.1 la HG nr.639/2023;</w:t>
      </w:r>
    </w:p>
    <w:p w14:paraId="04708253" w14:textId="2D709913" w:rsidR="003F5E2E" w:rsidRPr="004B22A1" w:rsidRDefault="00523058">
      <w:pPr>
        <w:numPr>
          <w:ilvl w:val="0"/>
          <w:numId w:val="2"/>
        </w:numPr>
        <w:pBdr>
          <w:top w:val="nil"/>
          <w:left w:val="nil"/>
          <w:bottom w:val="nil"/>
          <w:right w:val="nil"/>
          <w:between w:val="nil"/>
        </w:pBdr>
        <w:spacing w:after="0" w:line="276" w:lineRule="auto"/>
        <w:rPr>
          <w:rFonts w:ascii="Arial Narrow" w:eastAsia="Arial Narrow" w:hAnsi="Arial Narrow" w:cs="Arial Narrow"/>
        </w:rPr>
      </w:pPr>
      <w:r>
        <w:rPr>
          <w:rFonts w:ascii="Arial Narrow" w:eastAsia="Arial Narrow" w:hAnsi="Arial Narrow" w:cs="Arial Narrow"/>
          <w:b/>
        </w:rPr>
        <w:t>Lista scurtă</w:t>
      </w:r>
      <w:r>
        <w:rPr>
          <w:rFonts w:ascii="Arial Narrow" w:eastAsia="Arial Narrow" w:hAnsi="Arial Narrow" w:cs="Arial Narrow"/>
        </w:rPr>
        <w:t xml:space="preserve"> – astfel cum este definită la art. 2 pct. 20 din OUG nr.109/2011;</w:t>
      </w:r>
    </w:p>
    <w:p w14:paraId="6B444C51" w14:textId="32DB82C0" w:rsidR="003F5E2E" w:rsidRPr="004B22A1" w:rsidRDefault="00523058">
      <w:pPr>
        <w:numPr>
          <w:ilvl w:val="0"/>
          <w:numId w:val="2"/>
        </w:numPr>
        <w:pBdr>
          <w:top w:val="nil"/>
          <w:left w:val="nil"/>
          <w:bottom w:val="nil"/>
          <w:right w:val="nil"/>
          <w:between w:val="nil"/>
        </w:pBdr>
        <w:spacing w:after="0" w:line="276" w:lineRule="auto"/>
        <w:rPr>
          <w:rFonts w:ascii="Arial Narrow" w:eastAsia="Arial Narrow" w:hAnsi="Arial Narrow" w:cs="Arial Narrow"/>
        </w:rPr>
      </w:pPr>
      <w:r>
        <w:rPr>
          <w:rFonts w:ascii="Arial Narrow" w:eastAsia="Arial Narrow" w:hAnsi="Arial Narrow" w:cs="Arial Narrow"/>
          <w:b/>
        </w:rPr>
        <w:t>Declara</w:t>
      </w:r>
      <w:r w:rsidR="00F00240">
        <w:rPr>
          <w:rFonts w:ascii="Arial Narrow" w:eastAsia="Arial Narrow" w:hAnsi="Arial Narrow" w:cs="Arial Narrow"/>
          <w:b/>
        </w:rPr>
        <w:t>ț</w:t>
      </w:r>
      <w:r>
        <w:rPr>
          <w:rFonts w:ascii="Arial Narrow" w:eastAsia="Arial Narrow" w:hAnsi="Arial Narrow" w:cs="Arial Narrow"/>
          <w:b/>
        </w:rPr>
        <w:t>ie de inten</w:t>
      </w:r>
      <w:r w:rsidR="00F00240">
        <w:rPr>
          <w:rFonts w:ascii="Arial Narrow" w:eastAsia="Arial Narrow" w:hAnsi="Arial Narrow" w:cs="Arial Narrow"/>
          <w:b/>
        </w:rPr>
        <w:t>ț</w:t>
      </w:r>
      <w:r>
        <w:rPr>
          <w:rFonts w:ascii="Arial Narrow" w:eastAsia="Arial Narrow" w:hAnsi="Arial Narrow" w:cs="Arial Narrow"/>
          <w:b/>
        </w:rPr>
        <w:t>ie</w:t>
      </w:r>
      <w:r>
        <w:rPr>
          <w:rFonts w:ascii="Arial Narrow" w:eastAsia="Arial Narrow" w:hAnsi="Arial Narrow" w:cs="Arial Narrow"/>
        </w:rPr>
        <w:t xml:space="preserve"> - astfel cum este definită la art. 2 pct. 14 din OUG nr.109/2011;</w:t>
      </w:r>
    </w:p>
    <w:p w14:paraId="3CAD7148" w14:textId="1B42B2BD" w:rsidR="006B5E69" w:rsidRDefault="00523058" w:rsidP="0032437C">
      <w:pPr>
        <w:numPr>
          <w:ilvl w:val="0"/>
          <w:numId w:val="2"/>
        </w:numPr>
        <w:pBdr>
          <w:top w:val="nil"/>
          <w:left w:val="nil"/>
          <w:bottom w:val="nil"/>
          <w:right w:val="nil"/>
          <w:between w:val="nil"/>
        </w:pBdr>
        <w:spacing w:after="0" w:line="276" w:lineRule="auto"/>
        <w:rPr>
          <w:rFonts w:ascii="Arial Narrow" w:eastAsia="Arial Narrow" w:hAnsi="Arial Narrow" w:cs="Arial Narrow"/>
        </w:rPr>
      </w:pPr>
      <w:r>
        <w:rPr>
          <w:rFonts w:ascii="Arial Narrow" w:eastAsia="Arial Narrow" w:hAnsi="Arial Narrow" w:cs="Arial Narrow"/>
          <w:b/>
        </w:rPr>
        <w:t>Raportul final</w:t>
      </w:r>
      <w:r>
        <w:rPr>
          <w:rFonts w:ascii="Arial Narrow" w:eastAsia="Arial Narrow" w:hAnsi="Arial Narrow" w:cs="Arial Narrow"/>
        </w:rPr>
        <w:t xml:space="preserve"> - astfel cum este definit la art. 1 alin.(1) pct. 18 din Anexa nr.1 la HG nr.639/2023;</w:t>
      </w:r>
    </w:p>
    <w:p w14:paraId="6775D281" w14:textId="1D1BF49A" w:rsidR="007614EA" w:rsidRPr="005337F0" w:rsidRDefault="007614EA" w:rsidP="0032437C">
      <w:pPr>
        <w:numPr>
          <w:ilvl w:val="0"/>
          <w:numId w:val="2"/>
        </w:numPr>
        <w:pBdr>
          <w:top w:val="nil"/>
          <w:left w:val="nil"/>
          <w:bottom w:val="nil"/>
          <w:right w:val="nil"/>
          <w:between w:val="nil"/>
        </w:pBdr>
        <w:spacing w:after="0" w:line="276" w:lineRule="auto"/>
        <w:rPr>
          <w:rFonts w:ascii="Arial Narrow" w:eastAsia="Arial Narrow" w:hAnsi="Arial Narrow" w:cs="Arial Narrow"/>
          <w:b/>
          <w:bCs/>
        </w:rPr>
      </w:pPr>
      <w:r>
        <w:rPr>
          <w:rFonts w:ascii="Arial Narrow" w:eastAsia="Arial Narrow" w:hAnsi="Arial Narrow" w:cs="Arial Narrow"/>
          <w:b/>
          <w:bCs/>
        </w:rPr>
        <w:t>Corpul administratorilor de întreprinderi publice</w:t>
      </w:r>
      <w:r>
        <w:rPr>
          <w:rFonts w:ascii="Arial Narrow" w:eastAsia="Arial Narrow" w:hAnsi="Arial Narrow" w:cs="Arial Narrow"/>
        </w:rPr>
        <w:t xml:space="preserve"> - astfel cum este definit la art. 2 pct. 6 din OUG nr.109/2011, denumit în continuare Corpul administratorilor;</w:t>
      </w:r>
    </w:p>
    <w:p w14:paraId="4BDA9CB6" w14:textId="79C0124B" w:rsidR="007614EA" w:rsidRPr="005337F0" w:rsidRDefault="006D7548" w:rsidP="0032437C">
      <w:pPr>
        <w:numPr>
          <w:ilvl w:val="0"/>
          <w:numId w:val="2"/>
        </w:numPr>
        <w:pBdr>
          <w:top w:val="nil"/>
          <w:left w:val="nil"/>
          <w:bottom w:val="nil"/>
          <w:right w:val="nil"/>
          <w:between w:val="nil"/>
        </w:pBdr>
        <w:spacing w:after="0" w:line="276" w:lineRule="auto"/>
        <w:rPr>
          <w:rFonts w:ascii="Arial Narrow" w:eastAsia="Arial Narrow" w:hAnsi="Arial Narrow" w:cs="Arial Narrow"/>
          <w:b/>
          <w:bCs/>
        </w:rPr>
      </w:pPr>
      <w:r>
        <w:rPr>
          <w:rFonts w:ascii="Arial Narrow" w:eastAsia="Arial Narrow" w:hAnsi="Arial Narrow" w:cs="Arial Narrow"/>
          <w:b/>
          <w:bCs/>
        </w:rPr>
        <w:t>Experien</w:t>
      </w:r>
      <w:r w:rsidR="00F00240">
        <w:rPr>
          <w:rFonts w:ascii="Arial Narrow" w:eastAsia="Arial Narrow" w:hAnsi="Arial Narrow" w:cs="Arial Narrow"/>
          <w:b/>
          <w:bCs/>
        </w:rPr>
        <w:t>ț</w:t>
      </w:r>
      <w:r>
        <w:rPr>
          <w:rFonts w:ascii="Arial Narrow" w:eastAsia="Arial Narrow" w:hAnsi="Arial Narrow" w:cs="Arial Narrow"/>
          <w:b/>
          <w:bCs/>
        </w:rPr>
        <w:t xml:space="preserve">ă în domeniul </w:t>
      </w:r>
      <w:r w:rsidR="00F00240">
        <w:rPr>
          <w:rFonts w:ascii="Arial Narrow" w:eastAsia="Arial Narrow" w:hAnsi="Arial Narrow" w:cs="Arial Narrow"/>
          <w:b/>
          <w:bCs/>
        </w:rPr>
        <w:t>ș</w:t>
      </w:r>
      <w:r>
        <w:rPr>
          <w:rFonts w:ascii="Arial Narrow" w:eastAsia="Arial Narrow" w:hAnsi="Arial Narrow" w:cs="Arial Narrow"/>
          <w:b/>
          <w:bCs/>
        </w:rPr>
        <w:t>tiin</w:t>
      </w:r>
      <w:r w:rsidR="00F00240">
        <w:rPr>
          <w:rFonts w:ascii="Arial Narrow" w:eastAsia="Arial Narrow" w:hAnsi="Arial Narrow" w:cs="Arial Narrow"/>
          <w:b/>
          <w:bCs/>
        </w:rPr>
        <w:t>ț</w:t>
      </w:r>
      <w:r>
        <w:rPr>
          <w:rFonts w:ascii="Arial Narrow" w:eastAsia="Arial Narrow" w:hAnsi="Arial Narrow" w:cs="Arial Narrow"/>
          <w:b/>
          <w:bCs/>
        </w:rPr>
        <w:t>elor inginere</w:t>
      </w:r>
      <w:r w:rsidR="00F00240">
        <w:rPr>
          <w:rFonts w:ascii="Arial Narrow" w:eastAsia="Arial Narrow" w:hAnsi="Arial Narrow" w:cs="Arial Narrow"/>
          <w:b/>
          <w:bCs/>
        </w:rPr>
        <w:t>ș</w:t>
      </w:r>
      <w:r>
        <w:rPr>
          <w:rFonts w:ascii="Arial Narrow" w:eastAsia="Arial Narrow" w:hAnsi="Arial Narrow" w:cs="Arial Narrow"/>
          <w:b/>
          <w:bCs/>
        </w:rPr>
        <w:t xml:space="preserve">ti, economice, sociale, juridice sau în domeniul de activitate al întreprinderii publice - </w:t>
      </w:r>
      <w:r>
        <w:rPr>
          <w:rFonts w:ascii="Arial Narrow" w:eastAsia="Arial Narrow" w:hAnsi="Arial Narrow" w:cs="Arial Narrow"/>
        </w:rPr>
        <w:t>astfel cum este definită la art. 1 alin.(1) pct. 20 din Anexa nr.1 la HG nr.639/2023.</w:t>
      </w:r>
    </w:p>
    <w:p w14:paraId="5360AA54" w14:textId="29F40380" w:rsidR="006D7548" w:rsidRDefault="006D7548" w:rsidP="008B0703">
      <w:pPr>
        <w:pStyle w:val="ListParagraph"/>
        <w:numPr>
          <w:ilvl w:val="0"/>
          <w:numId w:val="9"/>
        </w:numPr>
        <w:spacing w:after="0" w:line="276" w:lineRule="auto"/>
        <w:ind w:left="0" w:right="14" w:firstLine="0"/>
        <w:rPr>
          <w:rFonts w:ascii="Arial Narrow" w:eastAsia="Arial Narrow" w:hAnsi="Arial Narrow" w:cs="Arial Narrow"/>
        </w:rPr>
      </w:pPr>
      <w:r>
        <w:rPr>
          <w:rFonts w:ascii="Arial Narrow" w:eastAsia="Arial Narrow" w:hAnsi="Arial Narrow" w:cs="Arial Narrow"/>
        </w:rPr>
        <w:t>Declan</w:t>
      </w:r>
      <w:r w:rsidR="00F00240">
        <w:rPr>
          <w:rFonts w:ascii="Arial Narrow" w:eastAsia="Arial Narrow" w:hAnsi="Arial Narrow" w:cs="Arial Narrow"/>
        </w:rPr>
        <w:t>ș</w:t>
      </w:r>
      <w:r>
        <w:rPr>
          <w:rFonts w:ascii="Arial Narrow" w:eastAsia="Arial Narrow" w:hAnsi="Arial Narrow" w:cs="Arial Narrow"/>
        </w:rPr>
        <w:t>area procedurii de selec</w:t>
      </w:r>
      <w:r w:rsidR="00F00240">
        <w:rPr>
          <w:rFonts w:ascii="Arial Narrow" w:eastAsia="Arial Narrow" w:hAnsi="Arial Narrow" w:cs="Arial Narrow"/>
        </w:rPr>
        <w:t>ț</w:t>
      </w:r>
      <w:r>
        <w:rPr>
          <w:rFonts w:ascii="Arial Narrow" w:eastAsia="Arial Narrow" w:hAnsi="Arial Narrow" w:cs="Arial Narrow"/>
        </w:rPr>
        <w:t>ie a membrilor consiliului începe cu minimum 6 luni înaintea expirării mandatului actualului consiliu.</w:t>
      </w:r>
    </w:p>
    <w:p w14:paraId="53CFABFA" w14:textId="7B0149E7" w:rsidR="00527449" w:rsidRDefault="00527449" w:rsidP="0038733C">
      <w:pPr>
        <w:pStyle w:val="ListParagraph"/>
        <w:numPr>
          <w:ilvl w:val="0"/>
          <w:numId w:val="9"/>
        </w:numPr>
        <w:spacing w:after="0" w:line="276" w:lineRule="auto"/>
        <w:ind w:left="0" w:right="14" w:firstLine="0"/>
        <w:rPr>
          <w:rFonts w:ascii="Arial Narrow" w:eastAsia="Arial Narrow" w:hAnsi="Arial Narrow" w:cs="Arial Narrow"/>
        </w:rPr>
      </w:pPr>
      <w:r>
        <w:rPr>
          <w:rFonts w:ascii="Arial Narrow" w:eastAsia="Arial Narrow" w:hAnsi="Arial Narrow" w:cs="Arial Narrow"/>
        </w:rPr>
        <w:t>În cazul vacantării unui post de administrator, întreprinderea publică are obliga</w:t>
      </w:r>
      <w:r w:rsidR="00F00240">
        <w:rPr>
          <w:rFonts w:ascii="Arial Narrow" w:eastAsia="Arial Narrow" w:hAnsi="Arial Narrow" w:cs="Arial Narrow"/>
        </w:rPr>
        <w:t>ț</w:t>
      </w:r>
      <w:r>
        <w:rPr>
          <w:rFonts w:ascii="Arial Narrow" w:eastAsia="Arial Narrow" w:hAnsi="Arial Narrow" w:cs="Arial Narrow"/>
        </w:rPr>
        <w:t xml:space="preserve">ia să informeze de îndată APT </w:t>
      </w:r>
      <w:r w:rsidR="00F00240">
        <w:rPr>
          <w:rFonts w:ascii="Arial Narrow" w:eastAsia="Arial Narrow" w:hAnsi="Arial Narrow" w:cs="Arial Narrow"/>
        </w:rPr>
        <w:t>ș</w:t>
      </w:r>
      <w:r>
        <w:rPr>
          <w:rFonts w:ascii="Arial Narrow" w:eastAsia="Arial Narrow" w:hAnsi="Arial Narrow" w:cs="Arial Narrow"/>
        </w:rPr>
        <w:t>i AMEPIP, în vederea declan</w:t>
      </w:r>
      <w:r w:rsidR="00F00240">
        <w:rPr>
          <w:rFonts w:ascii="Arial Narrow" w:eastAsia="Arial Narrow" w:hAnsi="Arial Narrow" w:cs="Arial Narrow"/>
        </w:rPr>
        <w:t>ș</w:t>
      </w:r>
      <w:r>
        <w:rPr>
          <w:rFonts w:ascii="Arial Narrow" w:eastAsia="Arial Narrow" w:hAnsi="Arial Narrow" w:cs="Arial Narrow"/>
        </w:rPr>
        <w:t xml:space="preserve">ării </w:t>
      </w:r>
      <w:r w:rsidR="00F00240">
        <w:rPr>
          <w:rFonts w:ascii="Arial Narrow" w:eastAsia="Arial Narrow" w:hAnsi="Arial Narrow" w:cs="Arial Narrow"/>
        </w:rPr>
        <w:t>ș</w:t>
      </w:r>
      <w:r>
        <w:rPr>
          <w:rFonts w:ascii="Arial Narrow" w:eastAsia="Arial Narrow" w:hAnsi="Arial Narrow" w:cs="Arial Narrow"/>
        </w:rPr>
        <w:t>i organizării procedurii de selec</w:t>
      </w:r>
      <w:r w:rsidR="00F00240">
        <w:rPr>
          <w:rFonts w:ascii="Arial Narrow" w:eastAsia="Arial Narrow" w:hAnsi="Arial Narrow" w:cs="Arial Narrow"/>
        </w:rPr>
        <w:t>ț</w:t>
      </w:r>
      <w:r>
        <w:rPr>
          <w:rFonts w:ascii="Arial Narrow" w:eastAsia="Arial Narrow" w:hAnsi="Arial Narrow" w:cs="Arial Narrow"/>
        </w:rPr>
        <w:t xml:space="preserve">ie </w:t>
      </w:r>
      <w:r w:rsidR="00F00240">
        <w:rPr>
          <w:rFonts w:ascii="Arial Narrow" w:eastAsia="Arial Narrow" w:hAnsi="Arial Narrow" w:cs="Arial Narrow"/>
        </w:rPr>
        <w:t>ș</w:t>
      </w:r>
      <w:r>
        <w:rPr>
          <w:rFonts w:ascii="Arial Narrow" w:eastAsia="Arial Narrow" w:hAnsi="Arial Narrow" w:cs="Arial Narrow"/>
        </w:rPr>
        <w:t>i constituirii unei noi comisii de selec</w:t>
      </w:r>
      <w:r w:rsidR="00F00240">
        <w:rPr>
          <w:rFonts w:ascii="Arial Narrow" w:eastAsia="Arial Narrow" w:hAnsi="Arial Narrow" w:cs="Arial Narrow"/>
        </w:rPr>
        <w:t>ț</w:t>
      </w:r>
      <w:r>
        <w:rPr>
          <w:rFonts w:ascii="Arial Narrow" w:eastAsia="Arial Narrow" w:hAnsi="Arial Narrow" w:cs="Arial Narrow"/>
        </w:rPr>
        <w:t>ie.</w:t>
      </w:r>
    </w:p>
    <w:p w14:paraId="0637609F" w14:textId="2800CCCB" w:rsidR="003F5E2E" w:rsidRPr="00C74C0F" w:rsidRDefault="00523058" w:rsidP="00247B36">
      <w:pPr>
        <w:pStyle w:val="ListParagraph"/>
        <w:numPr>
          <w:ilvl w:val="0"/>
          <w:numId w:val="9"/>
        </w:numPr>
        <w:spacing w:after="0" w:line="276" w:lineRule="auto"/>
        <w:ind w:left="0" w:right="14" w:firstLine="66"/>
        <w:rPr>
          <w:rFonts w:ascii="Arial Narrow" w:eastAsia="Arial Narrow" w:hAnsi="Arial Narrow" w:cs="Arial Narrow"/>
        </w:rPr>
      </w:pPr>
      <w:r w:rsidRPr="00C74C0F">
        <w:rPr>
          <w:rFonts w:ascii="Arial Narrow" w:eastAsia="Arial Narrow" w:hAnsi="Arial Narrow" w:cs="Arial Narrow"/>
        </w:rPr>
        <w:t xml:space="preserve">CSN se organizează </w:t>
      </w:r>
      <w:r w:rsidR="00F00240">
        <w:rPr>
          <w:rFonts w:ascii="Arial Narrow" w:eastAsia="Arial Narrow" w:hAnsi="Arial Narrow" w:cs="Arial Narrow"/>
        </w:rPr>
        <w:t>ș</w:t>
      </w:r>
      <w:r w:rsidRPr="00C74C0F">
        <w:rPr>
          <w:rFonts w:ascii="Arial Narrow" w:eastAsia="Arial Narrow" w:hAnsi="Arial Narrow" w:cs="Arial Narrow"/>
        </w:rPr>
        <w:t>i func</w:t>
      </w:r>
      <w:r w:rsidR="00F00240">
        <w:rPr>
          <w:rFonts w:ascii="Arial Narrow" w:eastAsia="Arial Narrow" w:hAnsi="Arial Narrow" w:cs="Arial Narrow"/>
        </w:rPr>
        <w:t>ț</w:t>
      </w:r>
      <w:r w:rsidRPr="00C74C0F">
        <w:rPr>
          <w:rFonts w:ascii="Arial Narrow" w:eastAsia="Arial Narrow" w:hAnsi="Arial Narrow" w:cs="Arial Narrow"/>
        </w:rPr>
        <w:t>ionează în conformitate cu prevederile legisla</w:t>
      </w:r>
      <w:r w:rsidR="00F00240">
        <w:rPr>
          <w:rFonts w:ascii="Arial Narrow" w:eastAsia="Arial Narrow" w:hAnsi="Arial Narrow" w:cs="Arial Narrow"/>
        </w:rPr>
        <w:t>ț</w:t>
      </w:r>
      <w:r w:rsidRPr="00C74C0F">
        <w:rPr>
          <w:rFonts w:ascii="Arial Narrow" w:eastAsia="Arial Narrow" w:hAnsi="Arial Narrow" w:cs="Arial Narrow"/>
        </w:rPr>
        <w:t xml:space="preserve">iei specifice în vigoare, ale prezentului Regulament </w:t>
      </w:r>
      <w:r w:rsidR="00F00240">
        <w:rPr>
          <w:rFonts w:ascii="Arial Narrow" w:eastAsia="Arial Narrow" w:hAnsi="Arial Narrow" w:cs="Arial Narrow"/>
        </w:rPr>
        <w:t>ș</w:t>
      </w:r>
      <w:r w:rsidRPr="00C74C0F">
        <w:rPr>
          <w:rFonts w:ascii="Arial Narrow" w:eastAsia="Arial Narrow" w:hAnsi="Arial Narrow" w:cs="Arial Narrow"/>
        </w:rPr>
        <w:t xml:space="preserve">i ale Regulamentului de organizare </w:t>
      </w:r>
      <w:r w:rsidR="00F00240">
        <w:rPr>
          <w:rFonts w:ascii="Arial Narrow" w:eastAsia="Arial Narrow" w:hAnsi="Arial Narrow" w:cs="Arial Narrow"/>
        </w:rPr>
        <w:t>ș</w:t>
      </w:r>
      <w:r w:rsidRPr="00C74C0F">
        <w:rPr>
          <w:rFonts w:ascii="Arial Narrow" w:eastAsia="Arial Narrow" w:hAnsi="Arial Narrow" w:cs="Arial Narrow"/>
        </w:rPr>
        <w:t>i func</w:t>
      </w:r>
      <w:r w:rsidR="00F00240">
        <w:rPr>
          <w:rFonts w:ascii="Arial Narrow" w:eastAsia="Arial Narrow" w:hAnsi="Arial Narrow" w:cs="Arial Narrow"/>
        </w:rPr>
        <w:t>ț</w:t>
      </w:r>
      <w:r w:rsidRPr="00C74C0F">
        <w:rPr>
          <w:rFonts w:ascii="Arial Narrow" w:eastAsia="Arial Narrow" w:hAnsi="Arial Narrow" w:cs="Arial Narrow"/>
        </w:rPr>
        <w:t>ionare a comisiei de selec</w:t>
      </w:r>
      <w:r w:rsidR="00F00240">
        <w:rPr>
          <w:rFonts w:ascii="Arial Narrow" w:eastAsia="Arial Narrow" w:hAnsi="Arial Narrow" w:cs="Arial Narrow"/>
        </w:rPr>
        <w:t>ț</w:t>
      </w:r>
      <w:r w:rsidRPr="00C74C0F">
        <w:rPr>
          <w:rFonts w:ascii="Arial Narrow" w:eastAsia="Arial Narrow" w:hAnsi="Arial Narrow" w:cs="Arial Narrow"/>
        </w:rPr>
        <w:t xml:space="preserve">ie </w:t>
      </w:r>
      <w:r w:rsidR="00F00240">
        <w:rPr>
          <w:rFonts w:ascii="Arial Narrow" w:eastAsia="Arial Narrow" w:hAnsi="Arial Narrow" w:cs="Arial Narrow"/>
        </w:rPr>
        <w:t>ș</w:t>
      </w:r>
      <w:r w:rsidRPr="00C74C0F">
        <w:rPr>
          <w:rFonts w:ascii="Arial Narrow" w:eastAsia="Arial Narrow" w:hAnsi="Arial Narrow" w:cs="Arial Narrow"/>
        </w:rPr>
        <w:t>i nominalizare aprobat de APT.</w:t>
      </w:r>
      <w:r w:rsidR="00C74C0F" w:rsidRPr="00C74C0F">
        <w:rPr>
          <w:rFonts w:ascii="Arial Narrow" w:eastAsia="Arial Narrow" w:hAnsi="Arial Narrow" w:cs="Arial Narrow"/>
        </w:rPr>
        <w:t xml:space="preserve"> Procedura de selec</w:t>
      </w:r>
      <w:r w:rsidR="00F00240">
        <w:rPr>
          <w:rFonts w:ascii="Arial Narrow" w:eastAsia="Arial Narrow" w:hAnsi="Arial Narrow" w:cs="Arial Narrow"/>
        </w:rPr>
        <w:t>ț</w:t>
      </w:r>
      <w:r w:rsidR="00C74C0F" w:rsidRPr="00C74C0F">
        <w:rPr>
          <w:rFonts w:ascii="Arial Narrow" w:eastAsia="Arial Narrow" w:hAnsi="Arial Narrow" w:cs="Arial Narrow"/>
        </w:rPr>
        <w:t>ie pentru membrii consiliului de administra</w:t>
      </w:r>
      <w:r w:rsidR="00F00240">
        <w:rPr>
          <w:rFonts w:ascii="Arial Narrow" w:eastAsia="Arial Narrow" w:hAnsi="Arial Narrow" w:cs="Arial Narrow"/>
        </w:rPr>
        <w:t>ț</w:t>
      </w:r>
      <w:r w:rsidR="00C74C0F" w:rsidRPr="00C74C0F">
        <w:rPr>
          <w:rFonts w:ascii="Arial Narrow" w:eastAsia="Arial Narrow" w:hAnsi="Arial Narrow" w:cs="Arial Narrow"/>
        </w:rPr>
        <w:t xml:space="preserve">ie sau supraveghere se finalizează în termen de cel mult 150 de zile de la data </w:t>
      </w:r>
      <w:r w:rsidR="00C74C0F">
        <w:rPr>
          <w:rFonts w:ascii="Arial Narrow" w:eastAsia="Arial Narrow" w:hAnsi="Arial Narrow" w:cs="Arial Narrow"/>
        </w:rPr>
        <w:t>declan</w:t>
      </w:r>
      <w:r w:rsidR="00F00240">
        <w:rPr>
          <w:rFonts w:ascii="Arial Narrow" w:eastAsia="Arial Narrow" w:hAnsi="Arial Narrow" w:cs="Arial Narrow"/>
        </w:rPr>
        <w:t>ș</w:t>
      </w:r>
      <w:r w:rsidR="00C74C0F">
        <w:rPr>
          <w:rFonts w:ascii="Arial Narrow" w:eastAsia="Arial Narrow" w:hAnsi="Arial Narrow" w:cs="Arial Narrow"/>
        </w:rPr>
        <w:t>ării procedurii de selec</w:t>
      </w:r>
      <w:r w:rsidR="00F00240">
        <w:rPr>
          <w:rFonts w:ascii="Arial Narrow" w:eastAsia="Arial Narrow" w:hAnsi="Arial Narrow" w:cs="Arial Narrow"/>
        </w:rPr>
        <w:t>ț</w:t>
      </w:r>
      <w:r w:rsidR="00C74C0F">
        <w:rPr>
          <w:rFonts w:ascii="Arial Narrow" w:eastAsia="Arial Narrow" w:hAnsi="Arial Narrow" w:cs="Arial Narrow"/>
        </w:rPr>
        <w:t>ie.</w:t>
      </w:r>
    </w:p>
    <w:p w14:paraId="6631C448" w14:textId="076380C8" w:rsidR="003F5E2E" w:rsidRPr="00330496" w:rsidRDefault="00523058" w:rsidP="006D7548">
      <w:pPr>
        <w:pStyle w:val="ListParagraph"/>
        <w:numPr>
          <w:ilvl w:val="0"/>
          <w:numId w:val="9"/>
        </w:numPr>
        <w:tabs>
          <w:tab w:val="left" w:pos="66"/>
          <w:tab w:val="left" w:pos="851"/>
        </w:tabs>
        <w:spacing w:after="0" w:line="276" w:lineRule="auto"/>
        <w:ind w:left="0" w:right="14" w:firstLine="66"/>
        <w:rPr>
          <w:rFonts w:ascii="Arial Narrow" w:eastAsia="Arial Narrow" w:hAnsi="Arial Narrow" w:cs="Arial Narrow"/>
        </w:rPr>
      </w:pPr>
      <w:r>
        <w:rPr>
          <w:rFonts w:ascii="Arial Narrow" w:eastAsia="Arial Narrow" w:hAnsi="Arial Narrow" w:cs="Arial Narrow"/>
        </w:rPr>
        <w:t>În temeiul art. 9 din Anexa nr.1 la HG nr.639/2023, pe baza regulamentului cadru prevăzut la art. 4</w:t>
      </w:r>
      <w:r>
        <w:rPr>
          <w:rFonts w:ascii="Arial Narrow" w:eastAsia="Arial Narrow" w:hAnsi="Arial Narrow" w:cs="Arial Narrow"/>
          <w:vertAlign w:val="superscript"/>
        </w:rPr>
        <w:t>4</w:t>
      </w:r>
      <w:r>
        <w:rPr>
          <w:rFonts w:ascii="Arial Narrow" w:eastAsia="Arial Narrow" w:hAnsi="Arial Narrow" w:cs="Arial Narrow"/>
        </w:rPr>
        <w:t xml:space="preserve"> alin. (5) lit. c) pct. (v) din OUG nr.109/2011, APT elaborează </w:t>
      </w:r>
      <w:r w:rsidR="00F00240">
        <w:rPr>
          <w:rFonts w:ascii="Arial Narrow" w:eastAsia="Arial Narrow" w:hAnsi="Arial Narrow" w:cs="Arial Narrow"/>
        </w:rPr>
        <w:t>ș</w:t>
      </w:r>
      <w:r>
        <w:rPr>
          <w:rFonts w:ascii="Arial Narrow" w:eastAsia="Arial Narrow" w:hAnsi="Arial Narrow" w:cs="Arial Narrow"/>
        </w:rPr>
        <w:t xml:space="preserve">i aprobă Regulamentul de organizare </w:t>
      </w:r>
      <w:r w:rsidR="00F00240">
        <w:rPr>
          <w:rFonts w:ascii="Arial Narrow" w:eastAsia="Arial Narrow" w:hAnsi="Arial Narrow" w:cs="Arial Narrow"/>
        </w:rPr>
        <w:t>ș</w:t>
      </w:r>
      <w:r>
        <w:rPr>
          <w:rFonts w:ascii="Arial Narrow" w:eastAsia="Arial Narrow" w:hAnsi="Arial Narrow" w:cs="Arial Narrow"/>
        </w:rPr>
        <w:t>i func</w:t>
      </w:r>
      <w:r w:rsidR="00F00240">
        <w:rPr>
          <w:rFonts w:ascii="Arial Narrow" w:eastAsia="Arial Narrow" w:hAnsi="Arial Narrow" w:cs="Arial Narrow"/>
        </w:rPr>
        <w:t>ț</w:t>
      </w:r>
      <w:r>
        <w:rPr>
          <w:rFonts w:ascii="Arial Narrow" w:eastAsia="Arial Narrow" w:hAnsi="Arial Narrow" w:cs="Arial Narrow"/>
        </w:rPr>
        <w:t>ionare a comisiei de selec</w:t>
      </w:r>
      <w:r w:rsidR="00F00240">
        <w:rPr>
          <w:rFonts w:ascii="Arial Narrow" w:eastAsia="Arial Narrow" w:hAnsi="Arial Narrow" w:cs="Arial Narrow"/>
        </w:rPr>
        <w:t>ț</w:t>
      </w:r>
      <w:r>
        <w:rPr>
          <w:rFonts w:ascii="Arial Narrow" w:eastAsia="Arial Narrow" w:hAnsi="Arial Narrow" w:cs="Arial Narrow"/>
        </w:rPr>
        <w:t xml:space="preserve">ie </w:t>
      </w:r>
      <w:r w:rsidR="00F00240">
        <w:rPr>
          <w:rFonts w:ascii="Arial Narrow" w:eastAsia="Arial Narrow" w:hAnsi="Arial Narrow" w:cs="Arial Narrow"/>
        </w:rPr>
        <w:t>ș</w:t>
      </w:r>
      <w:r>
        <w:rPr>
          <w:rFonts w:ascii="Arial Narrow" w:eastAsia="Arial Narrow" w:hAnsi="Arial Narrow" w:cs="Arial Narrow"/>
        </w:rPr>
        <w:t xml:space="preserve">i nominalizare. </w:t>
      </w:r>
    </w:p>
    <w:p w14:paraId="324241A3" w14:textId="77777777" w:rsidR="00BA3989" w:rsidRPr="004B22A1" w:rsidRDefault="00BA3989" w:rsidP="00BA3989">
      <w:pPr>
        <w:pStyle w:val="ListParagraph"/>
        <w:spacing w:after="0" w:line="276" w:lineRule="auto"/>
        <w:ind w:left="0" w:right="14" w:firstLine="0"/>
        <w:rPr>
          <w:rFonts w:ascii="Arial Narrow" w:eastAsia="Arial Narrow" w:hAnsi="Arial Narrow" w:cs="Arial Narrow"/>
        </w:rPr>
      </w:pPr>
    </w:p>
    <w:p w14:paraId="6554EACE" w14:textId="0C55B167" w:rsidR="003F5E2E" w:rsidRPr="004B22A1" w:rsidRDefault="00523058">
      <w:pPr>
        <w:spacing w:after="0" w:line="276" w:lineRule="auto"/>
        <w:ind w:left="305" w:right="317" w:hanging="10"/>
        <w:jc w:val="center"/>
        <w:rPr>
          <w:rFonts w:ascii="Arial Narrow" w:eastAsia="Arial Narrow" w:hAnsi="Arial Narrow" w:cs="Arial Narrow"/>
          <w:b/>
        </w:rPr>
      </w:pPr>
      <w:r>
        <w:rPr>
          <w:rFonts w:ascii="Arial Narrow" w:eastAsia="Arial Narrow" w:hAnsi="Arial Narrow" w:cs="Arial Narrow"/>
          <w:b/>
        </w:rPr>
        <w:t>CAPITOLUL II</w:t>
      </w:r>
    </w:p>
    <w:p w14:paraId="4E836EFE" w14:textId="1CC0BD9B" w:rsidR="0038733C" w:rsidRPr="004B22A1" w:rsidRDefault="0038733C">
      <w:pPr>
        <w:spacing w:after="0" w:line="276" w:lineRule="auto"/>
        <w:ind w:left="305" w:right="317" w:hanging="10"/>
        <w:jc w:val="center"/>
        <w:rPr>
          <w:rFonts w:ascii="Arial Narrow" w:eastAsia="Arial Narrow" w:hAnsi="Arial Narrow" w:cs="Arial Narrow"/>
          <w:b/>
        </w:rPr>
      </w:pPr>
      <w:r>
        <w:rPr>
          <w:rFonts w:ascii="Arial Narrow" w:eastAsia="Arial Narrow" w:hAnsi="Arial Narrow" w:cs="Arial Narrow"/>
          <w:b/>
        </w:rPr>
        <w:t>Constituirea Comisiilor de selec</w:t>
      </w:r>
      <w:r w:rsidR="00F00240">
        <w:rPr>
          <w:rFonts w:ascii="Arial Narrow" w:eastAsia="Arial Narrow" w:hAnsi="Arial Narrow" w:cs="Arial Narrow"/>
          <w:b/>
        </w:rPr>
        <w:t>ț</w:t>
      </w:r>
      <w:r>
        <w:rPr>
          <w:rFonts w:ascii="Arial Narrow" w:eastAsia="Arial Narrow" w:hAnsi="Arial Narrow" w:cs="Arial Narrow"/>
          <w:b/>
        </w:rPr>
        <w:t xml:space="preserve">ie </w:t>
      </w:r>
      <w:r w:rsidR="00F00240">
        <w:rPr>
          <w:rFonts w:ascii="Arial Narrow" w:eastAsia="Arial Narrow" w:hAnsi="Arial Narrow" w:cs="Arial Narrow"/>
          <w:b/>
        </w:rPr>
        <w:t>ș</w:t>
      </w:r>
      <w:r>
        <w:rPr>
          <w:rFonts w:ascii="Arial Narrow" w:eastAsia="Arial Narrow" w:hAnsi="Arial Narrow" w:cs="Arial Narrow"/>
          <w:b/>
        </w:rPr>
        <w:t>i nominalizare</w:t>
      </w:r>
    </w:p>
    <w:p w14:paraId="6332EA9B" w14:textId="77777777" w:rsidR="0017323B" w:rsidRPr="004B22A1" w:rsidRDefault="0017323B">
      <w:pPr>
        <w:spacing w:after="0" w:line="276" w:lineRule="auto"/>
        <w:ind w:left="305" w:right="317" w:hanging="10"/>
        <w:jc w:val="center"/>
        <w:rPr>
          <w:rFonts w:ascii="Arial Narrow" w:eastAsia="Arial Narrow" w:hAnsi="Arial Narrow" w:cs="Arial Narrow"/>
          <w:b/>
        </w:rPr>
      </w:pPr>
    </w:p>
    <w:p w14:paraId="05C0CDB6" w14:textId="32204234" w:rsidR="003F5E2E" w:rsidRPr="004B22A1" w:rsidRDefault="00523058" w:rsidP="0038733C">
      <w:pPr>
        <w:pStyle w:val="ListParagraph"/>
        <w:numPr>
          <w:ilvl w:val="0"/>
          <w:numId w:val="9"/>
        </w:numPr>
        <w:spacing w:after="0" w:line="276" w:lineRule="auto"/>
        <w:ind w:left="0" w:right="14" w:firstLine="0"/>
        <w:rPr>
          <w:rFonts w:ascii="Arial Narrow" w:eastAsia="Arial Narrow" w:hAnsi="Arial Narrow" w:cs="Arial Narrow"/>
        </w:rPr>
      </w:pPr>
      <w:r>
        <w:rPr>
          <w:rFonts w:ascii="Arial Narrow" w:eastAsia="Arial Narrow" w:hAnsi="Arial Narrow" w:cs="Arial Narrow"/>
        </w:rPr>
        <w:t>(1)</w:t>
      </w:r>
      <w:r>
        <w:rPr>
          <w:rFonts w:ascii="Arial Narrow" w:eastAsia="Arial Narrow" w:hAnsi="Arial Narrow" w:cs="Arial Narrow"/>
          <w:b/>
          <w:bCs/>
        </w:rPr>
        <w:t xml:space="preserve"> </w:t>
      </w:r>
      <w:r w:rsidRPr="008B0703">
        <w:rPr>
          <w:rFonts w:ascii="Arial Narrow" w:eastAsia="Arial Narrow" w:hAnsi="Arial Narrow" w:cs="Arial Narrow"/>
        </w:rPr>
        <w:t>CSN</w:t>
      </w:r>
      <w:r>
        <w:rPr>
          <w:rFonts w:ascii="Arial Narrow" w:eastAsia="Arial Narrow" w:hAnsi="Arial Narrow" w:cs="Arial Narrow"/>
          <w:b/>
          <w:bCs/>
        </w:rPr>
        <w:t xml:space="preserve"> </w:t>
      </w:r>
      <w:r>
        <w:rPr>
          <w:rFonts w:ascii="Arial Narrow" w:eastAsia="Arial Narrow" w:hAnsi="Arial Narrow" w:cs="Arial Narrow"/>
        </w:rPr>
        <w:t>se înfiin</w:t>
      </w:r>
      <w:r w:rsidR="00F00240">
        <w:rPr>
          <w:rFonts w:ascii="Arial Narrow" w:eastAsia="Arial Narrow" w:hAnsi="Arial Narrow" w:cs="Arial Narrow"/>
        </w:rPr>
        <w:t>ț</w:t>
      </w:r>
      <w:r>
        <w:rPr>
          <w:rFonts w:ascii="Arial Narrow" w:eastAsia="Arial Narrow" w:hAnsi="Arial Narrow" w:cs="Arial Narrow"/>
        </w:rPr>
        <w:t>ează prin act administrativ al APT, conform prevederilor art. 4</w:t>
      </w:r>
      <w:r>
        <w:rPr>
          <w:rFonts w:ascii="Arial Narrow" w:eastAsia="Arial Narrow" w:hAnsi="Arial Narrow" w:cs="Arial Narrow"/>
          <w:vertAlign w:val="superscript"/>
        </w:rPr>
        <w:t>9</w:t>
      </w:r>
      <w:r>
        <w:rPr>
          <w:rFonts w:ascii="Arial Narrow" w:eastAsia="Arial Narrow" w:hAnsi="Arial Narrow" w:cs="Arial Narrow"/>
        </w:rPr>
        <w:t xml:space="preserve"> din OUG nr. 109/2011 </w:t>
      </w:r>
      <w:r w:rsidR="00F00240">
        <w:rPr>
          <w:rFonts w:ascii="Arial Narrow" w:eastAsia="Arial Narrow" w:hAnsi="Arial Narrow" w:cs="Arial Narrow"/>
        </w:rPr>
        <w:t>ș</w:t>
      </w:r>
      <w:r>
        <w:rPr>
          <w:rFonts w:ascii="Arial Narrow" w:eastAsia="Arial Narrow" w:hAnsi="Arial Narrow" w:cs="Arial Narrow"/>
        </w:rPr>
        <w:t>i ale art. 4 din Anexa nr.1 la HG nr. 639/2023.</w:t>
      </w:r>
    </w:p>
    <w:p w14:paraId="50A06FAC" w14:textId="03421889" w:rsidR="003F5E2E" w:rsidRPr="004B22A1" w:rsidRDefault="00523058">
      <w:pPr>
        <w:spacing w:after="0" w:line="276" w:lineRule="auto"/>
        <w:ind w:right="91"/>
        <w:rPr>
          <w:rFonts w:ascii="Arial Narrow" w:eastAsia="Arial Narrow" w:hAnsi="Arial Narrow" w:cs="Arial Narrow"/>
          <w:color w:val="000000" w:themeColor="text1"/>
        </w:rPr>
      </w:pPr>
      <w:r>
        <w:rPr>
          <w:rFonts w:ascii="Arial Narrow" w:eastAsia="Arial Narrow" w:hAnsi="Arial Narrow" w:cs="Arial Narrow"/>
          <w:bCs/>
          <w:color w:val="000000" w:themeColor="text1"/>
        </w:rPr>
        <w:t>(2)</w:t>
      </w:r>
      <w:r>
        <w:rPr>
          <w:rFonts w:ascii="Arial Narrow" w:eastAsia="Arial Narrow" w:hAnsi="Arial Narrow" w:cs="Arial Narrow"/>
          <w:color w:val="000000" w:themeColor="text1"/>
        </w:rPr>
        <w:t> </w:t>
      </w:r>
      <w:r>
        <w:rPr>
          <w:rFonts w:ascii="Arial Narrow" w:eastAsia="Arial Narrow" w:hAnsi="Arial Narrow" w:cs="Arial Narrow"/>
          <w:b/>
          <w:color w:val="000000" w:themeColor="text1"/>
        </w:rPr>
        <w:t>Pentru întreprinderile publice</w:t>
      </w:r>
      <w:r>
        <w:rPr>
          <w:rFonts w:ascii="Arial Narrow" w:eastAsia="Arial Narrow" w:hAnsi="Arial Narrow" w:cs="Arial Narrow"/>
          <w:b/>
          <w:bCs/>
          <w:color w:val="000000" w:themeColor="text1"/>
        </w:rPr>
        <w:t xml:space="preserve"> de</w:t>
      </w:r>
      <w:r>
        <w:rPr>
          <w:rFonts w:ascii="Arial Narrow" w:eastAsia="Arial Narrow" w:hAnsi="Arial Narrow" w:cs="Arial Narrow"/>
          <w:color w:val="000000" w:themeColor="text1"/>
        </w:rPr>
        <w:t xml:space="preserve"> </w:t>
      </w:r>
      <w:r>
        <w:rPr>
          <w:rFonts w:ascii="Arial Narrow" w:eastAsia="Arial Narrow" w:hAnsi="Arial Narrow" w:cs="Arial Narrow"/>
          <w:b/>
          <w:bCs/>
          <w:color w:val="000000" w:themeColor="text1"/>
        </w:rPr>
        <w:t>la</w:t>
      </w:r>
      <w:r>
        <w:rPr>
          <w:rFonts w:ascii="Arial Narrow" w:eastAsia="Arial Narrow" w:hAnsi="Arial Narrow" w:cs="Arial Narrow"/>
          <w:color w:val="000000" w:themeColor="text1"/>
        </w:rPr>
        <w:t xml:space="preserve"> </w:t>
      </w:r>
      <w:r>
        <w:rPr>
          <w:rFonts w:ascii="Arial Narrow" w:eastAsia="Arial Narrow" w:hAnsi="Arial Narrow" w:cs="Arial Narrow"/>
          <w:b/>
          <w:color w:val="000000" w:themeColor="text1"/>
        </w:rPr>
        <w:t>nivel central</w:t>
      </w:r>
      <w:r>
        <w:rPr>
          <w:rFonts w:ascii="Arial Narrow" w:eastAsia="Arial Narrow" w:hAnsi="Arial Narrow" w:cs="Arial Narrow"/>
          <w:color w:val="000000" w:themeColor="text1"/>
        </w:rPr>
        <w:t xml:space="preserve">, CSN se constituie prin act administrativ al conducătorului APT, în termen de 5 zile </w:t>
      </w:r>
      <w:r w:rsidR="00E63B83">
        <w:rPr>
          <w:rFonts w:ascii="Arial Narrow" w:eastAsia="Arial Narrow" w:hAnsi="Arial Narrow" w:cs="Arial Narrow"/>
          <w:color w:val="000000" w:themeColor="text1"/>
        </w:rPr>
        <w:t>lucr</w:t>
      </w:r>
      <w:r w:rsidR="00D553B2">
        <w:rPr>
          <w:rFonts w:ascii="Arial Narrow" w:eastAsia="Arial Narrow" w:hAnsi="Arial Narrow" w:cs="Arial Narrow"/>
          <w:color w:val="000000" w:themeColor="text1"/>
        </w:rPr>
        <w:t>ă</w:t>
      </w:r>
      <w:r w:rsidR="00E63B83">
        <w:rPr>
          <w:rFonts w:ascii="Arial Narrow" w:eastAsia="Arial Narrow" w:hAnsi="Arial Narrow" w:cs="Arial Narrow"/>
          <w:color w:val="000000" w:themeColor="text1"/>
        </w:rPr>
        <w:t xml:space="preserve">toare </w:t>
      </w:r>
      <w:r>
        <w:rPr>
          <w:rFonts w:ascii="Arial Narrow" w:eastAsia="Arial Narrow" w:hAnsi="Arial Narrow" w:cs="Arial Narrow"/>
          <w:color w:val="000000" w:themeColor="text1"/>
        </w:rPr>
        <w:t>de la data declan</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ării procedurii de selec</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ie, având următoarea componen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ă:</w:t>
      </w:r>
    </w:p>
    <w:p w14:paraId="35E8E7EF" w14:textId="6B9B4B90" w:rsidR="003F5E2E" w:rsidRPr="004B22A1" w:rsidRDefault="00523058" w:rsidP="0038733C">
      <w:pPr>
        <w:pStyle w:val="ListParagraph"/>
        <w:numPr>
          <w:ilvl w:val="0"/>
          <w:numId w:val="10"/>
        </w:numPr>
        <w:spacing w:after="0" w:line="276" w:lineRule="auto"/>
        <w:ind w:right="91"/>
        <w:rPr>
          <w:rFonts w:ascii="Arial Narrow" w:eastAsia="Arial Narrow" w:hAnsi="Arial Narrow" w:cs="Arial Narrow"/>
          <w:color w:val="000000" w:themeColor="text1"/>
        </w:rPr>
      </w:pPr>
      <w:r>
        <w:rPr>
          <w:rFonts w:ascii="Arial Narrow" w:eastAsia="Arial Narrow" w:hAnsi="Arial Narrow" w:cs="Arial Narrow"/>
          <w:color w:val="000000" w:themeColor="text1"/>
        </w:rPr>
        <w:t xml:space="preserve">2 membri titulari </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i 2 suplean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 desemna</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 prin ordin de către conducătorul APT;</w:t>
      </w:r>
    </w:p>
    <w:p w14:paraId="0D00EC61" w14:textId="14CF6709" w:rsidR="0038733C" w:rsidRPr="004B22A1" w:rsidRDefault="0038733C" w:rsidP="0038733C">
      <w:pPr>
        <w:pStyle w:val="ListParagraph"/>
        <w:numPr>
          <w:ilvl w:val="0"/>
          <w:numId w:val="10"/>
        </w:numPr>
        <w:spacing w:after="0" w:line="276" w:lineRule="auto"/>
        <w:ind w:right="91"/>
        <w:rPr>
          <w:rFonts w:ascii="Arial Narrow" w:eastAsia="Arial Narrow" w:hAnsi="Arial Narrow" w:cs="Arial Narrow"/>
          <w:color w:val="000000" w:themeColor="text1"/>
        </w:rPr>
      </w:pPr>
      <w:r>
        <w:rPr>
          <w:rFonts w:ascii="Arial Narrow" w:eastAsia="Arial Narrow" w:hAnsi="Arial Narrow" w:cs="Arial Narrow"/>
          <w:color w:val="000000" w:themeColor="text1"/>
        </w:rPr>
        <w:t xml:space="preserve">2 membri titulari </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i 2 suplean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 desemna</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 de AMEPIP, prin ordin al pre</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edintelui;</w:t>
      </w:r>
    </w:p>
    <w:p w14:paraId="557E00A9" w14:textId="0C43F4A9" w:rsidR="003F5E2E" w:rsidRDefault="00523058" w:rsidP="0038733C">
      <w:pPr>
        <w:pStyle w:val="ListParagraph"/>
        <w:numPr>
          <w:ilvl w:val="0"/>
          <w:numId w:val="10"/>
        </w:numPr>
        <w:spacing w:after="0" w:line="276" w:lineRule="auto"/>
        <w:ind w:right="91"/>
        <w:rPr>
          <w:rFonts w:ascii="Arial Narrow" w:eastAsia="Arial Narrow" w:hAnsi="Arial Narrow" w:cs="Arial Narrow"/>
          <w:color w:val="000000" w:themeColor="text1"/>
        </w:rPr>
      </w:pPr>
      <w:r>
        <w:rPr>
          <w:rFonts w:ascii="Arial Narrow" w:eastAsia="Arial Narrow" w:hAnsi="Arial Narrow" w:cs="Arial Narrow"/>
          <w:color w:val="000000" w:themeColor="text1"/>
        </w:rPr>
        <w:lastRenderedPageBreak/>
        <w:t>un expert independent, selectat de AMEPIP.</w:t>
      </w:r>
    </w:p>
    <w:p w14:paraId="310FCE23" w14:textId="08DBDD37" w:rsidR="0034523F" w:rsidRDefault="0034523F" w:rsidP="0034523F">
      <w:pPr>
        <w:spacing w:after="0" w:line="276" w:lineRule="auto"/>
        <w:ind w:right="91"/>
        <w:rPr>
          <w:rFonts w:ascii="Arial Narrow" w:eastAsia="Arial Narrow" w:hAnsi="Arial Narrow" w:cs="Arial Narrow"/>
          <w:color w:val="000000" w:themeColor="text1"/>
        </w:rPr>
      </w:pPr>
      <w:r>
        <w:rPr>
          <w:rFonts w:ascii="Arial Narrow" w:eastAsia="Arial Narrow" w:hAnsi="Arial Narrow" w:cs="Arial Narrow"/>
          <w:color w:val="000000" w:themeColor="text1"/>
        </w:rPr>
        <w:t>(3)</w:t>
      </w:r>
      <w:r>
        <w:rPr>
          <w:rFonts w:ascii="Arial Narrow" w:eastAsia="Arial Narrow" w:hAnsi="Arial Narrow" w:cs="Arial Narrow"/>
          <w:bCs/>
          <w:color w:val="000000" w:themeColor="text1"/>
        </w:rPr>
        <w:t xml:space="preserve"> </w:t>
      </w:r>
      <w:r>
        <w:rPr>
          <w:rFonts w:ascii="Arial Narrow" w:eastAsia="Arial Narrow" w:hAnsi="Arial Narrow" w:cs="Arial Narrow"/>
          <w:b/>
          <w:color w:val="000000" w:themeColor="text1"/>
        </w:rPr>
        <w:t>Pentru întreprinderile publice</w:t>
      </w:r>
      <w:r>
        <w:rPr>
          <w:rFonts w:ascii="Arial Narrow" w:eastAsia="Arial Narrow" w:hAnsi="Arial Narrow" w:cs="Arial Narrow"/>
          <w:b/>
          <w:bCs/>
          <w:color w:val="000000" w:themeColor="text1"/>
        </w:rPr>
        <w:t xml:space="preserve"> </w:t>
      </w:r>
      <w:r>
        <w:rPr>
          <w:rFonts w:ascii="Arial Narrow" w:eastAsia="Arial Narrow" w:hAnsi="Arial Narrow" w:cs="Arial Narrow"/>
          <w:b/>
          <w:color w:val="000000" w:themeColor="text1"/>
        </w:rPr>
        <w:t xml:space="preserve">de la nivel local, </w:t>
      </w:r>
      <w:r>
        <w:rPr>
          <w:rFonts w:ascii="Arial Narrow" w:eastAsia="Arial Narrow" w:hAnsi="Arial Narrow" w:cs="Arial Narrow"/>
          <w:bCs/>
          <w:color w:val="000000" w:themeColor="text1"/>
        </w:rPr>
        <w:t>care îndeplinesc în mod cumulativ condi</w:t>
      </w:r>
      <w:r w:rsidR="00F00240">
        <w:rPr>
          <w:rFonts w:ascii="Arial Narrow" w:eastAsia="Arial Narrow" w:hAnsi="Arial Narrow" w:cs="Arial Narrow"/>
          <w:bCs/>
          <w:color w:val="000000" w:themeColor="text1"/>
        </w:rPr>
        <w:t>ț</w:t>
      </w:r>
      <w:r>
        <w:rPr>
          <w:rFonts w:ascii="Arial Narrow" w:eastAsia="Arial Narrow" w:hAnsi="Arial Narrow" w:cs="Arial Narrow"/>
          <w:bCs/>
          <w:color w:val="000000" w:themeColor="text1"/>
        </w:rPr>
        <w:t>iile prevăzute la art.4</w:t>
      </w:r>
      <w:r>
        <w:rPr>
          <w:rFonts w:ascii="Arial Narrow" w:eastAsia="Arial Narrow" w:hAnsi="Arial Narrow" w:cs="Arial Narrow"/>
          <w:bCs/>
          <w:color w:val="000000" w:themeColor="text1"/>
          <w:vertAlign w:val="superscript"/>
        </w:rPr>
        <w:t>12</w:t>
      </w:r>
      <w:r>
        <w:rPr>
          <w:rFonts w:ascii="Arial Narrow" w:eastAsia="Arial Narrow" w:hAnsi="Arial Narrow" w:cs="Arial Narrow"/>
          <w:bCs/>
          <w:color w:val="000000" w:themeColor="text1"/>
        </w:rPr>
        <w:t xml:space="preserve"> din OUG nr.109/2011, </w:t>
      </w:r>
      <w:r>
        <w:rPr>
          <w:rFonts w:ascii="Arial Narrow" w:eastAsia="Arial Narrow" w:hAnsi="Arial Narrow" w:cs="Arial Narrow"/>
          <w:color w:val="000000" w:themeColor="text1"/>
        </w:rPr>
        <w:t>CSN este numită prin hotărâre a autorită</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ii deliberative, la propunerea primarului sau a pre</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edintelui consiliului jude</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 xml:space="preserve">ean, după caz, în termen de 5 zile </w:t>
      </w:r>
      <w:r w:rsidR="00251CCA">
        <w:rPr>
          <w:rFonts w:ascii="Arial Narrow" w:eastAsia="Arial Narrow" w:hAnsi="Arial Narrow" w:cs="Arial Narrow"/>
          <w:color w:val="000000" w:themeColor="text1"/>
        </w:rPr>
        <w:t xml:space="preserve">lucrătoare </w:t>
      </w:r>
      <w:r>
        <w:rPr>
          <w:rFonts w:ascii="Arial Narrow" w:eastAsia="Arial Narrow" w:hAnsi="Arial Narrow" w:cs="Arial Narrow"/>
          <w:color w:val="000000" w:themeColor="text1"/>
        </w:rPr>
        <w:t>de la data declan</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ării procedurii de selec</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ie, având următoarea componen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ă:</w:t>
      </w:r>
    </w:p>
    <w:p w14:paraId="27E04B38" w14:textId="087EAE97" w:rsidR="0034523F" w:rsidRPr="004B22A1" w:rsidRDefault="0034523F" w:rsidP="0034523F">
      <w:pPr>
        <w:pStyle w:val="ListParagraph"/>
        <w:numPr>
          <w:ilvl w:val="0"/>
          <w:numId w:val="19"/>
        </w:numPr>
        <w:spacing w:after="0" w:line="276" w:lineRule="auto"/>
        <w:ind w:right="91"/>
        <w:rPr>
          <w:rFonts w:ascii="Arial Narrow" w:eastAsia="Arial Narrow" w:hAnsi="Arial Narrow" w:cs="Arial Narrow"/>
          <w:color w:val="000000" w:themeColor="text1"/>
        </w:rPr>
      </w:pPr>
      <w:r>
        <w:rPr>
          <w:rFonts w:ascii="Arial Narrow" w:eastAsia="Arial Narrow" w:hAnsi="Arial Narrow" w:cs="Arial Narrow"/>
          <w:color w:val="000000" w:themeColor="text1"/>
        </w:rPr>
        <w:t xml:space="preserve">2 membri titulari </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i 2 suplean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 desemna</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 prin ordin de către conducătorul APT;</w:t>
      </w:r>
    </w:p>
    <w:p w14:paraId="62B27431" w14:textId="7D1085AC" w:rsidR="0034523F" w:rsidRPr="004B22A1" w:rsidRDefault="0034523F" w:rsidP="0034523F">
      <w:pPr>
        <w:pStyle w:val="ListParagraph"/>
        <w:numPr>
          <w:ilvl w:val="0"/>
          <w:numId w:val="19"/>
        </w:numPr>
        <w:spacing w:after="0" w:line="276" w:lineRule="auto"/>
        <w:ind w:right="91"/>
        <w:rPr>
          <w:rFonts w:ascii="Arial Narrow" w:eastAsia="Arial Narrow" w:hAnsi="Arial Narrow" w:cs="Arial Narrow"/>
          <w:color w:val="000000" w:themeColor="text1"/>
        </w:rPr>
      </w:pPr>
      <w:r>
        <w:rPr>
          <w:rFonts w:ascii="Arial Narrow" w:eastAsia="Arial Narrow" w:hAnsi="Arial Narrow" w:cs="Arial Narrow"/>
          <w:color w:val="000000" w:themeColor="text1"/>
        </w:rPr>
        <w:t xml:space="preserve">2 membri titulari </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i 2 suplean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 desemna</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 de AMEPIP, prin ordin al pre</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edintelui;</w:t>
      </w:r>
    </w:p>
    <w:p w14:paraId="73205543" w14:textId="77777777" w:rsidR="0034523F" w:rsidRDefault="0034523F" w:rsidP="0034523F">
      <w:pPr>
        <w:pStyle w:val="ListParagraph"/>
        <w:numPr>
          <w:ilvl w:val="0"/>
          <w:numId w:val="19"/>
        </w:numPr>
        <w:spacing w:after="0" w:line="276" w:lineRule="auto"/>
        <w:ind w:right="91"/>
        <w:rPr>
          <w:rFonts w:ascii="Arial Narrow" w:eastAsia="Arial Narrow" w:hAnsi="Arial Narrow" w:cs="Arial Narrow"/>
          <w:color w:val="000000" w:themeColor="text1"/>
        </w:rPr>
      </w:pPr>
      <w:r>
        <w:rPr>
          <w:rFonts w:ascii="Arial Narrow" w:eastAsia="Arial Narrow" w:hAnsi="Arial Narrow" w:cs="Arial Narrow"/>
          <w:color w:val="000000" w:themeColor="text1"/>
        </w:rPr>
        <w:t>un expert independent, selectat de AMEPIP.</w:t>
      </w:r>
    </w:p>
    <w:p w14:paraId="5DEC3566" w14:textId="324A58C3" w:rsidR="003F5E2E" w:rsidRPr="004B22A1" w:rsidRDefault="00523058">
      <w:pPr>
        <w:spacing w:after="0" w:line="276" w:lineRule="auto"/>
        <w:ind w:right="91"/>
        <w:rPr>
          <w:rFonts w:ascii="Arial Narrow" w:eastAsia="Arial Narrow" w:hAnsi="Arial Narrow" w:cs="Arial Narrow"/>
          <w:color w:val="000000" w:themeColor="text1"/>
        </w:rPr>
      </w:pPr>
      <w:r>
        <w:rPr>
          <w:rFonts w:ascii="Arial Narrow" w:eastAsia="Arial Narrow" w:hAnsi="Arial Narrow" w:cs="Arial Narrow"/>
          <w:bCs/>
          <w:color w:val="000000" w:themeColor="text1"/>
        </w:rPr>
        <w:t>(4)</w:t>
      </w:r>
      <w:r>
        <w:rPr>
          <w:rFonts w:ascii="Arial Narrow" w:eastAsia="Arial Narrow" w:hAnsi="Arial Narrow" w:cs="Arial Narrow"/>
          <w:color w:val="000000" w:themeColor="text1"/>
        </w:rPr>
        <w:t xml:space="preserve"> </w:t>
      </w:r>
      <w:r>
        <w:rPr>
          <w:rFonts w:ascii="Arial Narrow" w:eastAsia="Arial Narrow" w:hAnsi="Arial Narrow" w:cs="Arial Narrow"/>
          <w:b/>
          <w:color w:val="000000" w:themeColor="text1"/>
        </w:rPr>
        <w:t>Pentru toate celelalte întreprinderi publice</w:t>
      </w:r>
      <w:r>
        <w:rPr>
          <w:rFonts w:ascii="Arial Narrow" w:eastAsia="Arial Narrow" w:hAnsi="Arial Narrow" w:cs="Arial Narrow"/>
          <w:b/>
          <w:bCs/>
          <w:color w:val="000000" w:themeColor="text1"/>
        </w:rPr>
        <w:t xml:space="preserve"> </w:t>
      </w:r>
      <w:r>
        <w:rPr>
          <w:rFonts w:ascii="Arial Narrow" w:eastAsia="Arial Narrow" w:hAnsi="Arial Narrow" w:cs="Arial Narrow"/>
          <w:b/>
          <w:color w:val="000000" w:themeColor="text1"/>
        </w:rPr>
        <w:t>de la nivel local</w:t>
      </w:r>
      <w:r>
        <w:rPr>
          <w:rFonts w:ascii="Arial Narrow" w:eastAsia="Arial Narrow" w:hAnsi="Arial Narrow" w:cs="Arial Narrow"/>
          <w:color w:val="000000" w:themeColor="text1"/>
        </w:rPr>
        <w:t>, CSN este numită prin hotărâre a autorită</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ii deliberative, la propunerea primarului sau a pre</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edintelui consiliului jude</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 xml:space="preserve">ean, după caz, în termen de 5 zile </w:t>
      </w:r>
      <w:r w:rsidR="00E63B83">
        <w:rPr>
          <w:rFonts w:ascii="Arial Narrow" w:eastAsia="Arial Narrow" w:hAnsi="Arial Narrow" w:cs="Arial Narrow"/>
          <w:color w:val="000000" w:themeColor="text1"/>
        </w:rPr>
        <w:t xml:space="preserve">lucrătoare </w:t>
      </w:r>
      <w:r>
        <w:rPr>
          <w:rFonts w:ascii="Arial Narrow" w:eastAsia="Arial Narrow" w:hAnsi="Arial Narrow" w:cs="Arial Narrow"/>
          <w:color w:val="000000" w:themeColor="text1"/>
        </w:rPr>
        <w:t>de la data declan</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ării procedurii de selec</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ie, având următoarea componen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ă:</w:t>
      </w:r>
    </w:p>
    <w:p w14:paraId="49C97A5F" w14:textId="5B68AB78" w:rsidR="003F5E2E" w:rsidRPr="004B22A1" w:rsidRDefault="00523058" w:rsidP="0038733C">
      <w:pPr>
        <w:pStyle w:val="ListParagraph"/>
        <w:numPr>
          <w:ilvl w:val="0"/>
          <w:numId w:val="12"/>
        </w:numPr>
        <w:spacing w:after="0" w:line="276" w:lineRule="auto"/>
        <w:ind w:right="91"/>
        <w:rPr>
          <w:rFonts w:ascii="Arial Narrow" w:eastAsia="Arial Narrow" w:hAnsi="Arial Narrow" w:cs="Arial Narrow"/>
          <w:color w:val="000000" w:themeColor="text1"/>
        </w:rPr>
      </w:pPr>
      <w:r>
        <w:rPr>
          <w:rFonts w:ascii="Arial Narrow" w:eastAsia="Arial Narrow" w:hAnsi="Arial Narrow" w:cs="Arial Narrow"/>
          <w:color w:val="000000" w:themeColor="text1"/>
        </w:rPr>
        <w:t xml:space="preserve">2 membri titulari </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i 2 suplean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 desemna</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 de conducătorul autorită</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ii publice tutelare;</w:t>
      </w:r>
    </w:p>
    <w:p w14:paraId="51687311" w14:textId="2614ECA3" w:rsidR="003F5E2E" w:rsidRPr="004B22A1" w:rsidRDefault="00523058" w:rsidP="0038733C">
      <w:pPr>
        <w:pStyle w:val="ListParagraph"/>
        <w:numPr>
          <w:ilvl w:val="0"/>
          <w:numId w:val="12"/>
        </w:numPr>
        <w:spacing w:after="0" w:line="276" w:lineRule="auto"/>
        <w:ind w:right="91"/>
        <w:rPr>
          <w:rFonts w:ascii="Arial Narrow" w:eastAsia="Arial Narrow" w:hAnsi="Arial Narrow" w:cs="Arial Narrow"/>
          <w:color w:val="000000" w:themeColor="text1"/>
        </w:rPr>
      </w:pPr>
      <w:r>
        <w:rPr>
          <w:rFonts w:ascii="Arial Narrow" w:eastAsia="Arial Narrow" w:hAnsi="Arial Narrow" w:cs="Arial Narrow"/>
          <w:color w:val="000000" w:themeColor="text1"/>
        </w:rPr>
        <w:t>un expert independent, selectat de APT.</w:t>
      </w:r>
    </w:p>
    <w:p w14:paraId="708578FC" w14:textId="4FFE6BFB" w:rsidR="00811DEB" w:rsidRDefault="00523058">
      <w:pPr>
        <w:tabs>
          <w:tab w:val="left" w:pos="8647"/>
        </w:tabs>
        <w:spacing w:after="0" w:line="276" w:lineRule="auto"/>
        <w:ind w:right="-50"/>
        <w:rPr>
          <w:rFonts w:ascii="Arial Narrow" w:eastAsia="Arial Narrow" w:hAnsi="Arial Narrow" w:cs="Arial Narrow"/>
          <w:color w:val="000000" w:themeColor="text1"/>
        </w:rPr>
      </w:pPr>
      <w:bookmarkStart w:id="3" w:name="_heading=h.1fob9te" w:colFirst="0" w:colLast="0"/>
      <w:bookmarkEnd w:id="3"/>
      <w:r>
        <w:rPr>
          <w:rFonts w:ascii="Arial Narrow" w:eastAsia="Arial Narrow" w:hAnsi="Arial Narrow" w:cs="Arial Narrow"/>
          <w:bCs/>
          <w:color w:val="000000" w:themeColor="text1"/>
        </w:rPr>
        <w:t>(5)</w:t>
      </w:r>
      <w:r>
        <w:rPr>
          <w:rFonts w:ascii="Arial Narrow" w:eastAsia="Arial Narrow" w:hAnsi="Arial Narrow" w:cs="Arial Narrow"/>
          <w:color w:val="000000" w:themeColor="text1"/>
        </w:rPr>
        <w:t xml:space="preserve"> În cazul în care APT este ADI, CSN este numită prin hotărârea adunării generale a ADI, la propunerea pre</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 xml:space="preserve">edintelui ADI, în termen de 5 zile </w:t>
      </w:r>
      <w:r w:rsidR="00E63B83">
        <w:rPr>
          <w:rFonts w:ascii="Arial Narrow" w:eastAsia="Arial Narrow" w:hAnsi="Arial Narrow" w:cs="Arial Narrow"/>
          <w:color w:val="000000" w:themeColor="text1"/>
        </w:rPr>
        <w:t xml:space="preserve">lucrătoare </w:t>
      </w:r>
      <w:r>
        <w:rPr>
          <w:rFonts w:ascii="Arial Narrow" w:eastAsia="Arial Narrow" w:hAnsi="Arial Narrow" w:cs="Arial Narrow"/>
          <w:color w:val="000000" w:themeColor="text1"/>
        </w:rPr>
        <w:t>de la data declan</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ării procedurii de selec</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ie.</w:t>
      </w:r>
    </w:p>
    <w:p w14:paraId="74A603F0" w14:textId="243A691F" w:rsidR="003F5E2E" w:rsidRPr="004B22A1" w:rsidRDefault="00523058">
      <w:pPr>
        <w:tabs>
          <w:tab w:val="left" w:pos="8647"/>
        </w:tabs>
        <w:spacing w:after="0" w:line="276" w:lineRule="auto"/>
        <w:ind w:right="-50"/>
        <w:rPr>
          <w:rFonts w:ascii="Arial Narrow" w:eastAsia="Arial Narrow" w:hAnsi="Arial Narrow" w:cs="Arial Narrow"/>
          <w:color w:val="000000" w:themeColor="text1"/>
        </w:rPr>
      </w:pPr>
      <w:r>
        <w:rPr>
          <w:rFonts w:ascii="Arial Narrow" w:eastAsia="Arial Narrow" w:hAnsi="Arial Narrow" w:cs="Arial Narrow"/>
          <w:bCs/>
          <w:color w:val="000000" w:themeColor="text1"/>
        </w:rPr>
        <w:t>(6)</w:t>
      </w:r>
      <w:r>
        <w:rPr>
          <w:rFonts w:ascii="Arial Narrow" w:eastAsia="Arial Narrow" w:hAnsi="Arial Narrow" w:cs="Arial Narrow"/>
          <w:color w:val="000000" w:themeColor="text1"/>
        </w:rPr>
        <w:t> La solicitarea autorită</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ilor publice tutelare ale întreprinderilor publice locale prevăzute la alin. (</w:t>
      </w:r>
      <w:r w:rsidR="00251CCA">
        <w:rPr>
          <w:rFonts w:ascii="Arial Narrow" w:eastAsia="Arial Narrow" w:hAnsi="Arial Narrow" w:cs="Arial Narrow"/>
          <w:color w:val="000000" w:themeColor="text1"/>
        </w:rPr>
        <w:t>4</w:t>
      </w:r>
      <w:r>
        <w:rPr>
          <w:rFonts w:ascii="Arial Narrow" w:eastAsia="Arial Narrow" w:hAnsi="Arial Narrow" w:cs="Arial Narrow"/>
          <w:color w:val="000000" w:themeColor="text1"/>
        </w:rPr>
        <w:t xml:space="preserve">), AMEPIP poate desemna, prin ordin, 2 membri titulari </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i 2 suplean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 în CSN, caz în care aceasta va avea 5 membri.</w:t>
      </w:r>
    </w:p>
    <w:p w14:paraId="1FF207F3" w14:textId="1CD6A8DF" w:rsidR="003F5E2E" w:rsidRPr="004B22A1" w:rsidRDefault="00523058">
      <w:pPr>
        <w:tabs>
          <w:tab w:val="left" w:pos="8647"/>
        </w:tabs>
        <w:spacing w:after="0" w:line="276" w:lineRule="auto"/>
        <w:ind w:right="-50"/>
        <w:rPr>
          <w:rFonts w:ascii="Arial Narrow" w:eastAsia="Arial Narrow" w:hAnsi="Arial Narrow" w:cs="Arial Narrow"/>
          <w:color w:val="000000" w:themeColor="text1"/>
        </w:rPr>
      </w:pPr>
      <w:bookmarkStart w:id="4" w:name="_heading=h.3znysh7" w:colFirst="0" w:colLast="0"/>
      <w:bookmarkEnd w:id="4"/>
      <w:r>
        <w:rPr>
          <w:rFonts w:ascii="Arial Narrow" w:eastAsia="Arial Narrow" w:hAnsi="Arial Narrow" w:cs="Arial Narrow"/>
          <w:bCs/>
          <w:color w:val="000000" w:themeColor="text1"/>
        </w:rPr>
        <w:t>(7)</w:t>
      </w:r>
      <w:r>
        <w:rPr>
          <w:rFonts w:ascii="Arial Narrow" w:eastAsia="Arial Narrow" w:hAnsi="Arial Narrow" w:cs="Arial Narrow"/>
          <w:color w:val="000000" w:themeColor="text1"/>
        </w:rPr>
        <w:t xml:space="preserve"> Pre</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edintele CSN este desemnat dintre reprezentan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ii APT prin ordin al conducătorului APT sau prin hotărâre a autorită</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ii deliberative, după caz.</w:t>
      </w:r>
    </w:p>
    <w:p w14:paraId="2327AF33" w14:textId="4E64275A" w:rsidR="003F5E2E" w:rsidRDefault="00523058">
      <w:pPr>
        <w:tabs>
          <w:tab w:val="left" w:pos="8647"/>
        </w:tabs>
        <w:spacing w:after="0" w:line="276" w:lineRule="auto"/>
        <w:ind w:right="-50"/>
        <w:rPr>
          <w:rFonts w:ascii="Arial Narrow" w:eastAsia="Arial Narrow" w:hAnsi="Arial Narrow" w:cs="Arial Narrow"/>
          <w:color w:val="000000" w:themeColor="text1"/>
        </w:rPr>
      </w:pPr>
      <w:r>
        <w:rPr>
          <w:rFonts w:ascii="Arial Narrow" w:eastAsia="Arial Narrow" w:hAnsi="Arial Narrow" w:cs="Arial Narrow"/>
          <w:bCs/>
          <w:color w:val="000000" w:themeColor="text1"/>
        </w:rPr>
        <w:t>(8)</w:t>
      </w:r>
      <w:r>
        <w:rPr>
          <w:rFonts w:ascii="Arial Narrow" w:eastAsia="Arial Narrow" w:hAnsi="Arial Narrow" w:cs="Arial Narrow"/>
          <w:color w:val="000000" w:themeColor="text1"/>
        </w:rPr>
        <w:t xml:space="preserve"> APT asigură secretariatul CSN, numind un secretar titular </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i un secretar supleant. Secretarul CSN nu este membru al CSN si este desemnat prin ordin al conducătorului APT sau hotărâre a autorită</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ii deliberative, după caz.</w:t>
      </w:r>
    </w:p>
    <w:p w14:paraId="07B33CA7" w14:textId="0A8AAA04" w:rsidR="00FD7156" w:rsidRPr="003079FE" w:rsidRDefault="00FD7156" w:rsidP="0066240B">
      <w:pPr>
        <w:pStyle w:val="ListParagraph"/>
        <w:numPr>
          <w:ilvl w:val="0"/>
          <w:numId w:val="9"/>
        </w:numPr>
        <w:spacing w:after="0" w:line="276" w:lineRule="auto"/>
        <w:ind w:left="0" w:right="-192" w:firstLine="0"/>
        <w:rPr>
          <w:rFonts w:ascii="Arial Narrow" w:eastAsia="Arial Narrow" w:hAnsi="Arial Narrow" w:cs="Arial Narrow"/>
          <w:color w:val="000000" w:themeColor="text1"/>
        </w:rPr>
      </w:pPr>
      <w:r>
        <w:rPr>
          <w:rFonts w:ascii="Arial Narrow" w:eastAsia="Arial Narrow" w:hAnsi="Arial Narrow" w:cs="Arial Narrow"/>
          <w:color w:val="000000" w:themeColor="text1"/>
        </w:rPr>
        <w:t>În cazul în care, ca urmare a derulării selec</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iei, nu sunt ocupate toate pozi</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iile de administratori, selec</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ia se organizează pentru pozi</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iile rămase neocupate, componen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a nominală a CSN putând să rămână aceea</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i.</w:t>
      </w:r>
    </w:p>
    <w:p w14:paraId="222C9E60" w14:textId="411DCA87" w:rsidR="00FD7156" w:rsidRPr="00537A2B" w:rsidRDefault="00FD7156" w:rsidP="00FD7156">
      <w:pPr>
        <w:pStyle w:val="ListParagraph"/>
        <w:numPr>
          <w:ilvl w:val="0"/>
          <w:numId w:val="9"/>
        </w:numPr>
        <w:spacing w:after="0" w:line="276" w:lineRule="auto"/>
        <w:ind w:left="0" w:right="-192" w:firstLine="0"/>
        <w:rPr>
          <w:rFonts w:ascii="Arial Narrow" w:eastAsia="Arial Narrow" w:hAnsi="Arial Narrow" w:cs="Arial Narrow"/>
        </w:rPr>
      </w:pPr>
      <w:r>
        <w:rPr>
          <w:rFonts w:ascii="Arial Narrow" w:eastAsia="Arial Narrow" w:hAnsi="Arial Narrow" w:cs="Arial Narrow"/>
        </w:rPr>
        <w:t xml:space="preserve">În cazul în care, </w:t>
      </w:r>
      <w:r>
        <w:rPr>
          <w:rFonts w:ascii="Arial Narrow" w:eastAsia="Arial Narrow" w:hAnsi="Arial Narrow" w:cs="Arial Narrow"/>
          <w:color w:val="000000" w:themeColor="text1"/>
        </w:rPr>
        <w:t>ca urmare a derulării selec</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iei, AMEPIP emite o decizie de remediere ca urmare a evaluării Raportului final al procedurii, procedura de selec</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 xml:space="preserve">ie urmând a fi reluată dintr-o anumită etapă, </w:t>
      </w:r>
      <w:r>
        <w:rPr>
          <w:rFonts w:ascii="Arial Narrow" w:eastAsia="Arial Narrow" w:hAnsi="Arial Narrow" w:cs="Arial Narrow"/>
        </w:rPr>
        <w:t xml:space="preserve"> </w:t>
      </w:r>
      <w:r>
        <w:rPr>
          <w:rFonts w:ascii="Arial Narrow" w:eastAsia="Arial Narrow" w:hAnsi="Arial Narrow" w:cs="Arial Narrow"/>
          <w:color w:val="000000" w:themeColor="text1"/>
        </w:rPr>
        <w:t>componen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a nominală a CSN poate să rămână aceea</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i.</w:t>
      </w:r>
    </w:p>
    <w:p w14:paraId="23DE11DE" w14:textId="77777777" w:rsidR="00FD7156" w:rsidRPr="003079FE" w:rsidRDefault="00FD7156" w:rsidP="003079FE">
      <w:pPr>
        <w:pStyle w:val="ListParagraph"/>
        <w:spacing w:after="0" w:line="276" w:lineRule="auto"/>
        <w:ind w:left="0" w:right="-192" w:firstLine="0"/>
        <w:rPr>
          <w:rFonts w:ascii="Arial Narrow" w:eastAsia="Arial Narrow" w:hAnsi="Arial Narrow" w:cs="Arial Narrow"/>
          <w:b/>
        </w:rPr>
      </w:pPr>
    </w:p>
    <w:p w14:paraId="4F301557" w14:textId="77777777" w:rsidR="00FD7156" w:rsidRDefault="00FD7156" w:rsidP="0038733C">
      <w:pPr>
        <w:spacing w:after="0" w:line="276" w:lineRule="auto"/>
        <w:ind w:left="4" w:firstLine="0"/>
        <w:jc w:val="center"/>
        <w:rPr>
          <w:rFonts w:ascii="Arial Narrow" w:eastAsia="Arial Narrow" w:hAnsi="Arial Narrow" w:cs="Arial Narrow"/>
          <w:b/>
        </w:rPr>
      </w:pPr>
    </w:p>
    <w:p w14:paraId="5B0CD163" w14:textId="11DB17E3" w:rsidR="0038733C" w:rsidRPr="004B22A1" w:rsidRDefault="00523058" w:rsidP="0038733C">
      <w:pPr>
        <w:spacing w:after="0" w:line="276" w:lineRule="auto"/>
        <w:ind w:left="4" w:firstLine="0"/>
        <w:jc w:val="center"/>
        <w:rPr>
          <w:rFonts w:ascii="Arial Narrow" w:eastAsia="Arial Narrow" w:hAnsi="Arial Narrow" w:cs="Arial Narrow"/>
          <w:b/>
        </w:rPr>
      </w:pPr>
      <w:r>
        <w:rPr>
          <w:rFonts w:ascii="Arial Narrow" w:eastAsia="Arial Narrow" w:hAnsi="Arial Narrow" w:cs="Arial Narrow"/>
          <w:b/>
        </w:rPr>
        <w:t>CAPITOLUL III</w:t>
      </w:r>
    </w:p>
    <w:p w14:paraId="0199B429" w14:textId="106264FA" w:rsidR="003F5E2E" w:rsidRPr="004B22A1" w:rsidRDefault="0038733C" w:rsidP="0038733C">
      <w:pPr>
        <w:spacing w:after="0" w:line="276" w:lineRule="auto"/>
        <w:ind w:left="4" w:firstLine="0"/>
        <w:jc w:val="center"/>
        <w:rPr>
          <w:rFonts w:ascii="Arial Narrow" w:eastAsia="Arial Narrow" w:hAnsi="Arial Narrow" w:cs="Arial Narrow"/>
          <w:b/>
        </w:rPr>
      </w:pPr>
      <w:r>
        <w:rPr>
          <w:rFonts w:ascii="Arial Narrow" w:eastAsia="Arial Narrow" w:hAnsi="Arial Narrow" w:cs="Arial Narrow"/>
          <w:b/>
        </w:rPr>
        <w:t xml:space="preserve">Organizarea </w:t>
      </w:r>
      <w:r w:rsidR="00F00240">
        <w:rPr>
          <w:rFonts w:ascii="Arial Narrow" w:eastAsia="Arial Narrow" w:hAnsi="Arial Narrow" w:cs="Arial Narrow"/>
          <w:b/>
        </w:rPr>
        <w:t>ș</w:t>
      </w:r>
      <w:r>
        <w:rPr>
          <w:rFonts w:ascii="Arial Narrow" w:eastAsia="Arial Narrow" w:hAnsi="Arial Narrow" w:cs="Arial Narrow"/>
          <w:b/>
        </w:rPr>
        <w:t>i func</w:t>
      </w:r>
      <w:r w:rsidR="00F00240">
        <w:rPr>
          <w:rFonts w:ascii="Arial Narrow" w:eastAsia="Arial Narrow" w:hAnsi="Arial Narrow" w:cs="Arial Narrow"/>
          <w:b/>
        </w:rPr>
        <w:t>ț</w:t>
      </w:r>
      <w:r>
        <w:rPr>
          <w:rFonts w:ascii="Arial Narrow" w:eastAsia="Arial Narrow" w:hAnsi="Arial Narrow" w:cs="Arial Narrow"/>
          <w:b/>
        </w:rPr>
        <w:t>ionarea Comisiei de selec</w:t>
      </w:r>
      <w:r w:rsidR="00F00240">
        <w:rPr>
          <w:rFonts w:ascii="Arial Narrow" w:eastAsia="Arial Narrow" w:hAnsi="Arial Narrow" w:cs="Arial Narrow"/>
          <w:b/>
        </w:rPr>
        <w:t>ț</w:t>
      </w:r>
      <w:r>
        <w:rPr>
          <w:rFonts w:ascii="Arial Narrow" w:eastAsia="Arial Narrow" w:hAnsi="Arial Narrow" w:cs="Arial Narrow"/>
          <w:b/>
        </w:rPr>
        <w:t xml:space="preserve">ie </w:t>
      </w:r>
      <w:r w:rsidR="00F00240">
        <w:rPr>
          <w:rFonts w:ascii="Arial Narrow" w:eastAsia="Arial Narrow" w:hAnsi="Arial Narrow" w:cs="Arial Narrow"/>
          <w:b/>
        </w:rPr>
        <w:t>ș</w:t>
      </w:r>
      <w:r>
        <w:rPr>
          <w:rFonts w:ascii="Arial Narrow" w:eastAsia="Arial Narrow" w:hAnsi="Arial Narrow" w:cs="Arial Narrow"/>
          <w:b/>
        </w:rPr>
        <w:t>i nominalizare</w:t>
      </w:r>
    </w:p>
    <w:p w14:paraId="444FE315" w14:textId="29C889B0" w:rsidR="0038733C" w:rsidRPr="004B22A1" w:rsidRDefault="0038733C" w:rsidP="0038733C">
      <w:pPr>
        <w:spacing w:after="0" w:line="276" w:lineRule="auto"/>
        <w:ind w:left="4" w:firstLine="0"/>
        <w:jc w:val="center"/>
        <w:rPr>
          <w:rFonts w:ascii="Arial Narrow" w:eastAsia="Arial Narrow" w:hAnsi="Arial Narrow" w:cs="Arial Narrow"/>
          <w:b/>
        </w:rPr>
      </w:pPr>
      <w:r>
        <w:rPr>
          <w:rFonts w:ascii="Arial Narrow" w:eastAsia="Arial Narrow" w:hAnsi="Arial Narrow" w:cs="Arial Narrow"/>
          <w:b/>
        </w:rPr>
        <w:t>Sec</w:t>
      </w:r>
      <w:r w:rsidR="00F00240">
        <w:rPr>
          <w:rFonts w:ascii="Arial Narrow" w:eastAsia="Arial Narrow" w:hAnsi="Arial Narrow" w:cs="Arial Narrow"/>
          <w:b/>
        </w:rPr>
        <w:t>ț</w:t>
      </w:r>
      <w:r>
        <w:rPr>
          <w:rFonts w:ascii="Arial Narrow" w:eastAsia="Arial Narrow" w:hAnsi="Arial Narrow" w:cs="Arial Narrow"/>
          <w:b/>
        </w:rPr>
        <w:t>iunea I</w:t>
      </w:r>
    </w:p>
    <w:p w14:paraId="17E88166" w14:textId="77777777" w:rsidR="0038733C" w:rsidRPr="004B22A1" w:rsidRDefault="0038733C" w:rsidP="0038733C">
      <w:pPr>
        <w:spacing w:after="0" w:line="276" w:lineRule="auto"/>
        <w:ind w:left="4" w:firstLine="0"/>
        <w:jc w:val="center"/>
        <w:rPr>
          <w:rFonts w:ascii="Arial Narrow" w:eastAsia="Arial Narrow" w:hAnsi="Arial Narrow" w:cs="Arial Narrow"/>
          <w:b/>
        </w:rPr>
      </w:pPr>
    </w:p>
    <w:p w14:paraId="00A14C09" w14:textId="68D33525" w:rsidR="003F5E2E" w:rsidRDefault="00523058">
      <w:pPr>
        <w:spacing w:after="0" w:line="276" w:lineRule="auto"/>
        <w:ind w:left="305" w:right="324" w:hanging="10"/>
        <w:jc w:val="center"/>
        <w:rPr>
          <w:rFonts w:ascii="Arial Narrow" w:eastAsia="Arial Narrow" w:hAnsi="Arial Narrow" w:cs="Arial Narrow"/>
          <w:b/>
        </w:rPr>
      </w:pPr>
      <w:r>
        <w:rPr>
          <w:rFonts w:ascii="Arial Narrow" w:eastAsia="Arial Narrow" w:hAnsi="Arial Narrow" w:cs="Arial Narrow"/>
          <w:b/>
        </w:rPr>
        <w:t>Atribu</w:t>
      </w:r>
      <w:r w:rsidR="00F00240">
        <w:rPr>
          <w:rFonts w:ascii="Arial Narrow" w:eastAsia="Arial Narrow" w:hAnsi="Arial Narrow" w:cs="Arial Narrow"/>
          <w:b/>
        </w:rPr>
        <w:t>ț</w:t>
      </w:r>
      <w:r>
        <w:rPr>
          <w:rFonts w:ascii="Arial Narrow" w:eastAsia="Arial Narrow" w:hAnsi="Arial Narrow" w:cs="Arial Narrow"/>
          <w:b/>
        </w:rPr>
        <w:t xml:space="preserve">iile </w:t>
      </w:r>
      <w:r w:rsidR="00F00240">
        <w:rPr>
          <w:rFonts w:ascii="Arial Narrow" w:eastAsia="Arial Narrow" w:hAnsi="Arial Narrow" w:cs="Arial Narrow"/>
          <w:b/>
        </w:rPr>
        <w:t>ș</w:t>
      </w:r>
      <w:r>
        <w:rPr>
          <w:rFonts w:ascii="Arial Narrow" w:eastAsia="Arial Narrow" w:hAnsi="Arial Narrow" w:cs="Arial Narrow"/>
          <w:b/>
        </w:rPr>
        <w:t>i activită</w:t>
      </w:r>
      <w:r w:rsidR="00F00240">
        <w:rPr>
          <w:rFonts w:ascii="Arial Narrow" w:eastAsia="Arial Narrow" w:hAnsi="Arial Narrow" w:cs="Arial Narrow"/>
          <w:b/>
        </w:rPr>
        <w:t>ț</w:t>
      </w:r>
      <w:r>
        <w:rPr>
          <w:rFonts w:ascii="Arial Narrow" w:eastAsia="Arial Narrow" w:hAnsi="Arial Narrow" w:cs="Arial Narrow"/>
          <w:b/>
        </w:rPr>
        <w:t>ile Comisiei de selec</w:t>
      </w:r>
      <w:r w:rsidR="00F00240">
        <w:rPr>
          <w:rFonts w:ascii="Arial Narrow" w:eastAsia="Arial Narrow" w:hAnsi="Arial Narrow" w:cs="Arial Narrow"/>
          <w:b/>
        </w:rPr>
        <w:t>ț</w:t>
      </w:r>
      <w:r>
        <w:rPr>
          <w:rFonts w:ascii="Arial Narrow" w:eastAsia="Arial Narrow" w:hAnsi="Arial Narrow" w:cs="Arial Narrow"/>
          <w:b/>
        </w:rPr>
        <w:t xml:space="preserve">ie </w:t>
      </w:r>
      <w:r w:rsidR="00F00240">
        <w:rPr>
          <w:rFonts w:ascii="Arial Narrow" w:eastAsia="Arial Narrow" w:hAnsi="Arial Narrow" w:cs="Arial Narrow"/>
          <w:b/>
        </w:rPr>
        <w:t>ș</w:t>
      </w:r>
      <w:r>
        <w:rPr>
          <w:rFonts w:ascii="Arial Narrow" w:eastAsia="Arial Narrow" w:hAnsi="Arial Narrow" w:cs="Arial Narrow"/>
          <w:b/>
        </w:rPr>
        <w:t xml:space="preserve">i nominalizare </w:t>
      </w:r>
      <w:r w:rsidR="00F00240">
        <w:rPr>
          <w:rFonts w:ascii="Arial Narrow" w:eastAsia="Arial Narrow" w:hAnsi="Arial Narrow" w:cs="Arial Narrow"/>
          <w:b/>
        </w:rPr>
        <w:t>ș</w:t>
      </w:r>
      <w:r>
        <w:rPr>
          <w:rFonts w:ascii="Arial Narrow" w:eastAsia="Arial Narrow" w:hAnsi="Arial Narrow" w:cs="Arial Narrow"/>
          <w:b/>
        </w:rPr>
        <w:t>i ale Secretariatului acesteia</w:t>
      </w:r>
    </w:p>
    <w:p w14:paraId="54146DAF" w14:textId="77777777" w:rsidR="00704553" w:rsidRPr="004B22A1" w:rsidRDefault="00704553">
      <w:pPr>
        <w:spacing w:after="0" w:line="276" w:lineRule="auto"/>
        <w:ind w:left="305" w:right="324" w:hanging="10"/>
        <w:jc w:val="center"/>
        <w:rPr>
          <w:rFonts w:ascii="Arial Narrow" w:eastAsia="Arial Narrow" w:hAnsi="Arial Narrow" w:cs="Arial Narrow"/>
          <w:b/>
        </w:rPr>
      </w:pPr>
    </w:p>
    <w:p w14:paraId="537C40AE" w14:textId="7346C37D" w:rsidR="00234842" w:rsidRDefault="00523058" w:rsidP="00234842">
      <w:pPr>
        <w:pStyle w:val="ListParagraph"/>
        <w:numPr>
          <w:ilvl w:val="0"/>
          <w:numId w:val="9"/>
        </w:numPr>
        <w:spacing w:after="0" w:line="276" w:lineRule="auto"/>
        <w:ind w:left="24" w:right="0" w:hanging="10"/>
        <w:rPr>
          <w:rFonts w:ascii="Arial Narrow" w:eastAsia="Arial Narrow" w:hAnsi="Arial Narrow" w:cs="Arial Narrow"/>
        </w:rPr>
      </w:pPr>
      <w:r w:rsidRPr="008B0703">
        <w:rPr>
          <w:rFonts w:ascii="Arial Narrow" w:eastAsia="Arial Narrow" w:hAnsi="Arial Narrow" w:cs="Arial Narrow"/>
        </w:rPr>
        <w:t>(1)</w:t>
      </w:r>
      <w:r>
        <w:rPr>
          <w:rFonts w:ascii="Arial Narrow" w:eastAsia="Arial Narrow" w:hAnsi="Arial Narrow" w:cs="Arial Narrow"/>
        </w:rPr>
        <w:t xml:space="preserve"> CSN </w:t>
      </w:r>
      <w:sdt>
        <w:sdtPr>
          <w:rPr>
            <w:rFonts w:ascii="Arial Narrow" w:eastAsia="Arial Narrow" w:hAnsi="Arial Narrow" w:cs="Arial Narrow"/>
          </w:rPr>
          <w:tag w:val="goog_rdk_10"/>
          <w:id w:val="-963809428"/>
        </w:sdtPr>
        <w:sdtContent>
          <w:r>
            <w:rPr>
              <w:rFonts w:ascii="Arial Narrow" w:eastAsia="Arial Narrow" w:hAnsi="Arial Narrow" w:cs="Arial Narrow"/>
            </w:rPr>
            <w:t>îndepline</w:t>
          </w:r>
          <w:r w:rsidR="00F00240">
            <w:rPr>
              <w:rFonts w:ascii="Arial Narrow" w:eastAsia="Arial Narrow" w:hAnsi="Arial Narrow" w:cs="Arial Narrow"/>
            </w:rPr>
            <w:t>ș</w:t>
          </w:r>
          <w:r>
            <w:rPr>
              <w:rFonts w:ascii="Arial Narrow" w:eastAsia="Arial Narrow" w:hAnsi="Arial Narrow" w:cs="Arial Narrow"/>
            </w:rPr>
            <w:t>te</w:t>
          </w:r>
        </w:sdtContent>
      </w:sdt>
      <w:r>
        <w:rPr>
          <w:rFonts w:ascii="Arial Narrow" w:eastAsia="Arial Narrow" w:hAnsi="Arial Narrow" w:cs="Arial Narrow"/>
        </w:rPr>
        <w:t xml:space="preserve"> atribu</w:t>
      </w:r>
      <w:r w:rsidR="00F00240">
        <w:rPr>
          <w:rFonts w:ascii="Arial Narrow" w:eastAsia="Arial Narrow" w:hAnsi="Arial Narrow" w:cs="Arial Narrow"/>
        </w:rPr>
        <w:t>ț</w:t>
      </w:r>
      <w:r>
        <w:rPr>
          <w:rFonts w:ascii="Arial Narrow" w:eastAsia="Arial Narrow" w:hAnsi="Arial Narrow" w:cs="Arial Narrow"/>
        </w:rPr>
        <w:t>iile principale prevăzute la art. 4</w:t>
      </w:r>
      <w:r>
        <w:rPr>
          <w:rFonts w:ascii="Arial Narrow" w:eastAsia="Arial Narrow" w:hAnsi="Arial Narrow" w:cs="Arial Narrow"/>
          <w:vertAlign w:val="superscript"/>
        </w:rPr>
        <w:t>9</w:t>
      </w:r>
      <w:r>
        <w:rPr>
          <w:rFonts w:ascii="Arial Narrow" w:eastAsia="Arial Narrow" w:hAnsi="Arial Narrow" w:cs="Arial Narrow"/>
        </w:rPr>
        <w:t xml:space="preserve"> alin. (5) din OUG nr. 109/2011, detaliate prin prezentul Regulament. </w:t>
      </w:r>
    </w:p>
    <w:p w14:paraId="4B5C951C" w14:textId="7CC6880B" w:rsidR="003F5E2E" w:rsidRPr="00234842" w:rsidRDefault="00523058" w:rsidP="00FD7156">
      <w:pPr>
        <w:pStyle w:val="ListParagraph"/>
        <w:spacing w:after="0" w:line="276" w:lineRule="auto"/>
        <w:ind w:left="24" w:right="0" w:firstLine="0"/>
        <w:rPr>
          <w:rFonts w:ascii="Arial Narrow" w:eastAsia="Arial Narrow" w:hAnsi="Arial Narrow" w:cs="Arial Narrow"/>
        </w:rPr>
      </w:pPr>
      <w:r w:rsidRPr="008B0703">
        <w:rPr>
          <w:rFonts w:ascii="Arial Narrow" w:eastAsia="Arial Narrow" w:hAnsi="Arial Narrow" w:cs="Arial Narrow"/>
          <w:bCs/>
        </w:rPr>
        <w:t>(2)</w:t>
      </w:r>
      <w:r>
        <w:rPr>
          <w:rFonts w:ascii="Arial Narrow" w:eastAsia="Arial Narrow" w:hAnsi="Arial Narrow" w:cs="Arial Narrow"/>
          <w:b/>
        </w:rPr>
        <w:t xml:space="preserve"> </w:t>
      </w:r>
      <w:r>
        <w:rPr>
          <w:rFonts w:ascii="Arial Narrow" w:eastAsia="Arial Narrow" w:hAnsi="Arial Narrow" w:cs="Arial Narrow"/>
        </w:rPr>
        <w:t>Atribu</w:t>
      </w:r>
      <w:r w:rsidR="00F00240">
        <w:rPr>
          <w:rFonts w:ascii="Arial Narrow" w:eastAsia="Arial Narrow" w:hAnsi="Arial Narrow" w:cs="Arial Narrow"/>
        </w:rPr>
        <w:t>ț</w:t>
      </w:r>
      <w:r>
        <w:rPr>
          <w:rFonts w:ascii="Arial Narrow" w:eastAsia="Arial Narrow" w:hAnsi="Arial Narrow" w:cs="Arial Narrow"/>
        </w:rPr>
        <w:t>iile principale ale CSN sunt următoarele:</w:t>
      </w:r>
    </w:p>
    <w:p w14:paraId="39D14104" w14:textId="68CE217C" w:rsidR="003F5E2E" w:rsidRPr="004B22A1" w:rsidRDefault="00523058" w:rsidP="0038733C">
      <w:pPr>
        <w:pStyle w:val="ListParagraph"/>
        <w:numPr>
          <w:ilvl w:val="0"/>
          <w:numId w:val="14"/>
        </w:numPr>
        <w:spacing w:after="0" w:line="276" w:lineRule="auto"/>
        <w:ind w:right="91"/>
        <w:rPr>
          <w:rFonts w:ascii="Arial Narrow" w:eastAsia="Arial Narrow" w:hAnsi="Arial Narrow" w:cs="Arial Narrow"/>
        </w:rPr>
      </w:pPr>
      <w:r>
        <w:rPr>
          <w:rFonts w:ascii="Arial Narrow" w:eastAsia="Arial Narrow" w:hAnsi="Arial Narrow" w:cs="Arial Narrow"/>
        </w:rPr>
        <w:t>desfă</w:t>
      </w:r>
      <w:r w:rsidR="00F00240">
        <w:rPr>
          <w:rFonts w:ascii="Arial Narrow" w:eastAsia="Arial Narrow" w:hAnsi="Arial Narrow" w:cs="Arial Narrow"/>
        </w:rPr>
        <w:t>ș</w:t>
      </w:r>
      <w:r>
        <w:rPr>
          <w:rFonts w:ascii="Arial Narrow" w:eastAsia="Arial Narrow" w:hAnsi="Arial Narrow" w:cs="Arial Narrow"/>
        </w:rPr>
        <w:t>oară procedura de selec</w:t>
      </w:r>
      <w:r w:rsidR="00F00240">
        <w:rPr>
          <w:rFonts w:ascii="Arial Narrow" w:eastAsia="Arial Narrow" w:hAnsi="Arial Narrow" w:cs="Arial Narrow"/>
        </w:rPr>
        <w:t>ț</w:t>
      </w:r>
      <w:r>
        <w:rPr>
          <w:rFonts w:ascii="Arial Narrow" w:eastAsia="Arial Narrow" w:hAnsi="Arial Narrow" w:cs="Arial Narrow"/>
        </w:rPr>
        <w:t>ie a administratorilor, cu asigurarea conformită</w:t>
      </w:r>
      <w:r w:rsidR="00F00240">
        <w:rPr>
          <w:rFonts w:ascii="Arial Narrow" w:eastAsia="Arial Narrow" w:hAnsi="Arial Narrow" w:cs="Arial Narrow"/>
        </w:rPr>
        <w:t>ț</w:t>
      </w:r>
      <w:r>
        <w:rPr>
          <w:rFonts w:ascii="Arial Narrow" w:eastAsia="Arial Narrow" w:hAnsi="Arial Narrow" w:cs="Arial Narrow"/>
        </w:rPr>
        <w:t xml:space="preserve">ii </w:t>
      </w:r>
      <w:r w:rsidR="00F00240">
        <w:rPr>
          <w:rFonts w:ascii="Arial Narrow" w:eastAsia="Arial Narrow" w:hAnsi="Arial Narrow" w:cs="Arial Narrow"/>
        </w:rPr>
        <w:t>ș</w:t>
      </w:r>
      <w:r>
        <w:rPr>
          <w:rFonts w:ascii="Arial Narrow" w:eastAsia="Arial Narrow" w:hAnsi="Arial Narrow" w:cs="Arial Narrow"/>
        </w:rPr>
        <w:t>i transparen</w:t>
      </w:r>
      <w:r w:rsidR="00F00240">
        <w:rPr>
          <w:rFonts w:ascii="Arial Narrow" w:eastAsia="Arial Narrow" w:hAnsi="Arial Narrow" w:cs="Arial Narrow"/>
        </w:rPr>
        <w:t>ț</w:t>
      </w:r>
      <w:r>
        <w:rPr>
          <w:rFonts w:ascii="Arial Narrow" w:eastAsia="Arial Narrow" w:hAnsi="Arial Narrow" w:cs="Arial Narrow"/>
        </w:rPr>
        <w:t xml:space="preserve">ei acesteia; </w:t>
      </w:r>
    </w:p>
    <w:p w14:paraId="2BB81B3C" w14:textId="4289EBCA" w:rsidR="003F5E2E" w:rsidRPr="004B22A1" w:rsidRDefault="00523058" w:rsidP="0038733C">
      <w:pPr>
        <w:pStyle w:val="ListParagraph"/>
        <w:numPr>
          <w:ilvl w:val="0"/>
          <w:numId w:val="14"/>
        </w:numPr>
        <w:spacing w:after="0" w:line="276" w:lineRule="auto"/>
        <w:ind w:right="91"/>
        <w:rPr>
          <w:rFonts w:ascii="Arial Narrow" w:eastAsia="Arial Narrow" w:hAnsi="Arial Narrow" w:cs="Arial Narrow"/>
        </w:rPr>
      </w:pPr>
      <w:r>
        <w:rPr>
          <w:rFonts w:ascii="Arial Narrow" w:eastAsia="Arial Narrow" w:hAnsi="Arial Narrow" w:cs="Arial Narrow"/>
        </w:rPr>
        <w:t>evaluează candida</w:t>
      </w:r>
      <w:r w:rsidR="00F00240">
        <w:rPr>
          <w:rFonts w:ascii="Arial Narrow" w:eastAsia="Arial Narrow" w:hAnsi="Arial Narrow" w:cs="Arial Narrow"/>
        </w:rPr>
        <w:t>ț</w:t>
      </w:r>
      <w:r>
        <w:rPr>
          <w:rFonts w:ascii="Arial Narrow" w:eastAsia="Arial Narrow" w:hAnsi="Arial Narrow" w:cs="Arial Narrow"/>
        </w:rPr>
        <w:t>ii, pregăte</w:t>
      </w:r>
      <w:r w:rsidR="00F00240">
        <w:rPr>
          <w:rFonts w:ascii="Arial Narrow" w:eastAsia="Arial Narrow" w:hAnsi="Arial Narrow" w:cs="Arial Narrow"/>
        </w:rPr>
        <w:t>ș</w:t>
      </w:r>
      <w:r>
        <w:rPr>
          <w:rFonts w:ascii="Arial Narrow" w:eastAsia="Arial Narrow" w:hAnsi="Arial Narrow" w:cs="Arial Narrow"/>
        </w:rPr>
        <w:t xml:space="preserve">te </w:t>
      </w:r>
      <w:r w:rsidR="00F00240">
        <w:rPr>
          <w:rFonts w:ascii="Arial Narrow" w:eastAsia="Arial Narrow" w:hAnsi="Arial Narrow" w:cs="Arial Narrow"/>
        </w:rPr>
        <w:t>ș</w:t>
      </w:r>
      <w:r>
        <w:rPr>
          <w:rFonts w:ascii="Arial Narrow" w:eastAsia="Arial Narrow" w:hAnsi="Arial Narrow" w:cs="Arial Narrow"/>
        </w:rPr>
        <w:t>i comunică adunării generale a ac</w:t>
      </w:r>
      <w:r w:rsidR="00F00240">
        <w:rPr>
          <w:rFonts w:ascii="Arial Narrow" w:eastAsia="Arial Narrow" w:hAnsi="Arial Narrow" w:cs="Arial Narrow"/>
        </w:rPr>
        <w:t>ț</w:t>
      </w:r>
      <w:r>
        <w:rPr>
          <w:rFonts w:ascii="Arial Narrow" w:eastAsia="Arial Narrow" w:hAnsi="Arial Narrow" w:cs="Arial Narrow"/>
        </w:rPr>
        <w:t xml:space="preserve">ionarilor </w:t>
      </w:r>
      <w:r w:rsidR="00F00240">
        <w:rPr>
          <w:rFonts w:ascii="Arial Narrow" w:eastAsia="Arial Narrow" w:hAnsi="Arial Narrow" w:cs="Arial Narrow"/>
        </w:rPr>
        <w:t>ș</w:t>
      </w:r>
      <w:r>
        <w:rPr>
          <w:rFonts w:ascii="Arial Narrow" w:eastAsia="Arial Narrow" w:hAnsi="Arial Narrow" w:cs="Arial Narrow"/>
        </w:rPr>
        <w:t>i APT lista scurtă a candida</w:t>
      </w:r>
      <w:r w:rsidR="00F00240">
        <w:rPr>
          <w:rFonts w:ascii="Arial Narrow" w:eastAsia="Arial Narrow" w:hAnsi="Arial Narrow" w:cs="Arial Narrow"/>
        </w:rPr>
        <w:t>ț</w:t>
      </w:r>
      <w:r>
        <w:rPr>
          <w:rFonts w:ascii="Arial Narrow" w:eastAsia="Arial Narrow" w:hAnsi="Arial Narrow" w:cs="Arial Narrow"/>
        </w:rPr>
        <w:t xml:space="preserve">ilor </w:t>
      </w:r>
      <w:r w:rsidR="00F00240">
        <w:rPr>
          <w:rFonts w:ascii="Arial Narrow" w:eastAsia="Arial Narrow" w:hAnsi="Arial Narrow" w:cs="Arial Narrow"/>
        </w:rPr>
        <w:t>ș</w:t>
      </w:r>
      <w:r>
        <w:rPr>
          <w:rFonts w:ascii="Arial Narrow" w:eastAsia="Arial Narrow" w:hAnsi="Arial Narrow" w:cs="Arial Narrow"/>
        </w:rPr>
        <w:t>i clasamentul acestora;</w:t>
      </w:r>
    </w:p>
    <w:p w14:paraId="50F98C09" w14:textId="22C8EB45" w:rsidR="003F5E2E" w:rsidRDefault="00523058" w:rsidP="0038733C">
      <w:pPr>
        <w:pStyle w:val="ListParagraph"/>
        <w:numPr>
          <w:ilvl w:val="0"/>
          <w:numId w:val="14"/>
        </w:numPr>
        <w:spacing w:after="0" w:line="276" w:lineRule="auto"/>
        <w:ind w:right="91"/>
        <w:rPr>
          <w:rFonts w:ascii="Arial Narrow" w:eastAsia="Arial Narrow" w:hAnsi="Arial Narrow" w:cs="Arial Narrow"/>
        </w:rPr>
      </w:pPr>
      <w:r>
        <w:rPr>
          <w:rFonts w:ascii="Arial Narrow" w:eastAsia="Arial Narrow" w:hAnsi="Arial Narrow" w:cs="Arial Narrow"/>
        </w:rPr>
        <w:lastRenderedPageBreak/>
        <w:t>notifică AMEPIP în cazul apari</w:t>
      </w:r>
      <w:r w:rsidR="00F00240">
        <w:rPr>
          <w:rFonts w:ascii="Arial Narrow" w:eastAsia="Arial Narrow" w:hAnsi="Arial Narrow" w:cs="Arial Narrow"/>
        </w:rPr>
        <w:t>ț</w:t>
      </w:r>
      <w:r>
        <w:rPr>
          <w:rFonts w:ascii="Arial Narrow" w:eastAsia="Arial Narrow" w:hAnsi="Arial Narrow" w:cs="Arial Narrow"/>
        </w:rPr>
        <w:t>iei oricăror abateri de la prevederile legale referitoare la derularea procedurii de selec</w:t>
      </w:r>
      <w:r w:rsidR="00F00240">
        <w:rPr>
          <w:rFonts w:ascii="Arial Narrow" w:eastAsia="Arial Narrow" w:hAnsi="Arial Narrow" w:cs="Arial Narrow"/>
        </w:rPr>
        <w:t>ț</w:t>
      </w:r>
      <w:r>
        <w:rPr>
          <w:rFonts w:ascii="Arial Narrow" w:eastAsia="Arial Narrow" w:hAnsi="Arial Narrow" w:cs="Arial Narrow"/>
        </w:rPr>
        <w:t>ie, în vederea aplicării de sanc</w:t>
      </w:r>
      <w:r w:rsidR="00F00240">
        <w:rPr>
          <w:rFonts w:ascii="Arial Narrow" w:eastAsia="Arial Narrow" w:hAnsi="Arial Narrow" w:cs="Arial Narrow"/>
        </w:rPr>
        <w:t>ț</w:t>
      </w:r>
      <w:r>
        <w:rPr>
          <w:rFonts w:ascii="Arial Narrow" w:eastAsia="Arial Narrow" w:hAnsi="Arial Narrow" w:cs="Arial Narrow"/>
        </w:rPr>
        <w:t xml:space="preserve">iuni </w:t>
      </w:r>
      <w:r w:rsidR="00F00240">
        <w:rPr>
          <w:rFonts w:ascii="Arial Narrow" w:eastAsia="Arial Narrow" w:hAnsi="Arial Narrow" w:cs="Arial Narrow"/>
        </w:rPr>
        <w:t>ș</w:t>
      </w:r>
      <w:r>
        <w:rPr>
          <w:rFonts w:ascii="Arial Narrow" w:eastAsia="Arial Narrow" w:hAnsi="Arial Narrow" w:cs="Arial Narrow"/>
        </w:rPr>
        <w:t>i dispunerii de măsuri de remediere.</w:t>
      </w:r>
    </w:p>
    <w:p w14:paraId="0B6969F1" w14:textId="7D17DE1E" w:rsidR="00E54828" w:rsidRPr="00D33FCF" w:rsidRDefault="00E54828" w:rsidP="00D33FCF">
      <w:pPr>
        <w:spacing w:after="0" w:line="276" w:lineRule="auto"/>
        <w:ind w:right="0"/>
        <w:rPr>
          <w:rFonts w:ascii="Arial Narrow" w:eastAsia="Arial Narrow" w:hAnsi="Arial Narrow" w:cs="Arial Narrow"/>
        </w:rPr>
      </w:pPr>
      <w:r w:rsidRPr="008B0703">
        <w:rPr>
          <w:rFonts w:ascii="Arial Narrow" w:eastAsia="Arial Narrow" w:hAnsi="Arial Narrow" w:cs="Arial Narrow"/>
          <w:bCs/>
        </w:rPr>
        <w:t>(3)</w:t>
      </w:r>
      <w:r w:rsidRPr="00D33FCF">
        <w:rPr>
          <w:rFonts w:ascii="Arial Narrow" w:eastAsia="Arial Narrow" w:hAnsi="Arial Narrow" w:cs="Arial Narrow"/>
          <w:b/>
        </w:rPr>
        <w:t xml:space="preserve"> </w:t>
      </w:r>
      <w:r w:rsidRPr="00D33FCF">
        <w:rPr>
          <w:rFonts w:ascii="Arial Narrow" w:eastAsia="Arial Narrow" w:hAnsi="Arial Narrow" w:cs="Arial Narrow"/>
        </w:rPr>
        <w:t xml:space="preserve">Atribuțiile principale ale </w:t>
      </w:r>
      <w:r>
        <w:rPr>
          <w:rFonts w:ascii="Arial Narrow" w:eastAsia="Arial Narrow" w:hAnsi="Arial Narrow" w:cs="Arial Narrow"/>
        </w:rPr>
        <w:t xml:space="preserve">Președintelui </w:t>
      </w:r>
      <w:r w:rsidRPr="00D33FCF">
        <w:rPr>
          <w:rFonts w:ascii="Arial Narrow" w:eastAsia="Arial Narrow" w:hAnsi="Arial Narrow" w:cs="Arial Narrow"/>
        </w:rPr>
        <w:t>CSN sunt următoarele:</w:t>
      </w:r>
    </w:p>
    <w:p w14:paraId="64684AA6" w14:textId="7139C09C" w:rsidR="00BA6D3E" w:rsidRPr="00CD0D0A" w:rsidRDefault="00E54828" w:rsidP="00BA6D3E">
      <w:pPr>
        <w:pStyle w:val="ListParagraph"/>
        <w:numPr>
          <w:ilvl w:val="0"/>
          <w:numId w:val="15"/>
        </w:numPr>
        <w:spacing w:after="0" w:line="276" w:lineRule="auto"/>
        <w:ind w:right="91"/>
        <w:rPr>
          <w:rFonts w:ascii="Arial Narrow" w:eastAsia="Arial Narrow" w:hAnsi="Arial Narrow" w:cs="Arial Narrow"/>
          <w:color w:val="auto"/>
        </w:rPr>
      </w:pPr>
      <w:r w:rsidRPr="00CD0D0A">
        <w:rPr>
          <w:rFonts w:ascii="Arial Narrow" w:eastAsia="Arial Narrow" w:hAnsi="Arial Narrow" w:cs="Arial Narrow"/>
          <w:color w:val="auto"/>
        </w:rPr>
        <w:t xml:space="preserve">verifică și se asigură că Componenta inițială a planului de selecție, inclusiv Scrisoarea de așteptări, a fost elaborată cu respectarea prevederilor legale incidente în ceea ce privește </w:t>
      </w:r>
      <w:r w:rsidR="00BA6D3E" w:rsidRPr="00CD0D0A">
        <w:rPr>
          <w:rFonts w:ascii="Arial Narrow" w:eastAsia="Arial Narrow" w:hAnsi="Arial Narrow" w:cs="Arial Narrow"/>
          <w:color w:val="auto"/>
        </w:rPr>
        <w:t>modalitatea de declanșare a procedurii de selecț</w:t>
      </w:r>
      <w:r w:rsidR="00033491">
        <w:rPr>
          <w:rFonts w:ascii="Arial Narrow" w:eastAsia="Arial Narrow" w:hAnsi="Arial Narrow" w:cs="Arial Narrow"/>
          <w:color w:val="auto"/>
        </w:rPr>
        <w:t>i</w:t>
      </w:r>
      <w:r w:rsidR="00BA6D3E" w:rsidRPr="00CD0D0A">
        <w:rPr>
          <w:rFonts w:ascii="Arial Narrow" w:eastAsia="Arial Narrow" w:hAnsi="Arial Narrow" w:cs="Arial Narrow"/>
          <w:color w:val="auto"/>
        </w:rPr>
        <w:t>e,</w:t>
      </w:r>
      <w:r w:rsidR="00BA6D3E" w:rsidRPr="00CD0D0A" w:rsidDel="00E54828">
        <w:rPr>
          <w:rFonts w:ascii="Arial Narrow" w:eastAsia="Arial Narrow" w:hAnsi="Arial Narrow" w:cs="Arial Narrow"/>
          <w:color w:val="auto"/>
        </w:rPr>
        <w:t xml:space="preserve"> </w:t>
      </w:r>
      <w:r w:rsidRPr="00CD0D0A">
        <w:rPr>
          <w:rFonts w:ascii="Arial Narrow" w:eastAsia="Arial Narrow" w:hAnsi="Arial Narrow" w:cs="Arial Narrow"/>
          <w:color w:val="auto"/>
        </w:rPr>
        <w:t>elemente</w:t>
      </w:r>
      <w:r w:rsidR="00BA6D3E" w:rsidRPr="00CD0D0A">
        <w:rPr>
          <w:rFonts w:ascii="Arial Narrow" w:eastAsia="Arial Narrow" w:hAnsi="Arial Narrow" w:cs="Arial Narrow"/>
          <w:color w:val="auto"/>
        </w:rPr>
        <w:t>le</w:t>
      </w:r>
      <w:r w:rsidRPr="00CD0D0A">
        <w:rPr>
          <w:rFonts w:ascii="Arial Narrow" w:eastAsia="Arial Narrow" w:hAnsi="Arial Narrow" w:cs="Arial Narrow"/>
          <w:color w:val="auto"/>
        </w:rPr>
        <w:t xml:space="preserve"> minime obligatorii, </w:t>
      </w:r>
      <w:r w:rsidR="00BA6D3E" w:rsidRPr="00CD0D0A">
        <w:rPr>
          <w:rFonts w:ascii="Arial Narrow" w:eastAsia="Arial Narrow" w:hAnsi="Arial Narrow" w:cs="Arial Narrow"/>
          <w:color w:val="auto"/>
        </w:rPr>
        <w:t xml:space="preserve">modalitatea de </w:t>
      </w:r>
      <w:r w:rsidRPr="00CD0D0A">
        <w:rPr>
          <w:rFonts w:ascii="Arial Narrow" w:eastAsia="Arial Narrow" w:hAnsi="Arial Narrow" w:cs="Arial Narrow"/>
          <w:color w:val="auto"/>
        </w:rPr>
        <w:t>publicar</w:t>
      </w:r>
      <w:r w:rsidR="00BA6D3E" w:rsidRPr="00CD0D0A">
        <w:rPr>
          <w:rFonts w:ascii="Arial Narrow" w:eastAsia="Arial Narrow" w:hAnsi="Arial Narrow" w:cs="Arial Narrow"/>
          <w:color w:val="auto"/>
        </w:rPr>
        <w:t xml:space="preserve">e și de </w:t>
      </w:r>
      <w:r w:rsidRPr="00CD0D0A">
        <w:rPr>
          <w:rFonts w:ascii="Arial Narrow" w:eastAsia="Arial Narrow" w:hAnsi="Arial Narrow" w:cs="Arial Narrow"/>
          <w:color w:val="auto"/>
        </w:rPr>
        <w:t xml:space="preserve">aprobarea prevăzute în HG nr.639/2023. În cazul în care </w:t>
      </w:r>
      <w:r w:rsidR="00BA6D3E" w:rsidRPr="00CD0D0A">
        <w:rPr>
          <w:rFonts w:ascii="Arial Narrow" w:eastAsia="Arial Narrow" w:hAnsi="Arial Narrow" w:cs="Arial Narrow"/>
          <w:color w:val="auto"/>
        </w:rPr>
        <w:t>sunt constatate</w:t>
      </w:r>
      <w:r w:rsidRPr="00CD0D0A">
        <w:rPr>
          <w:rFonts w:ascii="Arial Narrow" w:eastAsia="Arial Narrow" w:hAnsi="Arial Narrow" w:cs="Arial Narrow"/>
          <w:color w:val="auto"/>
        </w:rPr>
        <w:t xml:space="preserve"> nereguli, </w:t>
      </w:r>
      <w:r w:rsidR="00BA6D3E" w:rsidRPr="00CD0D0A">
        <w:rPr>
          <w:rFonts w:ascii="Arial Narrow" w:eastAsia="Arial Narrow" w:hAnsi="Arial Narrow" w:cs="Arial Narrow"/>
          <w:color w:val="auto"/>
        </w:rPr>
        <w:t xml:space="preserve">Președintele CSN </w:t>
      </w:r>
      <w:r w:rsidRPr="00CD0D0A">
        <w:rPr>
          <w:rFonts w:ascii="Arial Narrow" w:eastAsia="Arial Narrow" w:hAnsi="Arial Narrow" w:cs="Arial Narrow"/>
          <w:color w:val="auto"/>
        </w:rPr>
        <w:t>solicită conducătorului APT remedierea</w:t>
      </w:r>
      <w:r w:rsidR="00BA6D3E" w:rsidRPr="00CD0D0A">
        <w:rPr>
          <w:rFonts w:ascii="Arial Narrow" w:eastAsia="Arial Narrow" w:hAnsi="Arial Narrow" w:cs="Arial Narrow"/>
          <w:color w:val="auto"/>
        </w:rPr>
        <w:t xml:space="preserve"> acestora</w:t>
      </w:r>
      <w:r w:rsidRPr="00CD0D0A">
        <w:rPr>
          <w:rFonts w:ascii="Arial Narrow" w:eastAsia="Arial Narrow" w:hAnsi="Arial Narrow" w:cs="Arial Narrow"/>
          <w:color w:val="auto"/>
        </w:rPr>
        <w:t xml:space="preserve">. În cazul în care APT refuză remedierea, </w:t>
      </w:r>
      <w:r w:rsidR="00BA6D3E" w:rsidRPr="00CD0D0A">
        <w:rPr>
          <w:rFonts w:ascii="Arial Narrow" w:eastAsia="Arial Narrow" w:hAnsi="Arial Narrow" w:cs="Arial Narrow"/>
          <w:color w:val="auto"/>
        </w:rPr>
        <w:t>Președintele</w:t>
      </w:r>
      <w:r w:rsidRPr="00CD0D0A">
        <w:rPr>
          <w:rFonts w:ascii="Arial Narrow" w:eastAsia="Arial Narrow" w:hAnsi="Arial Narrow" w:cs="Arial Narrow"/>
          <w:color w:val="auto"/>
        </w:rPr>
        <w:t xml:space="preserve"> CSN a</w:t>
      </w:r>
      <w:r w:rsidR="00BA6D3E" w:rsidRPr="00CD0D0A">
        <w:rPr>
          <w:rFonts w:ascii="Arial Narrow" w:eastAsia="Arial Narrow" w:hAnsi="Arial Narrow" w:cs="Arial Narrow"/>
          <w:color w:val="auto"/>
        </w:rPr>
        <w:t>re</w:t>
      </w:r>
      <w:r w:rsidRPr="00CD0D0A">
        <w:rPr>
          <w:rFonts w:ascii="Arial Narrow" w:eastAsia="Arial Narrow" w:hAnsi="Arial Narrow" w:cs="Arial Narrow"/>
          <w:color w:val="auto"/>
        </w:rPr>
        <w:t xml:space="preserve"> obligația de a notifica AMEPIP cu privire la aspectele constatate</w:t>
      </w:r>
      <w:r w:rsidR="00BA6D3E" w:rsidRPr="00CD0D0A">
        <w:rPr>
          <w:rFonts w:ascii="Arial Narrow" w:eastAsia="Arial Narrow" w:hAnsi="Arial Narrow" w:cs="Arial Narrow"/>
          <w:color w:val="auto"/>
        </w:rPr>
        <w:t>.</w:t>
      </w:r>
    </w:p>
    <w:p w14:paraId="690B1A8D" w14:textId="72EF1CEC" w:rsidR="009B30E2" w:rsidRPr="00CD0D0A" w:rsidRDefault="00BA6D3E" w:rsidP="009B30E2">
      <w:pPr>
        <w:pStyle w:val="ListParagraph"/>
        <w:numPr>
          <w:ilvl w:val="0"/>
          <w:numId w:val="15"/>
        </w:numPr>
        <w:spacing w:after="0" w:line="276" w:lineRule="auto"/>
        <w:ind w:right="91"/>
        <w:rPr>
          <w:rFonts w:ascii="Arial Narrow" w:eastAsia="Arial Narrow" w:hAnsi="Arial Narrow" w:cs="Arial Narrow"/>
          <w:color w:val="auto"/>
        </w:rPr>
      </w:pPr>
      <w:r w:rsidRPr="00CD0D0A">
        <w:rPr>
          <w:rFonts w:ascii="Arial Narrow" w:eastAsia="Arial Narrow" w:hAnsi="Arial Narrow" w:cs="Arial Narrow"/>
          <w:color w:val="auto"/>
        </w:rPr>
        <w:t xml:space="preserve">urmărește și verifică respectarea de către APT/IP a modalității de publicare a </w:t>
      </w:r>
      <w:r w:rsidR="009B30E2" w:rsidRPr="00CD0D0A">
        <w:rPr>
          <w:rFonts w:ascii="Arial Narrow" w:eastAsia="Arial Narrow" w:hAnsi="Arial Narrow" w:cs="Arial Narrow"/>
          <w:color w:val="auto"/>
        </w:rPr>
        <w:t>tut</w:t>
      </w:r>
      <w:r w:rsidR="00033491">
        <w:rPr>
          <w:rFonts w:ascii="Arial Narrow" w:eastAsia="Arial Narrow" w:hAnsi="Arial Narrow" w:cs="Arial Narrow"/>
          <w:color w:val="auto"/>
        </w:rPr>
        <w:t>u</w:t>
      </w:r>
      <w:r w:rsidR="009B30E2" w:rsidRPr="00CD0D0A">
        <w:rPr>
          <w:rFonts w:ascii="Arial Narrow" w:eastAsia="Arial Narrow" w:hAnsi="Arial Narrow" w:cs="Arial Narrow"/>
          <w:color w:val="auto"/>
        </w:rPr>
        <w:t xml:space="preserve">ror </w:t>
      </w:r>
      <w:r w:rsidRPr="00CD0D0A">
        <w:rPr>
          <w:rFonts w:ascii="Arial Narrow" w:eastAsia="Arial Narrow" w:hAnsi="Arial Narrow" w:cs="Arial Narrow"/>
          <w:color w:val="auto"/>
        </w:rPr>
        <w:t>documentelor aferente planului de selecție</w:t>
      </w:r>
      <w:r w:rsidR="009B30E2" w:rsidRPr="00CD0D0A">
        <w:rPr>
          <w:rFonts w:ascii="Arial Narrow" w:eastAsia="Arial Narrow" w:hAnsi="Arial Narrow" w:cs="Arial Narrow"/>
          <w:color w:val="auto"/>
        </w:rPr>
        <w:t xml:space="preserve">. În cazul în care sunt constatate nereguli, Președintele CSN solicită conducătorului APT/președintelui CA/CS, după caz, remedierea acestora. În cazul în care aceștia </w:t>
      </w:r>
      <w:r w:rsidR="00033491">
        <w:rPr>
          <w:rFonts w:ascii="Arial Narrow" w:eastAsia="Arial Narrow" w:hAnsi="Arial Narrow" w:cs="Arial Narrow"/>
          <w:color w:val="auto"/>
        </w:rPr>
        <w:t>r</w:t>
      </w:r>
      <w:r w:rsidR="009B30E2" w:rsidRPr="00CD0D0A">
        <w:rPr>
          <w:rFonts w:ascii="Arial Narrow" w:eastAsia="Arial Narrow" w:hAnsi="Arial Narrow" w:cs="Arial Narrow"/>
          <w:color w:val="auto"/>
        </w:rPr>
        <w:t>efuză remedierea, Președintele CSN are obligația de a notifica AMEPIP cu privire la aspectele constatate.</w:t>
      </w:r>
    </w:p>
    <w:p w14:paraId="1439E9FD" w14:textId="53CD95BA" w:rsidR="009B30E2" w:rsidRPr="00CD0D0A" w:rsidRDefault="009B30E2" w:rsidP="009B30E2">
      <w:pPr>
        <w:pStyle w:val="ListParagraph"/>
        <w:numPr>
          <w:ilvl w:val="0"/>
          <w:numId w:val="15"/>
        </w:numPr>
        <w:spacing w:after="0" w:line="276" w:lineRule="auto"/>
        <w:ind w:right="91"/>
        <w:rPr>
          <w:rFonts w:ascii="Arial Narrow" w:eastAsia="Arial Narrow" w:hAnsi="Arial Narrow" w:cs="Arial Narrow"/>
          <w:color w:val="auto"/>
        </w:rPr>
      </w:pPr>
      <w:r w:rsidRPr="00CD0D0A">
        <w:rPr>
          <w:rFonts w:ascii="Arial Narrow" w:eastAsia="Arial Narrow" w:hAnsi="Arial Narrow" w:cs="Arial Narrow"/>
          <w:color w:val="auto"/>
        </w:rPr>
        <w:t>are obligația și responsabilitatea de a întreprinde toate măsurile necesare pentru respectarea calendarului procedurii de selecție și nominalizare, inclusiv convocarea în timp util a ședințelor, urmărirea îndeplinirii atribuțiilor stabilite pentru membrii comisiei și secretariatul acesteia, precum și adoptarea măsurilor organizatorice necesare pentru finalizarea procedurii în termenul prevăzut de lege.</w:t>
      </w:r>
    </w:p>
    <w:p w14:paraId="2964BF1F" w14:textId="78992717" w:rsidR="009B30E2" w:rsidRPr="00CD0D0A" w:rsidRDefault="003B009A" w:rsidP="009B30E2">
      <w:pPr>
        <w:pStyle w:val="ListParagraph"/>
        <w:numPr>
          <w:ilvl w:val="0"/>
          <w:numId w:val="15"/>
        </w:numPr>
        <w:spacing w:after="0" w:line="276" w:lineRule="auto"/>
        <w:ind w:right="91"/>
        <w:rPr>
          <w:rFonts w:ascii="Arial Narrow" w:eastAsia="Arial Narrow" w:hAnsi="Arial Narrow" w:cs="Arial Narrow"/>
          <w:color w:val="auto"/>
        </w:rPr>
      </w:pPr>
      <w:r w:rsidRPr="00CD0D0A">
        <w:rPr>
          <w:rFonts w:ascii="Arial Narrow" w:eastAsia="Arial Narrow" w:hAnsi="Arial Narrow" w:cs="Arial Narrow"/>
          <w:color w:val="auto"/>
        </w:rPr>
        <w:t>stabilește</w:t>
      </w:r>
      <w:r w:rsidR="009B30E2" w:rsidRPr="00CD0D0A">
        <w:rPr>
          <w:rFonts w:ascii="Arial Narrow" w:eastAsia="Arial Narrow" w:hAnsi="Arial Narrow" w:cs="Arial Narrow"/>
          <w:color w:val="auto"/>
        </w:rPr>
        <w:t xml:space="preserve"> ordinea de zi, veghea</w:t>
      </w:r>
      <w:r w:rsidRPr="00CD0D0A">
        <w:rPr>
          <w:rFonts w:ascii="Arial Narrow" w:eastAsia="Arial Narrow" w:hAnsi="Arial Narrow" w:cs="Arial Narrow"/>
          <w:color w:val="auto"/>
        </w:rPr>
        <w:t>ză</w:t>
      </w:r>
      <w:r w:rsidR="009B30E2" w:rsidRPr="00CD0D0A">
        <w:rPr>
          <w:rFonts w:ascii="Arial Narrow" w:eastAsia="Arial Narrow" w:hAnsi="Arial Narrow" w:cs="Arial Narrow"/>
          <w:color w:val="auto"/>
        </w:rPr>
        <w:t xml:space="preserve"> asupra informării adecvate a membrilor </w:t>
      </w:r>
      <w:r w:rsidRPr="00CD0D0A">
        <w:rPr>
          <w:rFonts w:ascii="Arial Narrow" w:eastAsia="Arial Narrow" w:hAnsi="Arial Narrow" w:cs="Arial Narrow"/>
          <w:color w:val="auto"/>
        </w:rPr>
        <w:t>CSN</w:t>
      </w:r>
      <w:r w:rsidR="009B30E2" w:rsidRPr="00CD0D0A">
        <w:rPr>
          <w:rFonts w:ascii="Arial Narrow" w:eastAsia="Arial Narrow" w:hAnsi="Arial Narrow" w:cs="Arial Narrow"/>
          <w:color w:val="auto"/>
        </w:rPr>
        <w:t xml:space="preserve"> cu privire la punctele aflate pe ordinea de zi și va prezid</w:t>
      </w:r>
      <w:r w:rsidRPr="00CD0D0A">
        <w:rPr>
          <w:rFonts w:ascii="Arial Narrow" w:eastAsia="Arial Narrow" w:hAnsi="Arial Narrow" w:cs="Arial Narrow"/>
          <w:color w:val="auto"/>
        </w:rPr>
        <w:t>ează</w:t>
      </w:r>
      <w:r w:rsidR="009B30E2" w:rsidRPr="00CD0D0A">
        <w:rPr>
          <w:rFonts w:ascii="Arial Narrow" w:eastAsia="Arial Narrow" w:hAnsi="Arial Narrow" w:cs="Arial Narrow"/>
          <w:color w:val="auto"/>
        </w:rPr>
        <w:t xml:space="preserve"> </w:t>
      </w:r>
      <w:r w:rsidRPr="00CD0D0A">
        <w:rPr>
          <w:rFonts w:ascii="Arial Narrow" w:eastAsia="Arial Narrow" w:hAnsi="Arial Narrow" w:cs="Arial Narrow"/>
          <w:color w:val="auto"/>
        </w:rPr>
        <w:t>ședința</w:t>
      </w:r>
      <w:r w:rsidR="009B30E2" w:rsidRPr="00CD0D0A">
        <w:rPr>
          <w:rFonts w:ascii="Arial Narrow" w:eastAsia="Arial Narrow" w:hAnsi="Arial Narrow" w:cs="Arial Narrow"/>
          <w:color w:val="auto"/>
        </w:rPr>
        <w:t xml:space="preserve">. </w:t>
      </w:r>
    </w:p>
    <w:p w14:paraId="46148989" w14:textId="636A22DA" w:rsidR="003B009A" w:rsidRPr="00CD0D0A" w:rsidRDefault="003B009A" w:rsidP="00BA6D3E">
      <w:pPr>
        <w:pStyle w:val="ListParagraph"/>
        <w:numPr>
          <w:ilvl w:val="0"/>
          <w:numId w:val="15"/>
        </w:numPr>
        <w:spacing w:after="0" w:line="276" w:lineRule="auto"/>
        <w:ind w:right="91"/>
        <w:rPr>
          <w:rFonts w:ascii="Arial Narrow" w:eastAsia="Arial Narrow" w:hAnsi="Arial Narrow" w:cs="Arial Narrow"/>
          <w:color w:val="auto"/>
        </w:rPr>
      </w:pPr>
      <w:r w:rsidRPr="00CD0D0A">
        <w:rPr>
          <w:rFonts w:ascii="Arial Narrow" w:eastAsia="Arial Narrow" w:hAnsi="Arial Narrow" w:cs="Arial Narrow"/>
          <w:color w:val="auto"/>
        </w:rPr>
        <w:t>dă curs deîndată, în mod obligatoriu, cererilor a cel puțin doi dintre membrii CSN de convocare a ședintelor, în condițiile art.13 alin.(5).</w:t>
      </w:r>
    </w:p>
    <w:p w14:paraId="6468FD69" w14:textId="66E43219" w:rsidR="003B009A" w:rsidRPr="00CD0D0A" w:rsidRDefault="003B009A" w:rsidP="00D33FCF">
      <w:pPr>
        <w:pStyle w:val="ListParagraph"/>
        <w:numPr>
          <w:ilvl w:val="0"/>
          <w:numId w:val="15"/>
        </w:numPr>
        <w:spacing w:after="0" w:line="276" w:lineRule="auto"/>
        <w:ind w:right="91"/>
        <w:rPr>
          <w:rFonts w:ascii="Arial Narrow" w:eastAsia="Arial Narrow" w:hAnsi="Arial Narrow" w:cs="Arial Narrow"/>
          <w:color w:val="auto"/>
        </w:rPr>
      </w:pPr>
      <w:r w:rsidRPr="00CD0D0A">
        <w:rPr>
          <w:rFonts w:ascii="Arial Narrow" w:eastAsia="Arial Narrow" w:hAnsi="Arial Narrow" w:cs="Arial Narrow"/>
          <w:color w:val="auto"/>
        </w:rPr>
        <w:t>semnează, alături de secretar, decizia comisiei întocmită pe baza procesului-verbal al ședinței.</w:t>
      </w:r>
    </w:p>
    <w:p w14:paraId="107E1ACD" w14:textId="591A2FE9" w:rsidR="003F5E2E" w:rsidRPr="004B22A1" w:rsidRDefault="00523058">
      <w:pPr>
        <w:spacing w:after="0" w:line="276" w:lineRule="auto"/>
        <w:ind w:left="24" w:right="0" w:hanging="10"/>
        <w:rPr>
          <w:rFonts w:ascii="Arial Narrow" w:eastAsia="Arial Narrow" w:hAnsi="Arial Narrow" w:cs="Arial Narrow"/>
        </w:rPr>
      </w:pPr>
      <w:r w:rsidRPr="008B0703">
        <w:rPr>
          <w:rFonts w:ascii="Arial Narrow" w:eastAsia="Arial Narrow" w:hAnsi="Arial Narrow" w:cs="Arial Narrow"/>
          <w:bCs/>
        </w:rPr>
        <w:t>(</w:t>
      </w:r>
      <w:r w:rsidR="00E54828" w:rsidRPr="008B0703">
        <w:rPr>
          <w:rFonts w:ascii="Arial Narrow" w:eastAsia="Arial Narrow" w:hAnsi="Arial Narrow" w:cs="Arial Narrow"/>
          <w:bCs/>
        </w:rPr>
        <w:t>4</w:t>
      </w:r>
      <w:r w:rsidRPr="008B0703">
        <w:rPr>
          <w:rFonts w:ascii="Arial Narrow" w:eastAsia="Arial Narrow" w:hAnsi="Arial Narrow" w:cs="Arial Narrow"/>
          <w:bCs/>
        </w:rPr>
        <w:t>)</w:t>
      </w:r>
      <w:r>
        <w:rPr>
          <w:rFonts w:ascii="Arial Narrow" w:eastAsia="Arial Narrow" w:hAnsi="Arial Narrow" w:cs="Arial Narrow"/>
        </w:rPr>
        <w:t xml:space="preserve"> Activită</w:t>
      </w:r>
      <w:r w:rsidR="00F00240">
        <w:rPr>
          <w:rFonts w:ascii="Arial Narrow" w:eastAsia="Arial Narrow" w:hAnsi="Arial Narrow" w:cs="Arial Narrow"/>
        </w:rPr>
        <w:t>ț</w:t>
      </w:r>
      <w:r>
        <w:rPr>
          <w:rFonts w:ascii="Arial Narrow" w:eastAsia="Arial Narrow" w:hAnsi="Arial Narrow" w:cs="Arial Narrow"/>
        </w:rPr>
        <w:t>ile principale ale CSN sunt următoarele:</w:t>
      </w:r>
    </w:p>
    <w:p w14:paraId="5EC29CCD" w14:textId="31558CE2" w:rsidR="003F5E2E" w:rsidRPr="00114DC6" w:rsidRDefault="00523058" w:rsidP="00D33FCF">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elaborează proiectul componentei integrale a planului de selec</w:t>
      </w:r>
      <w:r w:rsidR="00F00240">
        <w:rPr>
          <w:rFonts w:ascii="Arial Narrow" w:eastAsia="Arial Narrow" w:hAnsi="Arial Narrow" w:cs="Arial Narrow"/>
        </w:rPr>
        <w:t>ț</w:t>
      </w:r>
      <w:r>
        <w:rPr>
          <w:rFonts w:ascii="Arial Narrow" w:eastAsia="Arial Narrow" w:hAnsi="Arial Narrow" w:cs="Arial Narrow"/>
        </w:rPr>
        <w:t>ie, în termen de 10 zile de la aprobarea componentei ini</w:t>
      </w:r>
      <w:r w:rsidR="00F00240">
        <w:rPr>
          <w:rFonts w:ascii="Arial Narrow" w:eastAsia="Arial Narrow" w:hAnsi="Arial Narrow" w:cs="Arial Narrow"/>
        </w:rPr>
        <w:t>ț</w:t>
      </w:r>
      <w:r>
        <w:rPr>
          <w:rFonts w:ascii="Arial Narrow" w:eastAsia="Arial Narrow" w:hAnsi="Arial Narrow" w:cs="Arial Narrow"/>
        </w:rPr>
        <w:t>iale, sub condi</w:t>
      </w:r>
      <w:r w:rsidR="00F00240">
        <w:rPr>
          <w:rFonts w:ascii="Arial Narrow" w:eastAsia="Arial Narrow" w:hAnsi="Arial Narrow" w:cs="Arial Narrow"/>
        </w:rPr>
        <w:t>ț</w:t>
      </w:r>
      <w:r>
        <w:rPr>
          <w:rFonts w:ascii="Arial Narrow" w:eastAsia="Arial Narrow" w:hAnsi="Arial Narrow" w:cs="Arial Narrow"/>
        </w:rPr>
        <w:t xml:space="preserve">ia elaborării </w:t>
      </w:r>
      <w:r w:rsidR="00F00240">
        <w:rPr>
          <w:rFonts w:ascii="Arial Narrow" w:eastAsia="Arial Narrow" w:hAnsi="Arial Narrow" w:cs="Arial Narrow"/>
        </w:rPr>
        <w:t>ș</w:t>
      </w:r>
      <w:r>
        <w:rPr>
          <w:rFonts w:ascii="Arial Narrow" w:eastAsia="Arial Narrow" w:hAnsi="Arial Narrow" w:cs="Arial Narrow"/>
        </w:rPr>
        <w:t>i publicării de către APT a proiectului Profilului consiliului în conformitate cu prevederile art.12 alin.(2) din Anexa nr. 1 la HG nr.639/2023</w:t>
      </w:r>
      <w:r>
        <w:rPr>
          <w:rFonts w:ascii="Arial Narrow" w:eastAsia="Arial Narrow" w:hAnsi="Arial Narrow" w:cs="Arial Narrow"/>
          <w:lang w:val="en-US"/>
        </w:rPr>
        <w:t>;</w:t>
      </w:r>
      <w:r>
        <w:rPr>
          <w:rFonts w:ascii="Arial Narrow" w:eastAsia="Arial Narrow" w:hAnsi="Arial Narrow" w:cs="Arial Narrow"/>
        </w:rPr>
        <w:t xml:space="preserve"> în elaborarea componentei integrale a planului de selec</w:t>
      </w:r>
      <w:r w:rsidR="00F00240">
        <w:rPr>
          <w:rFonts w:ascii="Arial Narrow" w:eastAsia="Arial Narrow" w:hAnsi="Arial Narrow" w:cs="Arial Narrow"/>
        </w:rPr>
        <w:t>ț</w:t>
      </w:r>
      <w:r>
        <w:rPr>
          <w:rFonts w:ascii="Arial Narrow" w:eastAsia="Arial Narrow" w:hAnsi="Arial Narrow" w:cs="Arial Narrow"/>
        </w:rPr>
        <w:t>ie CSN realizează  următoarele activită</w:t>
      </w:r>
      <w:r w:rsidR="00F00240">
        <w:rPr>
          <w:rFonts w:ascii="Arial Narrow" w:eastAsia="Arial Narrow" w:hAnsi="Arial Narrow" w:cs="Arial Narrow"/>
        </w:rPr>
        <w:t>ț</w:t>
      </w:r>
      <w:r>
        <w:rPr>
          <w:rFonts w:ascii="Arial Narrow" w:eastAsia="Arial Narrow" w:hAnsi="Arial Narrow" w:cs="Arial Narrow"/>
        </w:rPr>
        <w:t xml:space="preserve">i: </w:t>
      </w:r>
    </w:p>
    <w:p w14:paraId="6B0646C7" w14:textId="20426200" w:rsidR="003F5E2E" w:rsidRPr="004B22A1" w:rsidRDefault="0038733C" w:rsidP="001E7663">
      <w:pPr>
        <w:pStyle w:val="ListParagraph"/>
        <w:numPr>
          <w:ilvl w:val="0"/>
          <w:numId w:val="20"/>
        </w:numPr>
        <w:spacing w:after="0" w:line="276" w:lineRule="auto"/>
        <w:ind w:right="91"/>
        <w:rPr>
          <w:rFonts w:ascii="Arial Narrow" w:eastAsia="Arial Narrow" w:hAnsi="Arial Narrow" w:cs="Arial Narrow"/>
        </w:rPr>
      </w:pPr>
      <w:r>
        <w:rPr>
          <w:rFonts w:ascii="Arial Narrow" w:eastAsia="Arial Narrow" w:hAnsi="Arial Narrow" w:cs="Arial Narrow"/>
        </w:rPr>
        <w:t>elaborează profilul candidatului pentru pozi</w:t>
      </w:r>
      <w:r w:rsidR="00F00240">
        <w:rPr>
          <w:rFonts w:ascii="Arial Narrow" w:eastAsia="Arial Narrow" w:hAnsi="Arial Narrow" w:cs="Arial Narrow"/>
        </w:rPr>
        <w:t>ț</w:t>
      </w:r>
      <w:r>
        <w:rPr>
          <w:rFonts w:ascii="Arial Narrow" w:eastAsia="Arial Narrow" w:hAnsi="Arial Narrow" w:cs="Arial Narrow"/>
        </w:rPr>
        <w:t>iile de membru în consiliul de administra</w:t>
      </w:r>
      <w:r w:rsidR="00F00240">
        <w:rPr>
          <w:rFonts w:ascii="Arial Narrow" w:eastAsia="Arial Narrow" w:hAnsi="Arial Narrow" w:cs="Arial Narrow"/>
        </w:rPr>
        <w:t>ț</w:t>
      </w:r>
      <w:r>
        <w:rPr>
          <w:rFonts w:ascii="Arial Narrow" w:eastAsia="Arial Narrow" w:hAnsi="Arial Narrow" w:cs="Arial Narrow"/>
        </w:rPr>
        <w:t>ie/supraveghere, pe baza cerin</w:t>
      </w:r>
      <w:r w:rsidR="00F00240">
        <w:rPr>
          <w:rFonts w:ascii="Arial Narrow" w:eastAsia="Arial Narrow" w:hAnsi="Arial Narrow" w:cs="Arial Narrow"/>
        </w:rPr>
        <w:t>ț</w:t>
      </w:r>
      <w:r>
        <w:rPr>
          <w:rFonts w:ascii="Arial Narrow" w:eastAsia="Arial Narrow" w:hAnsi="Arial Narrow" w:cs="Arial Narrow"/>
        </w:rPr>
        <w:t xml:space="preserve">elor contextuale ale întreprinderii publice </w:t>
      </w:r>
      <w:r w:rsidR="00F00240">
        <w:rPr>
          <w:rFonts w:ascii="Arial Narrow" w:eastAsia="Arial Narrow" w:hAnsi="Arial Narrow" w:cs="Arial Narrow"/>
        </w:rPr>
        <w:t>ș</w:t>
      </w:r>
      <w:r>
        <w:rPr>
          <w:rFonts w:ascii="Arial Narrow" w:eastAsia="Arial Narrow" w:hAnsi="Arial Narrow" w:cs="Arial Narrow"/>
        </w:rPr>
        <w:t>i scrisorii de a</w:t>
      </w:r>
      <w:r w:rsidR="00F00240">
        <w:rPr>
          <w:rFonts w:ascii="Arial Narrow" w:eastAsia="Arial Narrow" w:hAnsi="Arial Narrow" w:cs="Arial Narrow"/>
        </w:rPr>
        <w:t>ș</w:t>
      </w:r>
      <w:r>
        <w:rPr>
          <w:rFonts w:ascii="Arial Narrow" w:eastAsia="Arial Narrow" w:hAnsi="Arial Narrow" w:cs="Arial Narrow"/>
        </w:rPr>
        <w:t>teptări;</w:t>
      </w:r>
    </w:p>
    <w:p w14:paraId="34814768" w14:textId="5BD08BCB" w:rsidR="003F5E2E" w:rsidRPr="004B22A1" w:rsidRDefault="00523058" w:rsidP="001E7663">
      <w:pPr>
        <w:pStyle w:val="ListParagraph"/>
        <w:numPr>
          <w:ilvl w:val="0"/>
          <w:numId w:val="20"/>
        </w:numPr>
        <w:spacing w:after="0" w:line="276" w:lineRule="auto"/>
        <w:ind w:right="91"/>
        <w:rPr>
          <w:rFonts w:ascii="Arial Narrow" w:eastAsia="Arial Narrow" w:hAnsi="Arial Narrow" w:cs="Arial Narrow"/>
        </w:rPr>
      </w:pPr>
      <w:r>
        <w:rPr>
          <w:rFonts w:ascii="Arial Narrow" w:eastAsia="Arial Narrow" w:hAnsi="Arial Narrow" w:cs="Arial Narrow"/>
        </w:rPr>
        <w:t>stabile</w:t>
      </w:r>
      <w:r w:rsidR="00F00240">
        <w:rPr>
          <w:rFonts w:ascii="Arial Narrow" w:eastAsia="Arial Narrow" w:hAnsi="Arial Narrow" w:cs="Arial Narrow"/>
        </w:rPr>
        <w:t>ș</w:t>
      </w:r>
      <w:r>
        <w:rPr>
          <w:rFonts w:ascii="Arial Narrow" w:eastAsia="Arial Narrow" w:hAnsi="Arial Narrow" w:cs="Arial Narrow"/>
        </w:rPr>
        <w:t xml:space="preserve">te care dintre criteriile exemplificate în Anexa nr. 1a la HG nr. 639/2023 sunt criterii obligatorii </w:t>
      </w:r>
      <w:r w:rsidR="00F00240">
        <w:rPr>
          <w:rFonts w:ascii="Arial Narrow" w:eastAsia="Arial Narrow" w:hAnsi="Arial Narrow" w:cs="Arial Narrow"/>
        </w:rPr>
        <w:t>ș</w:t>
      </w:r>
      <w:r>
        <w:rPr>
          <w:rFonts w:ascii="Arial Narrow" w:eastAsia="Arial Narrow" w:hAnsi="Arial Narrow" w:cs="Arial Narrow"/>
        </w:rPr>
        <w:t>i care sunt op</w:t>
      </w:r>
      <w:r w:rsidR="00F00240">
        <w:rPr>
          <w:rFonts w:ascii="Arial Narrow" w:eastAsia="Arial Narrow" w:hAnsi="Arial Narrow" w:cs="Arial Narrow"/>
        </w:rPr>
        <w:t>ț</w:t>
      </w:r>
      <w:r>
        <w:rPr>
          <w:rFonts w:ascii="Arial Narrow" w:eastAsia="Arial Narrow" w:hAnsi="Arial Narrow" w:cs="Arial Narrow"/>
        </w:rPr>
        <w:t>ionale, în func</w:t>
      </w:r>
      <w:r w:rsidR="00F00240">
        <w:rPr>
          <w:rFonts w:ascii="Arial Narrow" w:eastAsia="Arial Narrow" w:hAnsi="Arial Narrow" w:cs="Arial Narrow"/>
        </w:rPr>
        <w:t>ț</w:t>
      </w:r>
      <w:r>
        <w:rPr>
          <w:rFonts w:ascii="Arial Narrow" w:eastAsia="Arial Narrow" w:hAnsi="Arial Narrow" w:cs="Arial Narrow"/>
        </w:rPr>
        <w:t xml:space="preserve">ie de specificul </w:t>
      </w:r>
      <w:r w:rsidR="00F00240">
        <w:rPr>
          <w:rFonts w:ascii="Arial Narrow" w:eastAsia="Arial Narrow" w:hAnsi="Arial Narrow" w:cs="Arial Narrow"/>
        </w:rPr>
        <w:t>ș</w:t>
      </w:r>
      <w:r>
        <w:rPr>
          <w:rFonts w:ascii="Arial Narrow" w:eastAsia="Arial Narrow" w:hAnsi="Arial Narrow" w:cs="Arial Narrow"/>
        </w:rPr>
        <w:t>i complexitatea activită</w:t>
      </w:r>
      <w:r w:rsidR="00F00240">
        <w:rPr>
          <w:rFonts w:ascii="Arial Narrow" w:eastAsia="Arial Narrow" w:hAnsi="Arial Narrow" w:cs="Arial Narrow"/>
        </w:rPr>
        <w:t>ț</w:t>
      </w:r>
      <w:r>
        <w:rPr>
          <w:rFonts w:ascii="Arial Narrow" w:eastAsia="Arial Narrow" w:hAnsi="Arial Narrow" w:cs="Arial Narrow"/>
        </w:rPr>
        <w:t>ii întreprinderii publice, de cerin</w:t>
      </w:r>
      <w:r w:rsidR="00F00240">
        <w:rPr>
          <w:rFonts w:ascii="Arial Narrow" w:eastAsia="Arial Narrow" w:hAnsi="Arial Narrow" w:cs="Arial Narrow"/>
        </w:rPr>
        <w:t>ț</w:t>
      </w:r>
      <w:r>
        <w:rPr>
          <w:rFonts w:ascii="Arial Narrow" w:eastAsia="Arial Narrow" w:hAnsi="Arial Narrow" w:cs="Arial Narrow"/>
        </w:rPr>
        <w:t>ele din scrisoarea de a</w:t>
      </w:r>
      <w:r w:rsidR="00F00240">
        <w:rPr>
          <w:rFonts w:ascii="Arial Narrow" w:eastAsia="Arial Narrow" w:hAnsi="Arial Narrow" w:cs="Arial Narrow"/>
        </w:rPr>
        <w:t>ș</w:t>
      </w:r>
      <w:r>
        <w:rPr>
          <w:rFonts w:ascii="Arial Narrow" w:eastAsia="Arial Narrow" w:hAnsi="Arial Narrow" w:cs="Arial Narrow"/>
        </w:rPr>
        <w:t xml:space="preserve">teptări, precum </w:t>
      </w:r>
      <w:r w:rsidR="00F00240">
        <w:rPr>
          <w:rFonts w:ascii="Arial Narrow" w:eastAsia="Arial Narrow" w:hAnsi="Arial Narrow" w:cs="Arial Narrow"/>
        </w:rPr>
        <w:t>ș</w:t>
      </w:r>
      <w:r>
        <w:rPr>
          <w:rFonts w:ascii="Arial Narrow" w:eastAsia="Arial Narrow" w:hAnsi="Arial Narrow" w:cs="Arial Narrow"/>
        </w:rPr>
        <w:t>i de ponderea acestora în întocmirea listei scurte;</w:t>
      </w:r>
    </w:p>
    <w:p w14:paraId="6DFD7A20" w14:textId="21A1B5ED" w:rsidR="00446DDD" w:rsidRDefault="00523058" w:rsidP="00446DDD">
      <w:pPr>
        <w:pStyle w:val="ListParagraph"/>
        <w:numPr>
          <w:ilvl w:val="0"/>
          <w:numId w:val="20"/>
        </w:numPr>
        <w:spacing w:after="0" w:line="276" w:lineRule="auto"/>
        <w:ind w:right="91"/>
        <w:rPr>
          <w:rFonts w:ascii="Arial Narrow" w:eastAsia="Arial Narrow" w:hAnsi="Arial Narrow" w:cs="Arial Narrow"/>
        </w:rPr>
      </w:pPr>
      <w:r>
        <w:rPr>
          <w:rFonts w:ascii="Arial Narrow" w:eastAsia="Arial Narrow" w:hAnsi="Arial Narrow" w:cs="Arial Narrow"/>
        </w:rPr>
        <w:t>stabile</w:t>
      </w:r>
      <w:r w:rsidR="00F00240">
        <w:rPr>
          <w:rFonts w:ascii="Arial Narrow" w:eastAsia="Arial Narrow" w:hAnsi="Arial Narrow" w:cs="Arial Narrow"/>
        </w:rPr>
        <w:t>ș</w:t>
      </w:r>
      <w:r>
        <w:rPr>
          <w:rFonts w:ascii="Arial Narrow" w:eastAsia="Arial Narrow" w:hAnsi="Arial Narrow" w:cs="Arial Narrow"/>
        </w:rPr>
        <w:t>te condi</w:t>
      </w:r>
      <w:r w:rsidR="00F00240">
        <w:rPr>
          <w:rFonts w:ascii="Arial Narrow" w:eastAsia="Arial Narrow" w:hAnsi="Arial Narrow" w:cs="Arial Narrow"/>
        </w:rPr>
        <w:t>ț</w:t>
      </w:r>
      <w:r>
        <w:rPr>
          <w:rFonts w:ascii="Arial Narrow" w:eastAsia="Arial Narrow" w:hAnsi="Arial Narrow" w:cs="Arial Narrow"/>
        </w:rPr>
        <w:t>iile ce trebuie îndeplinite de candida</w:t>
      </w:r>
      <w:r w:rsidR="00F00240">
        <w:rPr>
          <w:rFonts w:ascii="Arial Narrow" w:eastAsia="Arial Narrow" w:hAnsi="Arial Narrow" w:cs="Arial Narrow"/>
        </w:rPr>
        <w:t>ț</w:t>
      </w:r>
      <w:r>
        <w:rPr>
          <w:rFonts w:ascii="Arial Narrow" w:eastAsia="Arial Narrow" w:hAnsi="Arial Narrow" w:cs="Arial Narrow"/>
        </w:rPr>
        <w:t>i în vederea participării la procedura de selec</w:t>
      </w:r>
      <w:r w:rsidR="00F00240">
        <w:rPr>
          <w:rFonts w:ascii="Arial Narrow" w:eastAsia="Arial Narrow" w:hAnsi="Arial Narrow" w:cs="Arial Narrow"/>
        </w:rPr>
        <w:t>ț</w:t>
      </w:r>
      <w:r>
        <w:rPr>
          <w:rFonts w:ascii="Arial Narrow" w:eastAsia="Arial Narrow" w:hAnsi="Arial Narrow" w:cs="Arial Narrow"/>
        </w:rPr>
        <w:t>ie pentru postul de membru în consiliul de administra</w:t>
      </w:r>
      <w:r w:rsidR="00F00240">
        <w:rPr>
          <w:rFonts w:ascii="Arial Narrow" w:eastAsia="Arial Narrow" w:hAnsi="Arial Narrow" w:cs="Arial Narrow"/>
        </w:rPr>
        <w:t>ț</w:t>
      </w:r>
      <w:r>
        <w:rPr>
          <w:rFonts w:ascii="Arial Narrow" w:eastAsia="Arial Narrow" w:hAnsi="Arial Narrow" w:cs="Arial Narrow"/>
        </w:rPr>
        <w:t xml:space="preserve">ie/supraveghere; </w:t>
      </w:r>
    </w:p>
    <w:p w14:paraId="0860C24D" w14:textId="29EB6C15" w:rsidR="002130CC" w:rsidRPr="001E7663" w:rsidRDefault="002130CC" w:rsidP="002130CC">
      <w:pPr>
        <w:pStyle w:val="ListParagraph"/>
        <w:numPr>
          <w:ilvl w:val="0"/>
          <w:numId w:val="20"/>
        </w:numPr>
        <w:spacing w:after="0" w:line="276" w:lineRule="auto"/>
        <w:ind w:right="91"/>
        <w:rPr>
          <w:rFonts w:ascii="Arial Narrow" w:eastAsia="Arial Narrow" w:hAnsi="Arial Narrow" w:cs="Arial Narrow"/>
        </w:rPr>
      </w:pPr>
      <w:r>
        <w:rPr>
          <w:rFonts w:ascii="Arial Narrow" w:eastAsia="Arial Narrow" w:hAnsi="Arial Narrow" w:cs="Arial Narrow"/>
        </w:rPr>
        <w:t>stabile</w:t>
      </w:r>
      <w:r w:rsidR="00F00240">
        <w:rPr>
          <w:rFonts w:ascii="Arial Narrow" w:eastAsia="Arial Narrow" w:hAnsi="Arial Narrow" w:cs="Arial Narrow"/>
        </w:rPr>
        <w:t>ș</w:t>
      </w:r>
      <w:r>
        <w:rPr>
          <w:rFonts w:ascii="Arial Narrow" w:eastAsia="Arial Narrow" w:hAnsi="Arial Narrow" w:cs="Arial Narrow"/>
        </w:rPr>
        <w:t>te modul de acordare a punctajului, documentele referitoare la declara</w:t>
      </w:r>
      <w:r w:rsidR="00F00240">
        <w:rPr>
          <w:rFonts w:ascii="Arial Narrow" w:eastAsia="Arial Narrow" w:hAnsi="Arial Narrow" w:cs="Arial Narrow"/>
        </w:rPr>
        <w:t>ț</w:t>
      </w:r>
      <w:r>
        <w:rPr>
          <w:rFonts w:ascii="Arial Narrow" w:eastAsia="Arial Narrow" w:hAnsi="Arial Narrow" w:cs="Arial Narrow"/>
        </w:rPr>
        <w:t>ia de inten</w:t>
      </w:r>
      <w:r w:rsidR="00F00240">
        <w:rPr>
          <w:rFonts w:ascii="Arial Narrow" w:eastAsia="Arial Narrow" w:hAnsi="Arial Narrow" w:cs="Arial Narrow"/>
        </w:rPr>
        <w:t>ț</w:t>
      </w:r>
      <w:r>
        <w:rPr>
          <w:rFonts w:ascii="Arial Narrow" w:eastAsia="Arial Narrow" w:hAnsi="Arial Narrow" w:cs="Arial Narrow"/>
        </w:rPr>
        <w:t xml:space="preserve">ie, planul de </w:t>
      </w:r>
      <w:r w:rsidR="002F2186">
        <w:rPr>
          <w:rFonts w:ascii="Arial Narrow" w:eastAsia="Arial Narrow" w:hAnsi="Arial Narrow" w:cs="Arial Narrow"/>
        </w:rPr>
        <w:t>î</w:t>
      </w:r>
      <w:r>
        <w:rPr>
          <w:rFonts w:ascii="Arial Narrow" w:eastAsia="Arial Narrow" w:hAnsi="Arial Narrow" w:cs="Arial Narrow"/>
        </w:rPr>
        <w:t>n</w:t>
      </w:r>
      <w:r w:rsidR="003B009A">
        <w:rPr>
          <w:rFonts w:ascii="Arial Narrow" w:eastAsia="Arial Narrow" w:hAnsi="Arial Narrow" w:cs="Arial Narrow"/>
        </w:rPr>
        <w:t xml:space="preserve"> </w:t>
      </w:r>
      <w:r w:rsidR="002F2186">
        <w:rPr>
          <w:rFonts w:ascii="Arial Narrow" w:eastAsia="Arial Narrow" w:hAnsi="Arial Narrow" w:cs="Arial Narrow"/>
        </w:rPr>
        <w:t>in</w:t>
      </w:r>
      <w:r>
        <w:rPr>
          <w:rFonts w:ascii="Arial Narrow" w:eastAsia="Arial Narrow" w:hAnsi="Arial Narrow" w:cs="Arial Narrow"/>
        </w:rPr>
        <w:t xml:space="preserve">terviu </w:t>
      </w:r>
      <w:r w:rsidR="00F00240">
        <w:rPr>
          <w:rFonts w:ascii="Arial Narrow" w:eastAsia="Arial Narrow" w:hAnsi="Arial Narrow" w:cs="Arial Narrow"/>
        </w:rPr>
        <w:t>ș</w:t>
      </w:r>
      <w:r>
        <w:rPr>
          <w:rFonts w:ascii="Arial Narrow" w:eastAsia="Arial Narrow" w:hAnsi="Arial Narrow" w:cs="Arial Narrow"/>
        </w:rPr>
        <w:t>i declara</w:t>
      </w:r>
      <w:r w:rsidR="00F00240">
        <w:rPr>
          <w:rFonts w:ascii="Arial Narrow" w:eastAsia="Arial Narrow" w:hAnsi="Arial Narrow" w:cs="Arial Narrow"/>
        </w:rPr>
        <w:t>ț</w:t>
      </w:r>
      <w:r>
        <w:rPr>
          <w:rFonts w:ascii="Arial Narrow" w:eastAsia="Arial Narrow" w:hAnsi="Arial Narrow" w:cs="Arial Narrow"/>
        </w:rPr>
        <w:t>iile necesar a fi completate de către candida</w:t>
      </w:r>
      <w:r w:rsidR="00F00240">
        <w:rPr>
          <w:rFonts w:ascii="Arial Narrow" w:eastAsia="Arial Narrow" w:hAnsi="Arial Narrow" w:cs="Arial Narrow"/>
        </w:rPr>
        <w:t>ț</w:t>
      </w:r>
      <w:r>
        <w:rPr>
          <w:rFonts w:ascii="Arial Narrow" w:eastAsia="Arial Narrow" w:hAnsi="Arial Narrow" w:cs="Arial Narrow"/>
        </w:rPr>
        <w:t>i;</w:t>
      </w:r>
    </w:p>
    <w:p w14:paraId="5E9D3A05" w14:textId="2BC35B1D" w:rsidR="003F5E2E" w:rsidRPr="001E7663" w:rsidRDefault="00446DDD" w:rsidP="001E7663">
      <w:pPr>
        <w:pStyle w:val="ListParagraph"/>
        <w:numPr>
          <w:ilvl w:val="0"/>
          <w:numId w:val="20"/>
        </w:numPr>
        <w:spacing w:after="0" w:line="276" w:lineRule="auto"/>
        <w:ind w:right="91"/>
        <w:rPr>
          <w:rFonts w:ascii="Arial Narrow" w:eastAsia="Arial Narrow" w:hAnsi="Arial Narrow" w:cs="Arial Narrow"/>
        </w:rPr>
      </w:pPr>
      <w:r>
        <w:rPr>
          <w:rFonts w:ascii="Arial Narrow" w:eastAsia="Arial Narrow" w:hAnsi="Arial Narrow" w:cs="Arial Narrow"/>
        </w:rPr>
        <w:lastRenderedPageBreak/>
        <w:t>stabile</w:t>
      </w:r>
      <w:r w:rsidR="00F00240">
        <w:rPr>
          <w:rFonts w:ascii="Arial Narrow" w:eastAsia="Arial Narrow" w:hAnsi="Arial Narrow" w:cs="Arial Narrow"/>
        </w:rPr>
        <w:t>ș</w:t>
      </w:r>
      <w:r>
        <w:rPr>
          <w:rFonts w:ascii="Arial Narrow" w:eastAsia="Arial Narrow" w:hAnsi="Arial Narrow" w:cs="Arial Narrow"/>
        </w:rPr>
        <w:t>te con</w:t>
      </w:r>
      <w:r w:rsidR="00F00240">
        <w:rPr>
          <w:rFonts w:ascii="Arial Narrow" w:eastAsia="Arial Narrow" w:hAnsi="Arial Narrow" w:cs="Arial Narrow"/>
        </w:rPr>
        <w:t>ț</w:t>
      </w:r>
      <w:r>
        <w:rPr>
          <w:rFonts w:ascii="Arial Narrow" w:eastAsia="Arial Narrow" w:hAnsi="Arial Narrow" w:cs="Arial Narrow"/>
        </w:rPr>
        <w:t>inutul dosarului pentru depunerea candidaturii pentru fiecare pozi</w:t>
      </w:r>
      <w:r w:rsidR="00F00240">
        <w:rPr>
          <w:rFonts w:ascii="Arial Narrow" w:eastAsia="Arial Narrow" w:hAnsi="Arial Narrow" w:cs="Arial Narrow"/>
        </w:rPr>
        <w:t>ț</w:t>
      </w:r>
      <w:r>
        <w:rPr>
          <w:rFonts w:ascii="Arial Narrow" w:eastAsia="Arial Narrow" w:hAnsi="Arial Narrow" w:cs="Arial Narrow"/>
        </w:rPr>
        <w:t>ie de membru în consiliu de administra</w:t>
      </w:r>
      <w:r w:rsidR="00F00240">
        <w:rPr>
          <w:rFonts w:ascii="Arial Narrow" w:eastAsia="Arial Narrow" w:hAnsi="Arial Narrow" w:cs="Arial Narrow"/>
        </w:rPr>
        <w:t>ț</w:t>
      </w:r>
      <w:r>
        <w:rPr>
          <w:rFonts w:ascii="Arial Narrow" w:eastAsia="Arial Narrow" w:hAnsi="Arial Narrow" w:cs="Arial Narrow"/>
        </w:rPr>
        <w:t xml:space="preserve">ie/supraveghere, </w:t>
      </w:r>
      <w:r w:rsidR="00F00240">
        <w:rPr>
          <w:rFonts w:ascii="Arial Narrow" w:eastAsia="Arial Narrow" w:hAnsi="Arial Narrow" w:cs="Arial Narrow"/>
        </w:rPr>
        <w:t>ț</w:t>
      </w:r>
      <w:r>
        <w:rPr>
          <w:rFonts w:ascii="Arial Narrow" w:eastAsia="Arial Narrow" w:hAnsi="Arial Narrow" w:cs="Arial Narrow"/>
        </w:rPr>
        <w:t xml:space="preserve">inând cont de prevederile art.20 alin.(1) din Anexa nr. 1 la HG nr.639/2023;  </w:t>
      </w:r>
    </w:p>
    <w:p w14:paraId="12881F9E" w14:textId="0F00E01B" w:rsidR="00446DDD" w:rsidRPr="00446DDD" w:rsidRDefault="00446DDD"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 xml:space="preserve">ulterior elaborării proiectului componentei integrale, CSN îl transmite APT </w:t>
      </w:r>
      <w:r w:rsidR="00F00240">
        <w:rPr>
          <w:rFonts w:ascii="Arial Narrow" w:eastAsia="Arial Narrow" w:hAnsi="Arial Narrow" w:cs="Arial Narrow"/>
        </w:rPr>
        <w:t>ș</w:t>
      </w:r>
      <w:r>
        <w:rPr>
          <w:rFonts w:ascii="Arial Narrow" w:eastAsia="Arial Narrow" w:hAnsi="Arial Narrow" w:cs="Arial Narrow"/>
        </w:rPr>
        <w:t>i IP în vederea publicării pe paginile de internet ale acestora, realizării consultării cu ac</w:t>
      </w:r>
      <w:r w:rsidR="00F00240">
        <w:rPr>
          <w:rFonts w:ascii="Arial Narrow" w:eastAsia="Arial Narrow" w:hAnsi="Arial Narrow" w:cs="Arial Narrow"/>
        </w:rPr>
        <w:t>ț</w:t>
      </w:r>
      <w:r>
        <w:rPr>
          <w:rFonts w:ascii="Arial Narrow" w:eastAsia="Arial Narrow" w:hAnsi="Arial Narrow" w:cs="Arial Narrow"/>
        </w:rPr>
        <w:t>ionarii minoritari, acolo unde ace</w:t>
      </w:r>
      <w:r w:rsidR="00F00240">
        <w:rPr>
          <w:rFonts w:ascii="Arial Narrow" w:eastAsia="Arial Narrow" w:hAnsi="Arial Narrow" w:cs="Arial Narrow"/>
        </w:rPr>
        <w:t>ș</w:t>
      </w:r>
      <w:r>
        <w:rPr>
          <w:rFonts w:ascii="Arial Narrow" w:eastAsia="Arial Narrow" w:hAnsi="Arial Narrow" w:cs="Arial Narrow"/>
        </w:rPr>
        <w:t xml:space="preserve">tia există, aprobării Componentei integrale </w:t>
      </w:r>
      <w:r w:rsidR="00F00240">
        <w:rPr>
          <w:rFonts w:ascii="Arial Narrow" w:eastAsia="Arial Narrow" w:hAnsi="Arial Narrow" w:cs="Arial Narrow"/>
        </w:rPr>
        <w:t>ș</w:t>
      </w:r>
      <w:r>
        <w:rPr>
          <w:rFonts w:ascii="Arial Narrow" w:eastAsia="Arial Narrow" w:hAnsi="Arial Narrow" w:cs="Arial Narrow"/>
        </w:rPr>
        <w:t>i publicării anun</w:t>
      </w:r>
      <w:r w:rsidR="00F00240">
        <w:rPr>
          <w:rFonts w:ascii="Arial Narrow" w:eastAsia="Arial Narrow" w:hAnsi="Arial Narrow" w:cs="Arial Narrow"/>
        </w:rPr>
        <w:t>ț</w:t>
      </w:r>
      <w:r>
        <w:rPr>
          <w:rFonts w:ascii="Arial Narrow" w:eastAsia="Arial Narrow" w:hAnsi="Arial Narrow" w:cs="Arial Narrow"/>
        </w:rPr>
        <w:t>ului de selec</w:t>
      </w:r>
      <w:r w:rsidR="00F00240">
        <w:rPr>
          <w:rFonts w:ascii="Arial Narrow" w:eastAsia="Arial Narrow" w:hAnsi="Arial Narrow" w:cs="Arial Narrow"/>
        </w:rPr>
        <w:t>ț</w:t>
      </w:r>
      <w:r>
        <w:rPr>
          <w:rFonts w:ascii="Arial Narrow" w:eastAsia="Arial Narrow" w:hAnsi="Arial Narrow" w:cs="Arial Narrow"/>
        </w:rPr>
        <w:t>ie conform dispozi</w:t>
      </w:r>
      <w:r w:rsidR="00F00240">
        <w:rPr>
          <w:rFonts w:ascii="Arial Narrow" w:eastAsia="Arial Narrow" w:hAnsi="Arial Narrow" w:cs="Arial Narrow"/>
        </w:rPr>
        <w:t>ț</w:t>
      </w:r>
      <w:r>
        <w:rPr>
          <w:rFonts w:ascii="Arial Narrow" w:eastAsia="Arial Narrow" w:hAnsi="Arial Narrow" w:cs="Arial Narrow"/>
        </w:rPr>
        <w:t>iilor legale;</w:t>
      </w:r>
    </w:p>
    <w:p w14:paraId="50C7B878" w14:textId="6E9A8555" w:rsidR="003F5E2E" w:rsidRPr="003079FE" w:rsidRDefault="00523058"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ulterior termenului-limită pentru transmiterea dosarelor de candidatură, CSN analizează con</w:t>
      </w:r>
      <w:r w:rsidR="00F00240">
        <w:rPr>
          <w:rFonts w:ascii="Arial Narrow" w:eastAsia="Arial Narrow" w:hAnsi="Arial Narrow" w:cs="Arial Narrow"/>
        </w:rPr>
        <w:t>ț</w:t>
      </w:r>
      <w:r>
        <w:rPr>
          <w:rFonts w:ascii="Arial Narrow" w:eastAsia="Arial Narrow" w:hAnsi="Arial Narrow" w:cs="Arial Narrow"/>
        </w:rPr>
        <w:t>inutul dosarelor depuse de candida</w:t>
      </w:r>
      <w:r w:rsidR="00F00240">
        <w:rPr>
          <w:rFonts w:ascii="Arial Narrow" w:eastAsia="Arial Narrow" w:hAnsi="Arial Narrow" w:cs="Arial Narrow"/>
        </w:rPr>
        <w:t>ț</w:t>
      </w:r>
      <w:r>
        <w:rPr>
          <w:rFonts w:ascii="Arial Narrow" w:eastAsia="Arial Narrow" w:hAnsi="Arial Narrow" w:cs="Arial Narrow"/>
        </w:rPr>
        <w:t>i, în vederea identificării tuturor documentelor obligatorii, conform anun</w:t>
      </w:r>
      <w:r w:rsidR="00F00240">
        <w:rPr>
          <w:rFonts w:ascii="Arial Narrow" w:eastAsia="Arial Narrow" w:hAnsi="Arial Narrow" w:cs="Arial Narrow"/>
        </w:rPr>
        <w:t>ț</w:t>
      </w:r>
      <w:r>
        <w:rPr>
          <w:rFonts w:ascii="Arial Narrow" w:eastAsia="Arial Narrow" w:hAnsi="Arial Narrow" w:cs="Arial Narrow"/>
        </w:rPr>
        <w:t>ului de selec</w:t>
      </w:r>
      <w:r w:rsidR="00F00240">
        <w:rPr>
          <w:rFonts w:ascii="Arial Narrow" w:eastAsia="Arial Narrow" w:hAnsi="Arial Narrow" w:cs="Arial Narrow"/>
        </w:rPr>
        <w:t>ț</w:t>
      </w:r>
      <w:r>
        <w:rPr>
          <w:rFonts w:ascii="Arial Narrow" w:eastAsia="Arial Narrow" w:hAnsi="Arial Narrow" w:cs="Arial Narrow"/>
        </w:rPr>
        <w:t>ie</w:t>
      </w:r>
      <w:r>
        <w:rPr>
          <w:rFonts w:ascii="Arial Narrow" w:eastAsia="Arial Narrow" w:hAnsi="Arial Narrow" w:cs="Arial Narrow"/>
          <w:lang w:val="en-US"/>
        </w:rPr>
        <w:t>;</w:t>
      </w:r>
    </w:p>
    <w:p w14:paraId="2FB61716" w14:textId="0599A231" w:rsidR="003F5E2E" w:rsidRDefault="00523058"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 xml:space="preserve">decide respingerea dosarelor de candidatură incomplete </w:t>
      </w:r>
      <w:r w:rsidR="00F00240">
        <w:rPr>
          <w:rFonts w:ascii="Arial Narrow" w:eastAsia="Arial Narrow" w:hAnsi="Arial Narrow" w:cs="Arial Narrow"/>
        </w:rPr>
        <w:t>ș</w:t>
      </w:r>
      <w:r>
        <w:rPr>
          <w:rFonts w:ascii="Arial Narrow" w:eastAsia="Arial Narrow" w:hAnsi="Arial Narrow" w:cs="Arial Narrow"/>
        </w:rPr>
        <w:t>i informează candida</w:t>
      </w:r>
      <w:r w:rsidR="00F00240">
        <w:rPr>
          <w:rFonts w:ascii="Arial Narrow" w:eastAsia="Arial Narrow" w:hAnsi="Arial Narrow" w:cs="Arial Narrow"/>
        </w:rPr>
        <w:t>ț</w:t>
      </w:r>
      <w:r>
        <w:rPr>
          <w:rFonts w:ascii="Arial Narrow" w:eastAsia="Arial Narrow" w:hAnsi="Arial Narrow" w:cs="Arial Narrow"/>
        </w:rPr>
        <w:t>ii respin</w:t>
      </w:r>
      <w:r w:rsidR="00F00240">
        <w:rPr>
          <w:rFonts w:ascii="Arial Narrow" w:eastAsia="Arial Narrow" w:hAnsi="Arial Narrow" w:cs="Arial Narrow"/>
        </w:rPr>
        <w:t>ș</w:t>
      </w:r>
      <w:r>
        <w:rPr>
          <w:rFonts w:ascii="Arial Narrow" w:eastAsia="Arial Narrow" w:hAnsi="Arial Narrow" w:cs="Arial Narrow"/>
        </w:rPr>
        <w:t>i, în scris, despre această decizie în termen de maximum 5 zile lucrătoare de la data adoptării deciziei de respingere;</w:t>
      </w:r>
    </w:p>
    <w:p w14:paraId="231790DB" w14:textId="1D4C8EAC" w:rsidR="004B2639" w:rsidRPr="004B2639" w:rsidRDefault="004B2639" w:rsidP="00E33566">
      <w:pPr>
        <w:pStyle w:val="ListParagraph"/>
        <w:numPr>
          <w:ilvl w:val="0"/>
          <w:numId w:val="30"/>
        </w:numPr>
        <w:rPr>
          <w:rFonts w:ascii="Arial Narrow" w:eastAsia="Arial Narrow" w:hAnsi="Arial Narrow" w:cs="Arial Narrow"/>
        </w:rPr>
      </w:pPr>
      <w:r>
        <w:rPr>
          <w:rFonts w:ascii="Arial Narrow" w:eastAsia="Arial Narrow" w:hAnsi="Arial Narrow" w:cs="Arial Narrow"/>
        </w:rPr>
        <w:t>înaintează AMEPIP dosarele de candidatură ale persoanelor care nu fac parte din corpul administratorilor de întreprinderi publice în vederea verificării îndeplinirii condi</w:t>
      </w:r>
      <w:r w:rsidR="00F00240">
        <w:rPr>
          <w:rFonts w:ascii="Arial Narrow" w:eastAsia="Arial Narrow" w:hAnsi="Arial Narrow" w:cs="Arial Narrow"/>
        </w:rPr>
        <w:t>ț</w:t>
      </w:r>
      <w:r>
        <w:rPr>
          <w:rFonts w:ascii="Arial Narrow" w:eastAsia="Arial Narrow" w:hAnsi="Arial Narrow" w:cs="Arial Narrow"/>
        </w:rPr>
        <w:t>iilor legale de selec</w:t>
      </w:r>
      <w:r w:rsidR="00F00240">
        <w:rPr>
          <w:rFonts w:ascii="Arial Narrow" w:eastAsia="Arial Narrow" w:hAnsi="Arial Narrow" w:cs="Arial Narrow"/>
        </w:rPr>
        <w:t>ț</w:t>
      </w:r>
      <w:r>
        <w:rPr>
          <w:rFonts w:ascii="Arial Narrow" w:eastAsia="Arial Narrow" w:hAnsi="Arial Narrow" w:cs="Arial Narrow"/>
        </w:rPr>
        <w:t>ie;</w:t>
      </w:r>
    </w:p>
    <w:p w14:paraId="426D8B29" w14:textId="1D0A18A7" w:rsidR="00F34CE0" w:rsidRDefault="00F34CE0"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alcătuie</w:t>
      </w:r>
      <w:r w:rsidR="00F00240">
        <w:rPr>
          <w:rFonts w:ascii="Arial Narrow" w:eastAsia="Arial Narrow" w:hAnsi="Arial Narrow" w:cs="Arial Narrow"/>
        </w:rPr>
        <w:t>ș</w:t>
      </w:r>
      <w:r>
        <w:rPr>
          <w:rFonts w:ascii="Arial Narrow" w:eastAsia="Arial Narrow" w:hAnsi="Arial Narrow" w:cs="Arial Narrow"/>
        </w:rPr>
        <w:t xml:space="preserve">te lista lungă pe baza dosarelor de candidatură complete, depuse în termen; </w:t>
      </w:r>
    </w:p>
    <w:p w14:paraId="77A0688D" w14:textId="3D935210" w:rsidR="003F5E2E" w:rsidRPr="003079FE" w:rsidRDefault="00F34CE0"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solicită candida</w:t>
      </w:r>
      <w:r w:rsidR="00F00240">
        <w:rPr>
          <w:rFonts w:ascii="Arial Narrow" w:eastAsia="Arial Narrow" w:hAnsi="Arial Narrow" w:cs="Arial Narrow"/>
        </w:rPr>
        <w:t>ț</w:t>
      </w:r>
      <w:r>
        <w:rPr>
          <w:rFonts w:ascii="Arial Narrow" w:eastAsia="Arial Narrow" w:hAnsi="Arial Narrow" w:cs="Arial Narrow"/>
        </w:rPr>
        <w:t>ilor, în scris, dacă este cazul, clarificări/informa</w:t>
      </w:r>
      <w:r w:rsidR="00F00240">
        <w:rPr>
          <w:rFonts w:ascii="Arial Narrow" w:eastAsia="Arial Narrow" w:hAnsi="Arial Narrow" w:cs="Arial Narrow"/>
        </w:rPr>
        <w:t>ț</w:t>
      </w:r>
      <w:r>
        <w:rPr>
          <w:rFonts w:ascii="Arial Narrow" w:eastAsia="Arial Narrow" w:hAnsi="Arial Narrow" w:cs="Arial Narrow"/>
        </w:rPr>
        <w:t>ii/documente în sus</w:t>
      </w:r>
      <w:r w:rsidR="00F00240">
        <w:rPr>
          <w:rFonts w:ascii="Arial Narrow" w:eastAsia="Arial Narrow" w:hAnsi="Arial Narrow" w:cs="Arial Narrow"/>
        </w:rPr>
        <w:t>ț</w:t>
      </w:r>
      <w:r>
        <w:rPr>
          <w:rFonts w:ascii="Arial Narrow" w:eastAsia="Arial Narrow" w:hAnsi="Arial Narrow" w:cs="Arial Narrow"/>
        </w:rPr>
        <w:t>inerea documentelor obligatorii prevăzute în anun</w:t>
      </w:r>
      <w:r w:rsidR="00F00240">
        <w:rPr>
          <w:rFonts w:ascii="Arial Narrow" w:eastAsia="Arial Narrow" w:hAnsi="Arial Narrow" w:cs="Arial Narrow"/>
        </w:rPr>
        <w:t>ț</w:t>
      </w:r>
      <w:r>
        <w:rPr>
          <w:rFonts w:ascii="Arial Narrow" w:eastAsia="Arial Narrow" w:hAnsi="Arial Narrow" w:cs="Arial Narrow"/>
        </w:rPr>
        <w:t>ul de selec</w:t>
      </w:r>
      <w:r w:rsidR="00F00240">
        <w:rPr>
          <w:rFonts w:ascii="Arial Narrow" w:eastAsia="Arial Narrow" w:hAnsi="Arial Narrow" w:cs="Arial Narrow"/>
        </w:rPr>
        <w:t>ț</w:t>
      </w:r>
      <w:r>
        <w:rPr>
          <w:rFonts w:ascii="Arial Narrow" w:eastAsia="Arial Narrow" w:hAnsi="Arial Narrow" w:cs="Arial Narrow"/>
        </w:rPr>
        <w:t xml:space="preserve">ie </w:t>
      </w:r>
      <w:r w:rsidR="00F00240">
        <w:rPr>
          <w:rFonts w:ascii="Arial Narrow" w:eastAsia="Arial Narrow" w:hAnsi="Arial Narrow" w:cs="Arial Narrow"/>
        </w:rPr>
        <w:t>ș</w:t>
      </w:r>
      <w:r>
        <w:rPr>
          <w:rFonts w:ascii="Arial Narrow" w:eastAsia="Arial Narrow" w:hAnsi="Arial Narrow" w:cs="Arial Narrow"/>
        </w:rPr>
        <w:t>i deja depuse la dosar, necesare pentru o evaluare completă clarificatoare a îndeplinirii condi</w:t>
      </w:r>
      <w:r w:rsidR="00F00240">
        <w:rPr>
          <w:rFonts w:ascii="Arial Narrow" w:eastAsia="Arial Narrow" w:hAnsi="Arial Narrow" w:cs="Arial Narrow"/>
        </w:rPr>
        <w:t>ț</w:t>
      </w:r>
      <w:r>
        <w:rPr>
          <w:rFonts w:ascii="Arial Narrow" w:eastAsia="Arial Narrow" w:hAnsi="Arial Narrow" w:cs="Arial Narrow"/>
        </w:rPr>
        <w:t xml:space="preserve">iilor </w:t>
      </w:r>
      <w:r w:rsidR="00F00240">
        <w:rPr>
          <w:rFonts w:ascii="Arial Narrow" w:eastAsia="Arial Narrow" w:hAnsi="Arial Narrow" w:cs="Arial Narrow"/>
        </w:rPr>
        <w:t>ș</w:t>
      </w:r>
      <w:r>
        <w:rPr>
          <w:rFonts w:ascii="Arial Narrow" w:eastAsia="Arial Narrow" w:hAnsi="Arial Narrow" w:cs="Arial Narrow"/>
        </w:rPr>
        <w:t xml:space="preserve">i pentru a asigura rigoarea, completitudinea </w:t>
      </w:r>
      <w:r w:rsidR="00F00240">
        <w:rPr>
          <w:rFonts w:ascii="Arial Narrow" w:eastAsia="Arial Narrow" w:hAnsi="Arial Narrow" w:cs="Arial Narrow"/>
        </w:rPr>
        <w:t>ș</w:t>
      </w:r>
      <w:r>
        <w:rPr>
          <w:rFonts w:ascii="Arial Narrow" w:eastAsia="Arial Narrow" w:hAnsi="Arial Narrow" w:cs="Arial Narrow"/>
        </w:rPr>
        <w:t>i corectitudinea deciziilor luate, cu stabilirea termenului de răspuns. Sunt acceptate documente suplimentare în procedură, doar acele documente care au scopul de a clarifica informa</w:t>
      </w:r>
      <w:r w:rsidR="00F00240">
        <w:rPr>
          <w:rFonts w:ascii="Arial Narrow" w:eastAsia="Arial Narrow" w:hAnsi="Arial Narrow" w:cs="Arial Narrow"/>
        </w:rPr>
        <w:t>ț</w:t>
      </w:r>
      <w:r>
        <w:rPr>
          <w:rFonts w:ascii="Arial Narrow" w:eastAsia="Arial Narrow" w:hAnsi="Arial Narrow" w:cs="Arial Narrow"/>
        </w:rPr>
        <w:t xml:space="preserve">iile ce rezultă din documentele deja depuse </w:t>
      </w:r>
      <w:r w:rsidR="00F00240">
        <w:rPr>
          <w:rFonts w:ascii="Arial Narrow" w:eastAsia="Arial Narrow" w:hAnsi="Arial Narrow" w:cs="Arial Narrow"/>
        </w:rPr>
        <w:t>ș</w:t>
      </w:r>
      <w:r>
        <w:rPr>
          <w:rFonts w:ascii="Arial Narrow" w:eastAsia="Arial Narrow" w:hAnsi="Arial Narrow" w:cs="Arial Narrow"/>
        </w:rPr>
        <w:t>i solicitate ca fiind obligatorii în anun</w:t>
      </w:r>
      <w:r w:rsidR="00F00240">
        <w:rPr>
          <w:rFonts w:ascii="Arial Narrow" w:eastAsia="Arial Narrow" w:hAnsi="Arial Narrow" w:cs="Arial Narrow"/>
        </w:rPr>
        <w:t>ț</w:t>
      </w:r>
      <w:r>
        <w:rPr>
          <w:rFonts w:ascii="Arial Narrow" w:eastAsia="Arial Narrow" w:hAnsi="Arial Narrow" w:cs="Arial Narrow"/>
        </w:rPr>
        <w:t>ul de selec</w:t>
      </w:r>
      <w:r w:rsidR="00F00240">
        <w:rPr>
          <w:rFonts w:ascii="Arial Narrow" w:eastAsia="Arial Narrow" w:hAnsi="Arial Narrow" w:cs="Arial Narrow"/>
        </w:rPr>
        <w:t>ț</w:t>
      </w:r>
      <w:r>
        <w:rPr>
          <w:rFonts w:ascii="Arial Narrow" w:eastAsia="Arial Narrow" w:hAnsi="Arial Narrow" w:cs="Arial Narrow"/>
        </w:rPr>
        <w:t>ie;</w:t>
      </w:r>
    </w:p>
    <w:p w14:paraId="7E1EC5BF" w14:textId="2FD25DAB" w:rsidR="002F3870" w:rsidRPr="001E7663" w:rsidRDefault="002F3870"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verifică îndeplinirea condi</w:t>
      </w:r>
      <w:r w:rsidR="00F00240">
        <w:rPr>
          <w:rFonts w:ascii="Arial Narrow" w:eastAsia="Arial Narrow" w:hAnsi="Arial Narrow" w:cs="Arial Narrow"/>
        </w:rPr>
        <w:t>ț</w:t>
      </w:r>
      <w:r>
        <w:rPr>
          <w:rFonts w:ascii="Arial Narrow" w:eastAsia="Arial Narrow" w:hAnsi="Arial Narrow" w:cs="Arial Narrow"/>
        </w:rPr>
        <w:t xml:space="preserve">iilor privind studiile </w:t>
      </w:r>
      <w:r w:rsidR="00F00240">
        <w:rPr>
          <w:rFonts w:ascii="Arial Narrow" w:eastAsia="Arial Narrow" w:hAnsi="Arial Narrow" w:cs="Arial Narrow"/>
        </w:rPr>
        <w:t>ș</w:t>
      </w:r>
      <w:r>
        <w:rPr>
          <w:rFonts w:ascii="Arial Narrow" w:eastAsia="Arial Narrow" w:hAnsi="Arial Narrow" w:cs="Arial Narrow"/>
        </w:rPr>
        <w:t>i experien</w:t>
      </w:r>
      <w:r w:rsidR="00F00240">
        <w:rPr>
          <w:rFonts w:ascii="Arial Narrow" w:eastAsia="Arial Narrow" w:hAnsi="Arial Narrow" w:cs="Arial Narrow"/>
        </w:rPr>
        <w:t>ț</w:t>
      </w:r>
      <w:r>
        <w:rPr>
          <w:rFonts w:ascii="Arial Narrow" w:eastAsia="Arial Narrow" w:hAnsi="Arial Narrow" w:cs="Arial Narrow"/>
        </w:rPr>
        <w:t>a prevăzute la art. 5 alin. (1</w:t>
      </w:r>
      <w:r>
        <w:rPr>
          <w:rFonts w:ascii="Arial Narrow" w:eastAsia="Arial Narrow" w:hAnsi="Arial Narrow" w:cs="Arial Narrow"/>
          <w:vertAlign w:val="superscript"/>
        </w:rPr>
        <w:t>1</w:t>
      </w:r>
      <w:r>
        <w:rPr>
          <w:rFonts w:ascii="Arial Narrow" w:eastAsia="Arial Narrow" w:hAnsi="Arial Narrow" w:cs="Arial Narrow"/>
        </w:rPr>
        <w:t xml:space="preserve">) </w:t>
      </w:r>
      <w:r w:rsidR="00F00240">
        <w:rPr>
          <w:rFonts w:ascii="Arial Narrow" w:eastAsia="Arial Narrow" w:hAnsi="Arial Narrow" w:cs="Arial Narrow"/>
        </w:rPr>
        <w:t>ș</w:t>
      </w:r>
      <w:r>
        <w:rPr>
          <w:rFonts w:ascii="Arial Narrow" w:eastAsia="Arial Narrow" w:hAnsi="Arial Narrow" w:cs="Arial Narrow"/>
        </w:rPr>
        <w:t>i (2), în cazul IP - regii autonome, respectiv la art. 28 alin. (1) sau (1</w:t>
      </w:r>
      <w:r>
        <w:rPr>
          <w:rFonts w:ascii="Arial Narrow" w:eastAsia="Arial Narrow" w:hAnsi="Arial Narrow" w:cs="Arial Narrow"/>
          <w:vertAlign w:val="superscript"/>
        </w:rPr>
        <w:t>1</w:t>
      </w:r>
      <w:r>
        <w:rPr>
          <w:rFonts w:ascii="Arial Narrow" w:eastAsia="Arial Narrow" w:hAnsi="Arial Narrow" w:cs="Arial Narrow"/>
        </w:rPr>
        <w:t xml:space="preserve">), după caz, </w:t>
      </w:r>
      <w:r w:rsidR="00F00240">
        <w:rPr>
          <w:rFonts w:ascii="Arial Narrow" w:eastAsia="Arial Narrow" w:hAnsi="Arial Narrow" w:cs="Arial Narrow"/>
        </w:rPr>
        <w:t>ș</w:t>
      </w:r>
      <w:r>
        <w:rPr>
          <w:rFonts w:ascii="Arial Narrow" w:eastAsia="Arial Narrow" w:hAnsi="Arial Narrow" w:cs="Arial Narrow"/>
        </w:rPr>
        <w:t>i alin. (3), în cazul IP - societă</w:t>
      </w:r>
      <w:r w:rsidR="00F00240">
        <w:rPr>
          <w:rFonts w:ascii="Arial Narrow" w:eastAsia="Arial Narrow" w:hAnsi="Arial Narrow" w:cs="Arial Narrow"/>
        </w:rPr>
        <w:t>ț</w:t>
      </w:r>
      <w:r>
        <w:rPr>
          <w:rFonts w:ascii="Arial Narrow" w:eastAsia="Arial Narrow" w:hAnsi="Arial Narrow" w:cs="Arial Narrow"/>
        </w:rPr>
        <w:t>i, din OUG nr. 109/2011, pentru candida</w:t>
      </w:r>
      <w:r w:rsidR="00F00240">
        <w:rPr>
          <w:rFonts w:ascii="Arial Narrow" w:eastAsia="Arial Narrow" w:hAnsi="Arial Narrow" w:cs="Arial Narrow"/>
        </w:rPr>
        <w:t>ț</w:t>
      </w:r>
      <w:r>
        <w:rPr>
          <w:rFonts w:ascii="Arial Narrow" w:eastAsia="Arial Narrow" w:hAnsi="Arial Narrow" w:cs="Arial Narrow"/>
        </w:rPr>
        <w:t>ii ce nu sunt înscri</w:t>
      </w:r>
      <w:r w:rsidR="00F00240">
        <w:rPr>
          <w:rFonts w:ascii="Arial Narrow" w:eastAsia="Arial Narrow" w:hAnsi="Arial Narrow" w:cs="Arial Narrow"/>
        </w:rPr>
        <w:t>ș</w:t>
      </w:r>
      <w:r>
        <w:rPr>
          <w:rFonts w:ascii="Arial Narrow" w:eastAsia="Arial Narrow" w:hAnsi="Arial Narrow" w:cs="Arial Narrow"/>
        </w:rPr>
        <w:t xml:space="preserve">i în Corpul administratorilor de IP </w:t>
      </w:r>
      <w:r w:rsidR="00F00240">
        <w:rPr>
          <w:rFonts w:ascii="Arial Narrow" w:eastAsia="Arial Narrow" w:hAnsi="Arial Narrow" w:cs="Arial Narrow"/>
        </w:rPr>
        <w:t>ș</w:t>
      </w:r>
      <w:r>
        <w:rPr>
          <w:rFonts w:ascii="Arial Narrow" w:eastAsia="Arial Narrow" w:hAnsi="Arial Narrow" w:cs="Arial Narrow"/>
        </w:rPr>
        <w:t>i/sau nu au primit avizul AMEPIP cu privire la îndeplinirea acestor condi</w:t>
      </w:r>
      <w:r w:rsidR="00F00240">
        <w:rPr>
          <w:rFonts w:ascii="Arial Narrow" w:eastAsia="Arial Narrow" w:hAnsi="Arial Narrow" w:cs="Arial Narrow"/>
        </w:rPr>
        <w:t>ț</w:t>
      </w:r>
      <w:r>
        <w:rPr>
          <w:rFonts w:ascii="Arial Narrow" w:eastAsia="Arial Narrow" w:hAnsi="Arial Narrow" w:cs="Arial Narrow"/>
        </w:rPr>
        <w:t>ii, în conformitate cu prevederile art.4</w:t>
      </w:r>
      <w:r>
        <w:rPr>
          <w:rFonts w:ascii="Arial Narrow" w:eastAsia="Arial Narrow" w:hAnsi="Arial Narrow" w:cs="Arial Narrow"/>
          <w:vertAlign w:val="superscript"/>
        </w:rPr>
        <w:t>5</w:t>
      </w:r>
      <w:r>
        <w:rPr>
          <w:rFonts w:ascii="Arial Narrow" w:eastAsia="Arial Narrow" w:hAnsi="Arial Narrow" w:cs="Arial Narrow"/>
        </w:rPr>
        <w:t xml:space="preserve"> din OUG nr. 109/2011;</w:t>
      </w:r>
    </w:p>
    <w:p w14:paraId="0348535E" w14:textId="7DEBB8E8" w:rsidR="00342F5A" w:rsidRPr="004B22A1" w:rsidRDefault="00342F5A"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revizuie</w:t>
      </w:r>
      <w:r w:rsidR="00F00240">
        <w:rPr>
          <w:rFonts w:ascii="Arial Narrow" w:eastAsia="Arial Narrow" w:hAnsi="Arial Narrow" w:cs="Arial Narrow"/>
        </w:rPr>
        <w:t>ș</w:t>
      </w:r>
      <w:r>
        <w:rPr>
          <w:rFonts w:ascii="Arial Narrow" w:eastAsia="Arial Narrow" w:hAnsi="Arial Narrow" w:cs="Arial Narrow"/>
        </w:rPr>
        <w:t>te, îmbunătă</w:t>
      </w:r>
      <w:r w:rsidR="00F00240">
        <w:rPr>
          <w:rFonts w:ascii="Arial Narrow" w:eastAsia="Arial Narrow" w:hAnsi="Arial Narrow" w:cs="Arial Narrow"/>
        </w:rPr>
        <w:t>ț</w:t>
      </w:r>
      <w:r>
        <w:rPr>
          <w:rFonts w:ascii="Arial Narrow" w:eastAsia="Arial Narrow" w:hAnsi="Arial Narrow" w:cs="Arial Narrow"/>
        </w:rPr>
        <w:t>e</w:t>
      </w:r>
      <w:r w:rsidR="00F00240">
        <w:rPr>
          <w:rFonts w:ascii="Arial Narrow" w:eastAsia="Arial Narrow" w:hAnsi="Arial Narrow" w:cs="Arial Narrow"/>
        </w:rPr>
        <w:t>ș</w:t>
      </w:r>
      <w:r>
        <w:rPr>
          <w:rFonts w:ascii="Arial Narrow" w:eastAsia="Arial Narrow" w:hAnsi="Arial Narrow" w:cs="Arial Narrow"/>
        </w:rPr>
        <w:t xml:space="preserve">te </w:t>
      </w:r>
      <w:r w:rsidR="00F00240">
        <w:rPr>
          <w:rFonts w:ascii="Arial Narrow" w:eastAsia="Arial Narrow" w:hAnsi="Arial Narrow" w:cs="Arial Narrow"/>
        </w:rPr>
        <w:t>ș</w:t>
      </w:r>
      <w:r>
        <w:rPr>
          <w:rFonts w:ascii="Arial Narrow" w:eastAsia="Arial Narrow" w:hAnsi="Arial Narrow" w:cs="Arial Narrow"/>
        </w:rPr>
        <w:t>i validează acurate</w:t>
      </w:r>
      <w:r w:rsidR="00F00240">
        <w:rPr>
          <w:rFonts w:ascii="Arial Narrow" w:eastAsia="Arial Narrow" w:hAnsi="Arial Narrow" w:cs="Arial Narrow"/>
        </w:rPr>
        <w:t>ț</w:t>
      </w:r>
      <w:r>
        <w:rPr>
          <w:rFonts w:ascii="Arial Narrow" w:eastAsia="Arial Narrow" w:hAnsi="Arial Narrow" w:cs="Arial Narrow"/>
        </w:rPr>
        <w:t>ea punctajului acordat ca urmare a informa</w:t>
      </w:r>
      <w:r w:rsidR="00F00240">
        <w:rPr>
          <w:rFonts w:ascii="Arial Narrow" w:eastAsia="Arial Narrow" w:hAnsi="Arial Narrow" w:cs="Arial Narrow"/>
        </w:rPr>
        <w:t>ț</w:t>
      </w:r>
      <w:r>
        <w:rPr>
          <w:rFonts w:ascii="Arial Narrow" w:eastAsia="Arial Narrow" w:hAnsi="Arial Narrow" w:cs="Arial Narrow"/>
        </w:rPr>
        <w:t>iilor suplimentare ob</w:t>
      </w:r>
      <w:r w:rsidR="00F00240">
        <w:rPr>
          <w:rFonts w:ascii="Arial Narrow" w:eastAsia="Arial Narrow" w:hAnsi="Arial Narrow" w:cs="Arial Narrow"/>
        </w:rPr>
        <w:t>ț</w:t>
      </w:r>
      <w:r>
        <w:rPr>
          <w:rFonts w:ascii="Arial Narrow" w:eastAsia="Arial Narrow" w:hAnsi="Arial Narrow" w:cs="Arial Narrow"/>
        </w:rPr>
        <w:t>inute;</w:t>
      </w:r>
    </w:p>
    <w:p w14:paraId="4C12857B" w14:textId="40350A84" w:rsidR="00342F5A" w:rsidRDefault="00342F5A"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analizează informa</w:t>
      </w:r>
      <w:r w:rsidR="00F00240">
        <w:rPr>
          <w:rFonts w:ascii="Arial Narrow" w:eastAsia="Arial Narrow" w:hAnsi="Arial Narrow" w:cs="Arial Narrow"/>
        </w:rPr>
        <w:t>ț</w:t>
      </w:r>
      <w:r>
        <w:rPr>
          <w:rFonts w:ascii="Arial Narrow" w:eastAsia="Arial Narrow" w:hAnsi="Arial Narrow" w:cs="Arial Narrow"/>
        </w:rPr>
        <w:t xml:space="preserve">iile din dosarele de candidatură rămase pe lista lungă </w:t>
      </w:r>
      <w:r w:rsidR="00F00240">
        <w:rPr>
          <w:rFonts w:ascii="Arial Narrow" w:eastAsia="Arial Narrow" w:hAnsi="Arial Narrow" w:cs="Arial Narrow"/>
        </w:rPr>
        <w:t>ș</w:t>
      </w:r>
      <w:r>
        <w:rPr>
          <w:rFonts w:ascii="Arial Narrow" w:eastAsia="Arial Narrow" w:hAnsi="Arial Narrow" w:cs="Arial Narrow"/>
        </w:rPr>
        <w:t>i alocă punctajul conform grilei de evaluare pentru fiecare criteriu din cadrul profilului consiliului, pentru fiecare candidat;</w:t>
      </w:r>
    </w:p>
    <w:p w14:paraId="27C0DBE6" w14:textId="61BD1BC0" w:rsidR="00342F5A" w:rsidRDefault="00342F5A"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elimină candida</w:t>
      </w:r>
      <w:r w:rsidR="00F00240">
        <w:rPr>
          <w:rFonts w:ascii="Arial Narrow" w:eastAsia="Arial Narrow" w:hAnsi="Arial Narrow" w:cs="Arial Narrow"/>
        </w:rPr>
        <w:t>ț</w:t>
      </w:r>
      <w:r>
        <w:rPr>
          <w:rFonts w:ascii="Arial Narrow" w:eastAsia="Arial Narrow" w:hAnsi="Arial Narrow" w:cs="Arial Narrow"/>
        </w:rPr>
        <w:t>ii de pe lista lungă în ordinea descrescătoare a punctajului,</w:t>
      </w:r>
      <w:r>
        <w:t xml:space="preserve"> </w:t>
      </w:r>
      <w:r>
        <w:rPr>
          <w:rFonts w:ascii="Arial Narrow" w:eastAsia="Arial Narrow" w:hAnsi="Arial Narrow" w:cs="Arial Narrow"/>
        </w:rPr>
        <w:t>până la limita a maximum 5 candida</w:t>
      </w:r>
      <w:r w:rsidR="00F00240">
        <w:rPr>
          <w:rFonts w:ascii="Arial Narrow" w:eastAsia="Arial Narrow" w:hAnsi="Arial Narrow" w:cs="Arial Narrow"/>
        </w:rPr>
        <w:t>ț</w:t>
      </w:r>
      <w:r>
        <w:rPr>
          <w:rFonts w:ascii="Arial Narrow" w:eastAsia="Arial Narrow" w:hAnsi="Arial Narrow" w:cs="Arial Narrow"/>
        </w:rPr>
        <w:t>i, respectiv minimum 2 candida</w:t>
      </w:r>
      <w:r w:rsidR="00F00240">
        <w:rPr>
          <w:rFonts w:ascii="Arial Narrow" w:eastAsia="Arial Narrow" w:hAnsi="Arial Narrow" w:cs="Arial Narrow"/>
        </w:rPr>
        <w:t>ț</w:t>
      </w:r>
      <w:r>
        <w:rPr>
          <w:rFonts w:ascii="Arial Narrow" w:eastAsia="Arial Narrow" w:hAnsi="Arial Narrow" w:cs="Arial Narrow"/>
        </w:rPr>
        <w:t>i pentru fiecare post de administrator, rezultând astfel lista scurtă;</w:t>
      </w:r>
    </w:p>
    <w:p w14:paraId="114AA947" w14:textId="27425D26" w:rsidR="00342F5A" w:rsidRDefault="00342F5A"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informează candida</w:t>
      </w:r>
      <w:r w:rsidR="00F00240">
        <w:rPr>
          <w:rFonts w:ascii="Arial Narrow" w:eastAsia="Arial Narrow" w:hAnsi="Arial Narrow" w:cs="Arial Narrow"/>
        </w:rPr>
        <w:t>ț</w:t>
      </w:r>
      <w:r>
        <w:rPr>
          <w:rFonts w:ascii="Arial Narrow" w:eastAsia="Arial Narrow" w:hAnsi="Arial Narrow" w:cs="Arial Narrow"/>
        </w:rPr>
        <w:t>ii respin</w:t>
      </w:r>
      <w:r w:rsidR="00F00240">
        <w:rPr>
          <w:rFonts w:ascii="Arial Narrow" w:eastAsia="Arial Narrow" w:hAnsi="Arial Narrow" w:cs="Arial Narrow"/>
        </w:rPr>
        <w:t>ș</w:t>
      </w:r>
      <w:r>
        <w:rPr>
          <w:rFonts w:ascii="Arial Narrow" w:eastAsia="Arial Narrow" w:hAnsi="Arial Narrow" w:cs="Arial Narrow"/>
        </w:rPr>
        <w:t>i prin mijloace electronice;</w:t>
      </w:r>
    </w:p>
    <w:p w14:paraId="1F0736DC" w14:textId="1E3909D8" w:rsidR="00342F5A" w:rsidRDefault="00342F5A"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realizează lista scurtă ce nu cuprinde candida</w:t>
      </w:r>
      <w:r w:rsidR="00F00240">
        <w:rPr>
          <w:rFonts w:ascii="Arial Narrow" w:eastAsia="Arial Narrow" w:hAnsi="Arial Narrow" w:cs="Arial Narrow"/>
        </w:rPr>
        <w:t>ț</w:t>
      </w:r>
      <w:r>
        <w:rPr>
          <w:rFonts w:ascii="Arial Narrow" w:eastAsia="Arial Narrow" w:hAnsi="Arial Narrow" w:cs="Arial Narrow"/>
        </w:rPr>
        <w:t>ii pentru postul de administrator propu</w:t>
      </w:r>
      <w:r w:rsidR="00F00240">
        <w:rPr>
          <w:rFonts w:ascii="Arial Narrow" w:eastAsia="Arial Narrow" w:hAnsi="Arial Narrow" w:cs="Arial Narrow"/>
        </w:rPr>
        <w:t>ș</w:t>
      </w:r>
      <w:r>
        <w:rPr>
          <w:rFonts w:ascii="Arial Narrow" w:eastAsia="Arial Narrow" w:hAnsi="Arial Narrow" w:cs="Arial Narrow"/>
        </w:rPr>
        <w:t xml:space="preserve">i de APT </w:t>
      </w:r>
      <w:r w:rsidR="00F00240">
        <w:rPr>
          <w:rFonts w:ascii="Arial Narrow" w:eastAsia="Arial Narrow" w:hAnsi="Arial Narrow" w:cs="Arial Narrow"/>
        </w:rPr>
        <w:t>ș</w:t>
      </w:r>
      <w:r>
        <w:rPr>
          <w:rFonts w:ascii="Arial Narrow" w:eastAsia="Arial Narrow" w:hAnsi="Arial Narrow" w:cs="Arial Narrow"/>
        </w:rPr>
        <w:t>i/sau ac</w:t>
      </w:r>
      <w:r w:rsidR="00F00240">
        <w:rPr>
          <w:rFonts w:ascii="Arial Narrow" w:eastAsia="Arial Narrow" w:hAnsi="Arial Narrow" w:cs="Arial Narrow"/>
        </w:rPr>
        <w:t>ț</w:t>
      </w:r>
      <w:r>
        <w:rPr>
          <w:rFonts w:ascii="Arial Narrow" w:eastAsia="Arial Narrow" w:hAnsi="Arial Narrow" w:cs="Arial Narrow"/>
        </w:rPr>
        <w:t>ionarii minoritari în aplicarea dispozi</w:t>
      </w:r>
      <w:r w:rsidR="00F00240">
        <w:rPr>
          <w:rFonts w:ascii="Arial Narrow" w:eastAsia="Arial Narrow" w:hAnsi="Arial Narrow" w:cs="Arial Narrow"/>
        </w:rPr>
        <w:t>ț</w:t>
      </w:r>
      <w:r>
        <w:rPr>
          <w:rFonts w:ascii="Arial Narrow" w:eastAsia="Arial Narrow" w:hAnsi="Arial Narrow" w:cs="Arial Narrow"/>
        </w:rPr>
        <w:t>iilor art. 5 alin. (3), art. 28 alin. (5</w:t>
      </w:r>
      <w:r>
        <w:rPr>
          <w:rFonts w:ascii="Arial Narrow" w:eastAsia="Arial Narrow" w:hAnsi="Arial Narrow" w:cs="Arial Narrow"/>
          <w:vertAlign w:val="superscript"/>
        </w:rPr>
        <w:t>1</w:t>
      </w:r>
      <w:r>
        <w:rPr>
          <w:rFonts w:ascii="Arial Narrow" w:eastAsia="Arial Narrow" w:hAnsi="Arial Narrow" w:cs="Arial Narrow"/>
        </w:rPr>
        <w:t xml:space="preserve"> ) </w:t>
      </w:r>
      <w:r w:rsidR="00F00240">
        <w:rPr>
          <w:rFonts w:ascii="Arial Narrow" w:eastAsia="Arial Narrow" w:hAnsi="Arial Narrow" w:cs="Arial Narrow"/>
        </w:rPr>
        <w:t>ș</w:t>
      </w:r>
      <w:r>
        <w:rPr>
          <w:rFonts w:ascii="Arial Narrow" w:eastAsia="Arial Narrow" w:hAnsi="Arial Narrow" w:cs="Arial Narrow"/>
        </w:rPr>
        <w:t>i ale art. 29 alin. (2</w:t>
      </w:r>
      <w:r>
        <w:rPr>
          <w:rFonts w:ascii="Arial Narrow" w:eastAsia="Arial Narrow" w:hAnsi="Arial Narrow" w:cs="Arial Narrow"/>
          <w:vertAlign w:val="superscript"/>
        </w:rPr>
        <w:t>1</w:t>
      </w:r>
      <w:r>
        <w:rPr>
          <w:rFonts w:ascii="Arial Narrow" w:eastAsia="Arial Narrow" w:hAnsi="Arial Narrow" w:cs="Arial Narrow"/>
        </w:rPr>
        <w:t xml:space="preserve"> ) din OUG nr. 109/2011;</w:t>
      </w:r>
    </w:p>
    <w:p w14:paraId="544F6FF8" w14:textId="5FE1FED6" w:rsidR="003F5E2E" w:rsidRDefault="00523058"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informează, prin mijloace electronice, candida</w:t>
      </w:r>
      <w:r w:rsidR="00F00240">
        <w:rPr>
          <w:rFonts w:ascii="Arial Narrow" w:eastAsia="Arial Narrow" w:hAnsi="Arial Narrow" w:cs="Arial Narrow"/>
        </w:rPr>
        <w:t>ț</w:t>
      </w:r>
      <w:r>
        <w:rPr>
          <w:rFonts w:ascii="Arial Narrow" w:eastAsia="Arial Narrow" w:hAnsi="Arial Narrow" w:cs="Arial Narrow"/>
        </w:rPr>
        <w:t>ii selecta</w:t>
      </w:r>
      <w:r w:rsidR="00F00240">
        <w:rPr>
          <w:rFonts w:ascii="Arial Narrow" w:eastAsia="Arial Narrow" w:hAnsi="Arial Narrow" w:cs="Arial Narrow"/>
        </w:rPr>
        <w:t>ț</w:t>
      </w:r>
      <w:r>
        <w:rPr>
          <w:rFonts w:ascii="Arial Narrow" w:eastAsia="Arial Narrow" w:hAnsi="Arial Narrow" w:cs="Arial Narrow"/>
        </w:rPr>
        <w:t xml:space="preserve">i cu privire la includerea candidaturii acestora pe lista scurtă </w:t>
      </w:r>
      <w:r w:rsidR="00F00240">
        <w:rPr>
          <w:rFonts w:ascii="Arial Narrow" w:eastAsia="Arial Narrow" w:hAnsi="Arial Narrow" w:cs="Arial Narrow"/>
        </w:rPr>
        <w:t>ș</w:t>
      </w:r>
      <w:r>
        <w:rPr>
          <w:rFonts w:ascii="Arial Narrow" w:eastAsia="Arial Narrow" w:hAnsi="Arial Narrow" w:cs="Arial Narrow"/>
        </w:rPr>
        <w:t>i la obliga</w:t>
      </w:r>
      <w:r w:rsidR="00F00240">
        <w:rPr>
          <w:rFonts w:ascii="Arial Narrow" w:eastAsia="Arial Narrow" w:hAnsi="Arial Narrow" w:cs="Arial Narrow"/>
        </w:rPr>
        <w:t>ț</w:t>
      </w:r>
      <w:r>
        <w:rPr>
          <w:rFonts w:ascii="Arial Narrow" w:eastAsia="Arial Narrow" w:hAnsi="Arial Narrow" w:cs="Arial Narrow"/>
        </w:rPr>
        <w:t>ia de a depune la APT declara</w:t>
      </w:r>
      <w:r w:rsidR="00F00240">
        <w:rPr>
          <w:rFonts w:ascii="Arial Narrow" w:eastAsia="Arial Narrow" w:hAnsi="Arial Narrow" w:cs="Arial Narrow"/>
        </w:rPr>
        <w:t>ț</w:t>
      </w:r>
      <w:r>
        <w:rPr>
          <w:rFonts w:ascii="Arial Narrow" w:eastAsia="Arial Narrow" w:hAnsi="Arial Narrow" w:cs="Arial Narrow"/>
        </w:rPr>
        <w:t>ia de inten</w:t>
      </w:r>
      <w:r w:rsidR="00F00240">
        <w:rPr>
          <w:rFonts w:ascii="Arial Narrow" w:eastAsia="Arial Narrow" w:hAnsi="Arial Narrow" w:cs="Arial Narrow"/>
        </w:rPr>
        <w:t>ț</w:t>
      </w:r>
      <w:r>
        <w:rPr>
          <w:rFonts w:ascii="Arial Narrow" w:eastAsia="Arial Narrow" w:hAnsi="Arial Narrow" w:cs="Arial Narrow"/>
        </w:rPr>
        <w:t>ie în termen de 15 zile de la data informării;</w:t>
      </w:r>
    </w:p>
    <w:p w14:paraId="3B1649D0" w14:textId="4359DFD2" w:rsidR="00975490" w:rsidRPr="004B22A1" w:rsidRDefault="00975490"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lastRenderedPageBreak/>
        <w:t>informează candida</w:t>
      </w:r>
      <w:r w:rsidR="00F00240">
        <w:rPr>
          <w:rFonts w:ascii="Arial Narrow" w:eastAsia="Arial Narrow" w:hAnsi="Arial Narrow" w:cs="Arial Narrow"/>
        </w:rPr>
        <w:t>ț</w:t>
      </w:r>
      <w:r>
        <w:rPr>
          <w:rFonts w:ascii="Arial Narrow" w:eastAsia="Arial Narrow" w:hAnsi="Arial Narrow" w:cs="Arial Narrow"/>
        </w:rPr>
        <w:t>ii selecta</w:t>
      </w:r>
      <w:r w:rsidR="00F00240">
        <w:rPr>
          <w:rFonts w:ascii="Arial Narrow" w:eastAsia="Arial Narrow" w:hAnsi="Arial Narrow" w:cs="Arial Narrow"/>
        </w:rPr>
        <w:t>ț</w:t>
      </w:r>
      <w:r>
        <w:rPr>
          <w:rFonts w:ascii="Arial Narrow" w:eastAsia="Arial Narrow" w:hAnsi="Arial Narrow" w:cs="Arial Narrow"/>
        </w:rPr>
        <w:t>i în urma verificărilor realizate de CSN în condi</w:t>
      </w:r>
      <w:r w:rsidR="00F00240">
        <w:rPr>
          <w:rFonts w:ascii="Arial Narrow" w:eastAsia="Arial Narrow" w:hAnsi="Arial Narrow" w:cs="Arial Narrow"/>
        </w:rPr>
        <w:t>ț</w:t>
      </w:r>
      <w:r>
        <w:rPr>
          <w:rFonts w:ascii="Arial Narrow" w:eastAsia="Arial Narrow" w:hAnsi="Arial Narrow" w:cs="Arial Narrow"/>
        </w:rPr>
        <w:t>iile art. 9</w:t>
      </w:r>
      <w:r>
        <w:rPr>
          <w:rFonts w:ascii="Arial Narrow" w:eastAsia="Arial Narrow" w:hAnsi="Arial Narrow" w:cs="Arial Narrow"/>
          <w:vertAlign w:val="superscript"/>
        </w:rPr>
        <w:t>1</w:t>
      </w:r>
      <w:r>
        <w:rPr>
          <w:rFonts w:ascii="Arial Narrow" w:eastAsia="Arial Narrow" w:hAnsi="Arial Narrow" w:cs="Arial Narrow"/>
        </w:rPr>
        <w:t xml:space="preserve"> din Anexa nr. 1 la HG nr.639/2023, cu privire la obliga</w:t>
      </w:r>
      <w:r w:rsidR="00F00240">
        <w:rPr>
          <w:rFonts w:ascii="Arial Narrow" w:eastAsia="Arial Narrow" w:hAnsi="Arial Narrow" w:cs="Arial Narrow"/>
        </w:rPr>
        <w:t>ț</w:t>
      </w:r>
      <w:r>
        <w:rPr>
          <w:rFonts w:ascii="Arial Narrow" w:eastAsia="Arial Narrow" w:hAnsi="Arial Narrow" w:cs="Arial Narrow"/>
        </w:rPr>
        <w:t>ia de a depune declara</w:t>
      </w:r>
      <w:r w:rsidR="00F00240">
        <w:rPr>
          <w:rFonts w:ascii="Arial Narrow" w:eastAsia="Arial Narrow" w:hAnsi="Arial Narrow" w:cs="Arial Narrow"/>
        </w:rPr>
        <w:t>ț</w:t>
      </w:r>
      <w:r>
        <w:rPr>
          <w:rFonts w:ascii="Arial Narrow" w:eastAsia="Arial Narrow" w:hAnsi="Arial Narrow" w:cs="Arial Narrow"/>
        </w:rPr>
        <w:t>ia de inten</w:t>
      </w:r>
      <w:r w:rsidR="00F00240">
        <w:rPr>
          <w:rFonts w:ascii="Arial Narrow" w:eastAsia="Arial Narrow" w:hAnsi="Arial Narrow" w:cs="Arial Narrow"/>
        </w:rPr>
        <w:t>ț</w:t>
      </w:r>
      <w:r>
        <w:rPr>
          <w:rFonts w:ascii="Arial Narrow" w:eastAsia="Arial Narrow" w:hAnsi="Arial Narrow" w:cs="Arial Narrow"/>
        </w:rPr>
        <w:t>ie în termen de 15 zile de la data informării cu privire la validarea candidaturilor acestora;</w:t>
      </w:r>
    </w:p>
    <w:p w14:paraId="1160FD86" w14:textId="7183610A" w:rsidR="003F5E2E" w:rsidRPr="004B22A1" w:rsidRDefault="00523058"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analizează declara</w:t>
      </w:r>
      <w:r w:rsidR="00F00240">
        <w:rPr>
          <w:rFonts w:ascii="Arial Narrow" w:eastAsia="Arial Narrow" w:hAnsi="Arial Narrow" w:cs="Arial Narrow"/>
        </w:rPr>
        <w:t>ț</w:t>
      </w:r>
      <w:r>
        <w:rPr>
          <w:rFonts w:ascii="Arial Narrow" w:eastAsia="Arial Narrow" w:hAnsi="Arial Narrow" w:cs="Arial Narrow"/>
        </w:rPr>
        <w:t>iile de inten</w:t>
      </w:r>
      <w:r w:rsidR="00F00240">
        <w:rPr>
          <w:rFonts w:ascii="Arial Narrow" w:eastAsia="Arial Narrow" w:hAnsi="Arial Narrow" w:cs="Arial Narrow"/>
        </w:rPr>
        <w:t>ț</w:t>
      </w:r>
      <w:r>
        <w:rPr>
          <w:rFonts w:ascii="Arial Narrow" w:eastAsia="Arial Narrow" w:hAnsi="Arial Narrow" w:cs="Arial Narrow"/>
        </w:rPr>
        <w:t>ie ale tuturor candida</w:t>
      </w:r>
      <w:r w:rsidR="00F00240">
        <w:rPr>
          <w:rFonts w:ascii="Arial Narrow" w:eastAsia="Arial Narrow" w:hAnsi="Arial Narrow" w:cs="Arial Narrow"/>
        </w:rPr>
        <w:t>ț</w:t>
      </w:r>
      <w:r>
        <w:rPr>
          <w:rFonts w:ascii="Arial Narrow" w:eastAsia="Arial Narrow" w:hAnsi="Arial Narrow" w:cs="Arial Narrow"/>
        </w:rPr>
        <w:t xml:space="preserve">ilor </w:t>
      </w:r>
      <w:r w:rsidR="00F00240">
        <w:rPr>
          <w:rFonts w:ascii="Arial Narrow" w:eastAsia="Arial Narrow" w:hAnsi="Arial Narrow" w:cs="Arial Narrow"/>
        </w:rPr>
        <w:t>ș</w:t>
      </w:r>
      <w:r>
        <w:rPr>
          <w:rFonts w:ascii="Arial Narrow" w:eastAsia="Arial Narrow" w:hAnsi="Arial Narrow" w:cs="Arial Narrow"/>
        </w:rPr>
        <w:t>i integrează rezultatele analizei în evaluările;</w:t>
      </w:r>
    </w:p>
    <w:p w14:paraId="50EAC503" w14:textId="2CA4FFF1" w:rsidR="003F5E2E" w:rsidRPr="004B22A1" w:rsidRDefault="00523058"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organizează interviurile candida</w:t>
      </w:r>
      <w:r w:rsidR="00F00240">
        <w:rPr>
          <w:rFonts w:ascii="Arial Narrow" w:eastAsia="Arial Narrow" w:hAnsi="Arial Narrow" w:cs="Arial Narrow"/>
        </w:rPr>
        <w:t>ț</w:t>
      </w:r>
      <w:r>
        <w:rPr>
          <w:rFonts w:ascii="Arial Narrow" w:eastAsia="Arial Narrow" w:hAnsi="Arial Narrow" w:cs="Arial Narrow"/>
        </w:rPr>
        <w:t>ilor afla</w:t>
      </w:r>
      <w:r w:rsidR="00F00240">
        <w:rPr>
          <w:rFonts w:ascii="Arial Narrow" w:eastAsia="Arial Narrow" w:hAnsi="Arial Narrow" w:cs="Arial Narrow"/>
        </w:rPr>
        <w:t>ț</w:t>
      </w:r>
      <w:r>
        <w:rPr>
          <w:rFonts w:ascii="Arial Narrow" w:eastAsia="Arial Narrow" w:hAnsi="Arial Narrow" w:cs="Arial Narrow"/>
        </w:rPr>
        <w:t xml:space="preserve">i pe lista scurtă </w:t>
      </w:r>
      <w:r w:rsidR="00F00240">
        <w:rPr>
          <w:rFonts w:ascii="Arial Narrow" w:eastAsia="Arial Narrow" w:hAnsi="Arial Narrow" w:cs="Arial Narrow"/>
        </w:rPr>
        <w:t>ș</w:t>
      </w:r>
      <w:r>
        <w:rPr>
          <w:rFonts w:ascii="Arial Narrow" w:eastAsia="Arial Narrow" w:hAnsi="Arial Narrow" w:cs="Arial Narrow"/>
        </w:rPr>
        <w:t>i a celor selecta</w:t>
      </w:r>
      <w:r w:rsidR="00F00240">
        <w:rPr>
          <w:rFonts w:ascii="Arial Narrow" w:eastAsia="Arial Narrow" w:hAnsi="Arial Narrow" w:cs="Arial Narrow"/>
        </w:rPr>
        <w:t>ț</w:t>
      </w:r>
      <w:r>
        <w:rPr>
          <w:rFonts w:ascii="Arial Narrow" w:eastAsia="Arial Narrow" w:hAnsi="Arial Narrow" w:cs="Arial Narrow"/>
        </w:rPr>
        <w:t>i în urma verificărilor realizate de comisia de selec</w:t>
      </w:r>
      <w:r w:rsidR="00F00240">
        <w:rPr>
          <w:rFonts w:ascii="Arial Narrow" w:eastAsia="Arial Narrow" w:hAnsi="Arial Narrow" w:cs="Arial Narrow"/>
        </w:rPr>
        <w:t>ț</w:t>
      </w:r>
      <w:r>
        <w:rPr>
          <w:rFonts w:ascii="Arial Narrow" w:eastAsia="Arial Narrow" w:hAnsi="Arial Narrow" w:cs="Arial Narrow"/>
        </w:rPr>
        <w:t xml:space="preserve">ie </w:t>
      </w:r>
      <w:r w:rsidR="00F00240">
        <w:rPr>
          <w:rFonts w:ascii="Arial Narrow" w:eastAsia="Arial Narrow" w:hAnsi="Arial Narrow" w:cs="Arial Narrow"/>
        </w:rPr>
        <w:t>ș</w:t>
      </w:r>
      <w:r>
        <w:rPr>
          <w:rFonts w:ascii="Arial Narrow" w:eastAsia="Arial Narrow" w:hAnsi="Arial Narrow" w:cs="Arial Narrow"/>
        </w:rPr>
        <w:t>i nominalizare în condi</w:t>
      </w:r>
      <w:r w:rsidR="00F00240">
        <w:rPr>
          <w:rFonts w:ascii="Arial Narrow" w:eastAsia="Arial Narrow" w:hAnsi="Arial Narrow" w:cs="Arial Narrow"/>
        </w:rPr>
        <w:t>ț</w:t>
      </w:r>
      <w:r>
        <w:rPr>
          <w:rFonts w:ascii="Arial Narrow" w:eastAsia="Arial Narrow" w:hAnsi="Arial Narrow" w:cs="Arial Narrow"/>
        </w:rPr>
        <w:t>iile art. 9</w:t>
      </w:r>
      <w:r>
        <w:rPr>
          <w:rFonts w:ascii="Arial Narrow" w:eastAsia="Arial Narrow" w:hAnsi="Arial Narrow" w:cs="Arial Narrow"/>
          <w:vertAlign w:val="superscript"/>
        </w:rPr>
        <w:t>1</w:t>
      </w:r>
      <w:r>
        <w:rPr>
          <w:rFonts w:ascii="Arial Narrow" w:eastAsia="Arial Narrow" w:hAnsi="Arial Narrow" w:cs="Arial Narrow"/>
        </w:rPr>
        <w:t xml:space="preserve"> din Anexa nr. 1 la HG nr.639/2023, pe baza planului de interviu; </w:t>
      </w:r>
    </w:p>
    <w:p w14:paraId="1B6C0E70" w14:textId="50FB851C" w:rsidR="0007200B" w:rsidRDefault="00523058"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după încheierea interviurilor, CSN întocme</w:t>
      </w:r>
      <w:r w:rsidR="00F00240">
        <w:rPr>
          <w:rFonts w:ascii="Arial Narrow" w:eastAsia="Arial Narrow" w:hAnsi="Arial Narrow" w:cs="Arial Narrow"/>
        </w:rPr>
        <w:t>ș</w:t>
      </w:r>
      <w:r>
        <w:rPr>
          <w:rFonts w:ascii="Arial Narrow" w:eastAsia="Arial Narrow" w:hAnsi="Arial Narrow" w:cs="Arial Narrow"/>
        </w:rPr>
        <w:t xml:space="preserve">te: </w:t>
      </w:r>
    </w:p>
    <w:p w14:paraId="5574B044" w14:textId="5CC5304B" w:rsidR="0007200B" w:rsidRDefault="00517DCD" w:rsidP="0007200B">
      <w:pPr>
        <w:pStyle w:val="ListParagraph"/>
        <w:numPr>
          <w:ilvl w:val="0"/>
          <w:numId w:val="21"/>
        </w:numPr>
        <w:spacing w:after="0" w:line="276" w:lineRule="auto"/>
        <w:ind w:right="91"/>
        <w:rPr>
          <w:rFonts w:ascii="Arial Narrow" w:eastAsia="Arial Narrow" w:hAnsi="Arial Narrow" w:cs="Arial Narrow"/>
        </w:rPr>
      </w:pPr>
      <w:r>
        <w:rPr>
          <w:rFonts w:ascii="Arial Narrow" w:eastAsia="Arial Narrow" w:hAnsi="Arial Narrow" w:cs="Arial Narrow"/>
        </w:rPr>
        <w:t>clasamentul candida</w:t>
      </w:r>
      <w:r w:rsidR="00F00240">
        <w:rPr>
          <w:rFonts w:ascii="Arial Narrow" w:eastAsia="Arial Narrow" w:hAnsi="Arial Narrow" w:cs="Arial Narrow"/>
        </w:rPr>
        <w:t>ț</w:t>
      </w:r>
      <w:r>
        <w:rPr>
          <w:rFonts w:ascii="Arial Narrow" w:eastAsia="Arial Narrow" w:hAnsi="Arial Narrow" w:cs="Arial Narrow"/>
        </w:rPr>
        <w:t>ilor din lista scurtă, cu excep</w:t>
      </w:r>
      <w:r w:rsidR="00F00240">
        <w:rPr>
          <w:rFonts w:ascii="Arial Narrow" w:eastAsia="Arial Narrow" w:hAnsi="Arial Narrow" w:cs="Arial Narrow"/>
        </w:rPr>
        <w:t>ț</w:t>
      </w:r>
      <w:r>
        <w:rPr>
          <w:rFonts w:ascii="Arial Narrow" w:eastAsia="Arial Narrow" w:hAnsi="Arial Narrow" w:cs="Arial Narrow"/>
        </w:rPr>
        <w:t>ia candida</w:t>
      </w:r>
      <w:r w:rsidR="00F00240">
        <w:rPr>
          <w:rFonts w:ascii="Arial Narrow" w:eastAsia="Arial Narrow" w:hAnsi="Arial Narrow" w:cs="Arial Narrow"/>
        </w:rPr>
        <w:t>ț</w:t>
      </w:r>
      <w:r>
        <w:rPr>
          <w:rFonts w:ascii="Arial Narrow" w:eastAsia="Arial Narrow" w:hAnsi="Arial Narrow" w:cs="Arial Narrow"/>
        </w:rPr>
        <w:t>ilor pentru postul de administrator propu</w:t>
      </w:r>
      <w:r w:rsidR="00F00240">
        <w:rPr>
          <w:rFonts w:ascii="Arial Narrow" w:eastAsia="Arial Narrow" w:hAnsi="Arial Narrow" w:cs="Arial Narrow"/>
        </w:rPr>
        <w:t>ș</w:t>
      </w:r>
      <w:r>
        <w:rPr>
          <w:rFonts w:ascii="Arial Narrow" w:eastAsia="Arial Narrow" w:hAnsi="Arial Narrow" w:cs="Arial Narrow"/>
        </w:rPr>
        <w:t xml:space="preserve">i de APT </w:t>
      </w:r>
      <w:r w:rsidR="00F00240">
        <w:rPr>
          <w:rFonts w:ascii="Arial Narrow" w:eastAsia="Arial Narrow" w:hAnsi="Arial Narrow" w:cs="Arial Narrow"/>
        </w:rPr>
        <w:t>ș</w:t>
      </w:r>
      <w:r>
        <w:rPr>
          <w:rFonts w:ascii="Arial Narrow" w:eastAsia="Arial Narrow" w:hAnsi="Arial Narrow" w:cs="Arial Narrow"/>
        </w:rPr>
        <w:t>i/sau ac</w:t>
      </w:r>
      <w:r w:rsidR="00F00240">
        <w:rPr>
          <w:rFonts w:ascii="Arial Narrow" w:eastAsia="Arial Narrow" w:hAnsi="Arial Narrow" w:cs="Arial Narrow"/>
        </w:rPr>
        <w:t>ț</w:t>
      </w:r>
      <w:r>
        <w:rPr>
          <w:rFonts w:ascii="Arial Narrow" w:eastAsia="Arial Narrow" w:hAnsi="Arial Narrow" w:cs="Arial Narrow"/>
        </w:rPr>
        <w:t>ionarii minoritari;</w:t>
      </w:r>
    </w:p>
    <w:p w14:paraId="0C72B3B7" w14:textId="0CB1E0E5" w:rsidR="0007200B" w:rsidRDefault="0007200B" w:rsidP="0007200B">
      <w:pPr>
        <w:pStyle w:val="ListParagraph"/>
        <w:numPr>
          <w:ilvl w:val="0"/>
          <w:numId w:val="21"/>
        </w:numPr>
        <w:spacing w:after="0" w:line="276" w:lineRule="auto"/>
        <w:ind w:right="91"/>
        <w:rPr>
          <w:rFonts w:ascii="Arial Narrow" w:eastAsia="Arial Narrow" w:hAnsi="Arial Narrow" w:cs="Arial Narrow"/>
        </w:rPr>
      </w:pPr>
      <w:r>
        <w:rPr>
          <w:rFonts w:ascii="Arial Narrow" w:eastAsia="Arial Narrow" w:hAnsi="Arial Narrow" w:cs="Arial Narrow"/>
        </w:rPr>
        <w:t>clasamentul candida</w:t>
      </w:r>
      <w:r w:rsidR="00F00240">
        <w:rPr>
          <w:rFonts w:ascii="Arial Narrow" w:eastAsia="Arial Narrow" w:hAnsi="Arial Narrow" w:cs="Arial Narrow"/>
        </w:rPr>
        <w:t>ț</w:t>
      </w:r>
      <w:r>
        <w:rPr>
          <w:rFonts w:ascii="Arial Narrow" w:eastAsia="Arial Narrow" w:hAnsi="Arial Narrow" w:cs="Arial Narrow"/>
        </w:rPr>
        <w:t>ilor selecta</w:t>
      </w:r>
      <w:r w:rsidR="00F00240">
        <w:rPr>
          <w:rFonts w:ascii="Arial Narrow" w:eastAsia="Arial Narrow" w:hAnsi="Arial Narrow" w:cs="Arial Narrow"/>
        </w:rPr>
        <w:t>ț</w:t>
      </w:r>
      <w:r>
        <w:rPr>
          <w:rFonts w:ascii="Arial Narrow" w:eastAsia="Arial Narrow" w:hAnsi="Arial Narrow" w:cs="Arial Narrow"/>
        </w:rPr>
        <w:t>i în urma verificărilor realizate de CSN în condi</w:t>
      </w:r>
      <w:r w:rsidR="00F00240">
        <w:rPr>
          <w:rFonts w:ascii="Arial Narrow" w:eastAsia="Arial Narrow" w:hAnsi="Arial Narrow" w:cs="Arial Narrow"/>
        </w:rPr>
        <w:t>ț</w:t>
      </w:r>
      <w:r>
        <w:rPr>
          <w:rFonts w:ascii="Arial Narrow" w:eastAsia="Arial Narrow" w:hAnsi="Arial Narrow" w:cs="Arial Narrow"/>
        </w:rPr>
        <w:t>iile art. 9</w:t>
      </w:r>
      <w:r>
        <w:rPr>
          <w:rFonts w:ascii="Arial Narrow" w:eastAsia="Arial Narrow" w:hAnsi="Arial Narrow" w:cs="Arial Narrow"/>
          <w:vertAlign w:val="superscript"/>
        </w:rPr>
        <w:t>1</w:t>
      </w:r>
      <w:r>
        <w:rPr>
          <w:rFonts w:ascii="Arial Narrow" w:eastAsia="Arial Narrow" w:hAnsi="Arial Narrow" w:cs="Arial Narrow"/>
        </w:rPr>
        <w:t xml:space="preserve"> din Anexa nr. 1 la HG nr.639/2023;</w:t>
      </w:r>
    </w:p>
    <w:p w14:paraId="5994DAEE" w14:textId="7A9D5086" w:rsidR="003F5E2E" w:rsidRPr="00E63A78" w:rsidRDefault="00523058" w:rsidP="00E63A78">
      <w:pPr>
        <w:pStyle w:val="ListParagraph"/>
        <w:numPr>
          <w:ilvl w:val="0"/>
          <w:numId w:val="21"/>
        </w:numPr>
        <w:spacing w:after="0" w:line="276" w:lineRule="auto"/>
        <w:ind w:right="91"/>
        <w:rPr>
          <w:rFonts w:ascii="Arial Narrow" w:eastAsia="Arial Narrow" w:hAnsi="Arial Narrow" w:cs="Arial Narrow"/>
        </w:rPr>
      </w:pPr>
      <w:r>
        <w:rPr>
          <w:rFonts w:ascii="Arial Narrow" w:eastAsia="Arial Narrow" w:hAnsi="Arial Narrow" w:cs="Arial Narrow"/>
        </w:rPr>
        <w:t>raportul final, pe baza proiectului acestuia livrat de către expertul independent în termen de maximum 3 zile de la data desfă</w:t>
      </w:r>
      <w:r w:rsidR="00F00240">
        <w:rPr>
          <w:rFonts w:ascii="Arial Narrow" w:eastAsia="Arial Narrow" w:hAnsi="Arial Narrow" w:cs="Arial Narrow"/>
        </w:rPr>
        <w:t>ș</w:t>
      </w:r>
      <w:r>
        <w:rPr>
          <w:rFonts w:ascii="Arial Narrow" w:eastAsia="Arial Narrow" w:hAnsi="Arial Narrow" w:cs="Arial Narrow"/>
        </w:rPr>
        <w:t xml:space="preserve">urării interviurilor; raportul final cuprinde elementele incluse la pct.1 </w:t>
      </w:r>
      <w:r w:rsidR="00F00240">
        <w:rPr>
          <w:rFonts w:ascii="Arial Narrow" w:eastAsia="Arial Narrow" w:hAnsi="Arial Narrow" w:cs="Arial Narrow"/>
        </w:rPr>
        <w:t>ș</w:t>
      </w:r>
      <w:r>
        <w:rPr>
          <w:rFonts w:ascii="Arial Narrow" w:eastAsia="Arial Narrow" w:hAnsi="Arial Narrow" w:cs="Arial Narrow"/>
        </w:rPr>
        <w:t>i 2, dar nu include candida</w:t>
      </w:r>
      <w:r w:rsidR="00F00240">
        <w:rPr>
          <w:rFonts w:ascii="Arial Narrow" w:eastAsia="Arial Narrow" w:hAnsi="Arial Narrow" w:cs="Arial Narrow"/>
        </w:rPr>
        <w:t>ț</w:t>
      </w:r>
      <w:r>
        <w:rPr>
          <w:rFonts w:ascii="Arial Narrow" w:eastAsia="Arial Narrow" w:hAnsi="Arial Narrow" w:cs="Arial Narrow"/>
        </w:rPr>
        <w:t>ii propu</w:t>
      </w:r>
      <w:r w:rsidR="00F00240">
        <w:rPr>
          <w:rFonts w:ascii="Arial Narrow" w:eastAsia="Arial Narrow" w:hAnsi="Arial Narrow" w:cs="Arial Narrow"/>
        </w:rPr>
        <w:t>ș</w:t>
      </w:r>
      <w:r>
        <w:rPr>
          <w:rFonts w:ascii="Arial Narrow" w:eastAsia="Arial Narrow" w:hAnsi="Arial Narrow" w:cs="Arial Narrow"/>
        </w:rPr>
        <w:t>i de ac</w:t>
      </w:r>
      <w:r w:rsidR="00F00240">
        <w:rPr>
          <w:rFonts w:ascii="Arial Narrow" w:eastAsia="Arial Narrow" w:hAnsi="Arial Narrow" w:cs="Arial Narrow"/>
        </w:rPr>
        <w:t>ț</w:t>
      </w:r>
      <w:r>
        <w:rPr>
          <w:rFonts w:ascii="Arial Narrow" w:eastAsia="Arial Narrow" w:hAnsi="Arial Narrow" w:cs="Arial Narrow"/>
        </w:rPr>
        <w:t>ionarii minoritari; raportul final se transmite la AMEPIP, în vederea emiterii avizului conform;</w:t>
      </w:r>
    </w:p>
    <w:p w14:paraId="3E9FCA4E" w14:textId="30EBF878" w:rsidR="003F5E2E" w:rsidRPr="004B22A1" w:rsidRDefault="00523058"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notifică AMEPIP în cazul apari</w:t>
      </w:r>
      <w:r w:rsidR="00F00240">
        <w:rPr>
          <w:rFonts w:ascii="Arial Narrow" w:eastAsia="Arial Narrow" w:hAnsi="Arial Narrow" w:cs="Arial Narrow"/>
        </w:rPr>
        <w:t>ț</w:t>
      </w:r>
      <w:r>
        <w:rPr>
          <w:rFonts w:ascii="Arial Narrow" w:eastAsia="Arial Narrow" w:hAnsi="Arial Narrow" w:cs="Arial Narrow"/>
        </w:rPr>
        <w:t>iei oricăror abateri de la prevederile legale referitoare la derularea procedurii de selec</w:t>
      </w:r>
      <w:r w:rsidR="00F00240">
        <w:rPr>
          <w:rFonts w:ascii="Arial Narrow" w:eastAsia="Arial Narrow" w:hAnsi="Arial Narrow" w:cs="Arial Narrow"/>
        </w:rPr>
        <w:t>ț</w:t>
      </w:r>
      <w:r>
        <w:rPr>
          <w:rFonts w:ascii="Arial Narrow" w:eastAsia="Arial Narrow" w:hAnsi="Arial Narrow" w:cs="Arial Narrow"/>
        </w:rPr>
        <w:t>ie, în vederea aplicării de sanc</w:t>
      </w:r>
      <w:r w:rsidR="00F00240">
        <w:rPr>
          <w:rFonts w:ascii="Arial Narrow" w:eastAsia="Arial Narrow" w:hAnsi="Arial Narrow" w:cs="Arial Narrow"/>
        </w:rPr>
        <w:t>ț</w:t>
      </w:r>
      <w:r>
        <w:rPr>
          <w:rFonts w:ascii="Arial Narrow" w:eastAsia="Arial Narrow" w:hAnsi="Arial Narrow" w:cs="Arial Narrow"/>
        </w:rPr>
        <w:t xml:space="preserve">iuni </w:t>
      </w:r>
      <w:r w:rsidR="00F00240">
        <w:rPr>
          <w:rFonts w:ascii="Arial Narrow" w:eastAsia="Arial Narrow" w:hAnsi="Arial Narrow" w:cs="Arial Narrow"/>
        </w:rPr>
        <w:t>ș</w:t>
      </w:r>
      <w:r>
        <w:rPr>
          <w:rFonts w:ascii="Arial Narrow" w:eastAsia="Arial Narrow" w:hAnsi="Arial Narrow" w:cs="Arial Narrow"/>
        </w:rPr>
        <w:t>i/sau dispunerii de măsuri de remediere, în conformitate cu dispozi</w:t>
      </w:r>
      <w:r w:rsidR="00F00240">
        <w:rPr>
          <w:rFonts w:ascii="Arial Narrow" w:eastAsia="Arial Narrow" w:hAnsi="Arial Narrow" w:cs="Arial Narrow"/>
        </w:rPr>
        <w:t>ț</w:t>
      </w:r>
      <w:r>
        <w:rPr>
          <w:rFonts w:ascii="Arial Narrow" w:eastAsia="Arial Narrow" w:hAnsi="Arial Narrow" w:cs="Arial Narrow"/>
        </w:rPr>
        <w:t>iile art. 4</w:t>
      </w:r>
      <w:r>
        <w:rPr>
          <w:rFonts w:ascii="Arial Narrow" w:eastAsia="Arial Narrow" w:hAnsi="Arial Narrow" w:cs="Arial Narrow"/>
          <w:vertAlign w:val="superscript"/>
        </w:rPr>
        <w:t>9</w:t>
      </w:r>
      <w:r>
        <w:rPr>
          <w:rFonts w:ascii="Arial Narrow" w:eastAsia="Arial Narrow" w:hAnsi="Arial Narrow" w:cs="Arial Narrow"/>
        </w:rPr>
        <w:t xml:space="preserve"> alin. (5) lit. c) din OUG nr. 109/2011; </w:t>
      </w:r>
    </w:p>
    <w:p w14:paraId="72B4F923" w14:textId="21307D50" w:rsidR="003F5E2E" w:rsidRPr="004B22A1" w:rsidRDefault="00523058" w:rsidP="00E33566">
      <w:pPr>
        <w:pStyle w:val="ListParagraph"/>
        <w:numPr>
          <w:ilvl w:val="0"/>
          <w:numId w:val="30"/>
        </w:numPr>
        <w:spacing w:after="0" w:line="276" w:lineRule="auto"/>
        <w:ind w:right="91"/>
        <w:rPr>
          <w:rFonts w:ascii="Arial Narrow" w:eastAsia="Arial Narrow" w:hAnsi="Arial Narrow" w:cs="Arial Narrow"/>
        </w:rPr>
      </w:pPr>
      <w:r>
        <w:rPr>
          <w:rFonts w:ascii="Arial Narrow" w:eastAsia="Arial Narrow" w:hAnsi="Arial Narrow" w:cs="Arial Narrow"/>
        </w:rPr>
        <w:t>informează AMEPIP cu privire la stadiul de desfă</w:t>
      </w:r>
      <w:r w:rsidR="00F00240">
        <w:rPr>
          <w:rFonts w:ascii="Arial Narrow" w:eastAsia="Arial Narrow" w:hAnsi="Arial Narrow" w:cs="Arial Narrow"/>
        </w:rPr>
        <w:t>ș</w:t>
      </w:r>
      <w:r>
        <w:rPr>
          <w:rFonts w:ascii="Arial Narrow" w:eastAsia="Arial Narrow" w:hAnsi="Arial Narrow" w:cs="Arial Narrow"/>
        </w:rPr>
        <w:t>urare a procedurilor de selec</w:t>
      </w:r>
      <w:r w:rsidR="00F00240">
        <w:rPr>
          <w:rFonts w:ascii="Arial Narrow" w:eastAsia="Arial Narrow" w:hAnsi="Arial Narrow" w:cs="Arial Narrow"/>
        </w:rPr>
        <w:t>ț</w:t>
      </w:r>
      <w:r>
        <w:rPr>
          <w:rFonts w:ascii="Arial Narrow" w:eastAsia="Arial Narrow" w:hAnsi="Arial Narrow" w:cs="Arial Narrow"/>
        </w:rPr>
        <w:t>ie, conform calendarului acesteia, cu respectarea confiden</w:t>
      </w:r>
      <w:r w:rsidR="00F00240">
        <w:rPr>
          <w:rFonts w:ascii="Arial Narrow" w:eastAsia="Arial Narrow" w:hAnsi="Arial Narrow" w:cs="Arial Narrow"/>
        </w:rPr>
        <w:t>ț</w:t>
      </w:r>
      <w:r>
        <w:rPr>
          <w:rFonts w:ascii="Arial Narrow" w:eastAsia="Arial Narrow" w:hAnsi="Arial Narrow" w:cs="Arial Narrow"/>
        </w:rPr>
        <w:t>ialită</w:t>
      </w:r>
      <w:r w:rsidR="00F00240">
        <w:rPr>
          <w:rFonts w:ascii="Arial Narrow" w:eastAsia="Arial Narrow" w:hAnsi="Arial Narrow" w:cs="Arial Narrow"/>
        </w:rPr>
        <w:t>ț</w:t>
      </w:r>
      <w:r>
        <w:rPr>
          <w:rFonts w:ascii="Arial Narrow" w:eastAsia="Arial Narrow" w:hAnsi="Arial Narrow" w:cs="Arial Narrow"/>
        </w:rPr>
        <w:t>ii cu privire la informa</w:t>
      </w:r>
      <w:r w:rsidR="00F00240">
        <w:rPr>
          <w:rFonts w:ascii="Arial Narrow" w:eastAsia="Arial Narrow" w:hAnsi="Arial Narrow" w:cs="Arial Narrow"/>
        </w:rPr>
        <w:t>ț</w:t>
      </w:r>
      <w:r>
        <w:rPr>
          <w:rFonts w:ascii="Arial Narrow" w:eastAsia="Arial Narrow" w:hAnsi="Arial Narrow" w:cs="Arial Narrow"/>
        </w:rPr>
        <w:t>iile privind candida</w:t>
      </w:r>
      <w:r w:rsidR="00F00240">
        <w:rPr>
          <w:rFonts w:ascii="Arial Narrow" w:eastAsia="Arial Narrow" w:hAnsi="Arial Narrow" w:cs="Arial Narrow"/>
        </w:rPr>
        <w:t>ț</w:t>
      </w:r>
      <w:r>
        <w:rPr>
          <w:rFonts w:ascii="Arial Narrow" w:eastAsia="Arial Narrow" w:hAnsi="Arial Narrow" w:cs="Arial Narrow"/>
        </w:rPr>
        <w:t>ii, dosarele de candidatură, lista lungă sau alte informa</w:t>
      </w:r>
      <w:r w:rsidR="00F00240">
        <w:rPr>
          <w:rFonts w:ascii="Arial Narrow" w:eastAsia="Arial Narrow" w:hAnsi="Arial Narrow" w:cs="Arial Narrow"/>
        </w:rPr>
        <w:t>ț</w:t>
      </w:r>
      <w:r>
        <w:rPr>
          <w:rFonts w:ascii="Arial Narrow" w:eastAsia="Arial Narrow" w:hAnsi="Arial Narrow" w:cs="Arial Narrow"/>
        </w:rPr>
        <w:t>ii cu caracter confiden</w:t>
      </w:r>
      <w:r w:rsidR="00F00240">
        <w:rPr>
          <w:rFonts w:ascii="Arial Narrow" w:eastAsia="Arial Narrow" w:hAnsi="Arial Narrow" w:cs="Arial Narrow"/>
        </w:rPr>
        <w:t>ț</w:t>
      </w:r>
      <w:r>
        <w:rPr>
          <w:rFonts w:ascii="Arial Narrow" w:eastAsia="Arial Narrow" w:hAnsi="Arial Narrow" w:cs="Arial Narrow"/>
        </w:rPr>
        <w:t>ial, în cazul în care AMEPIP solicită o astfel de informare;</w:t>
      </w:r>
    </w:p>
    <w:p w14:paraId="23C6993F" w14:textId="5BFC97A9" w:rsidR="003F5E2E" w:rsidRPr="004B22A1" w:rsidRDefault="00523058" w:rsidP="00E33566">
      <w:pPr>
        <w:pStyle w:val="ListParagraph"/>
        <w:numPr>
          <w:ilvl w:val="0"/>
          <w:numId w:val="30"/>
        </w:numPr>
        <w:spacing w:after="0" w:line="276" w:lineRule="auto"/>
        <w:ind w:right="91"/>
        <w:rPr>
          <w:rFonts w:ascii="Arial Narrow" w:eastAsia="Arial Narrow" w:hAnsi="Arial Narrow" w:cs="Arial Narrow"/>
        </w:rPr>
      </w:pPr>
      <w:bookmarkStart w:id="5" w:name="_heading=h.tyjcwt" w:colFirst="0" w:colLast="0"/>
      <w:bookmarkEnd w:id="5"/>
      <w:r>
        <w:rPr>
          <w:rFonts w:ascii="Arial Narrow" w:eastAsia="Arial Narrow" w:hAnsi="Arial Narrow" w:cs="Arial Narrow"/>
        </w:rPr>
        <w:t>oricare alte activită</w:t>
      </w:r>
      <w:r w:rsidR="00F00240">
        <w:rPr>
          <w:rFonts w:ascii="Arial Narrow" w:eastAsia="Arial Narrow" w:hAnsi="Arial Narrow" w:cs="Arial Narrow"/>
        </w:rPr>
        <w:t>ț</w:t>
      </w:r>
      <w:r>
        <w:rPr>
          <w:rFonts w:ascii="Arial Narrow" w:eastAsia="Arial Narrow" w:hAnsi="Arial Narrow" w:cs="Arial Narrow"/>
        </w:rPr>
        <w:t>i în conformitate cu atribu</w:t>
      </w:r>
      <w:r w:rsidR="00F00240">
        <w:rPr>
          <w:rFonts w:ascii="Arial Narrow" w:eastAsia="Arial Narrow" w:hAnsi="Arial Narrow" w:cs="Arial Narrow"/>
        </w:rPr>
        <w:t>ț</w:t>
      </w:r>
      <w:r>
        <w:rPr>
          <w:rFonts w:ascii="Arial Narrow" w:eastAsia="Arial Narrow" w:hAnsi="Arial Narrow" w:cs="Arial Narrow"/>
        </w:rPr>
        <w:t>ii stabilite prin actul administrativ de înfiin</w:t>
      </w:r>
      <w:r w:rsidR="00F00240">
        <w:rPr>
          <w:rFonts w:ascii="Arial Narrow" w:eastAsia="Arial Narrow" w:hAnsi="Arial Narrow" w:cs="Arial Narrow"/>
        </w:rPr>
        <w:t>ț</w:t>
      </w:r>
      <w:r>
        <w:rPr>
          <w:rFonts w:ascii="Arial Narrow" w:eastAsia="Arial Narrow" w:hAnsi="Arial Narrow" w:cs="Arial Narrow"/>
        </w:rPr>
        <w:t xml:space="preserve">are </w:t>
      </w:r>
      <w:r w:rsidR="00F00240">
        <w:rPr>
          <w:rFonts w:ascii="Arial Narrow" w:eastAsia="Arial Narrow" w:hAnsi="Arial Narrow" w:cs="Arial Narrow"/>
        </w:rPr>
        <w:t>ș</w:t>
      </w:r>
      <w:r>
        <w:rPr>
          <w:rFonts w:ascii="Arial Narrow" w:eastAsia="Arial Narrow" w:hAnsi="Arial Narrow" w:cs="Arial Narrow"/>
        </w:rPr>
        <w:t xml:space="preserve">i cele prevăzute de OUG nr. 109/2011 </w:t>
      </w:r>
      <w:r w:rsidR="00F00240">
        <w:rPr>
          <w:rFonts w:ascii="Arial Narrow" w:eastAsia="Arial Narrow" w:hAnsi="Arial Narrow" w:cs="Arial Narrow"/>
        </w:rPr>
        <w:t>ș</w:t>
      </w:r>
      <w:r>
        <w:rPr>
          <w:rFonts w:ascii="Arial Narrow" w:eastAsia="Arial Narrow" w:hAnsi="Arial Narrow" w:cs="Arial Narrow"/>
        </w:rPr>
        <w:t>i  a H.G. nr. 639/2023.</w:t>
      </w:r>
    </w:p>
    <w:p w14:paraId="14F1BE29" w14:textId="045310A1" w:rsidR="003F5E2E" w:rsidRPr="004B22A1" w:rsidRDefault="00523058" w:rsidP="00556725">
      <w:pPr>
        <w:pStyle w:val="ListParagraph"/>
        <w:numPr>
          <w:ilvl w:val="0"/>
          <w:numId w:val="9"/>
        </w:numPr>
        <w:spacing w:after="0" w:line="276" w:lineRule="auto"/>
        <w:ind w:left="0" w:right="14" w:firstLine="0"/>
        <w:rPr>
          <w:rFonts w:ascii="Arial Narrow" w:eastAsia="Arial Narrow" w:hAnsi="Arial Narrow" w:cs="Arial Narrow"/>
        </w:rPr>
      </w:pPr>
      <w:r>
        <w:rPr>
          <w:rFonts w:ascii="Arial Narrow" w:eastAsia="Arial Narrow" w:hAnsi="Arial Narrow" w:cs="Arial Narrow"/>
        </w:rPr>
        <w:t>(1) Atribu</w:t>
      </w:r>
      <w:r w:rsidR="00F00240">
        <w:rPr>
          <w:rFonts w:ascii="Arial Narrow" w:eastAsia="Arial Narrow" w:hAnsi="Arial Narrow" w:cs="Arial Narrow"/>
        </w:rPr>
        <w:t>ț</w:t>
      </w:r>
      <w:r>
        <w:rPr>
          <w:rFonts w:ascii="Arial Narrow" w:eastAsia="Arial Narrow" w:hAnsi="Arial Narrow" w:cs="Arial Narrow"/>
        </w:rPr>
        <w:t>iile secretariatului CSN sunt, în principal, următoarele:</w:t>
      </w:r>
    </w:p>
    <w:p w14:paraId="2E58ACD4" w14:textId="3D50A3D7" w:rsidR="0038733C" w:rsidRPr="004B22A1" w:rsidRDefault="0038733C" w:rsidP="0038733C">
      <w:pPr>
        <w:pStyle w:val="ListParagraph"/>
        <w:numPr>
          <w:ilvl w:val="0"/>
          <w:numId w:val="16"/>
        </w:numPr>
        <w:spacing w:after="0" w:line="276" w:lineRule="auto"/>
        <w:ind w:right="91"/>
        <w:rPr>
          <w:rFonts w:ascii="Arial Narrow" w:eastAsia="Arial Narrow" w:hAnsi="Arial Narrow" w:cs="Arial Narrow"/>
        </w:rPr>
      </w:pPr>
      <w:r>
        <w:rPr>
          <w:rFonts w:ascii="Arial Narrow" w:eastAsia="Arial Narrow" w:hAnsi="Arial Narrow" w:cs="Arial Narrow"/>
        </w:rPr>
        <w:t>înfiin</w:t>
      </w:r>
      <w:r w:rsidR="00F00240">
        <w:rPr>
          <w:rFonts w:ascii="Arial Narrow" w:eastAsia="Arial Narrow" w:hAnsi="Arial Narrow" w:cs="Arial Narrow"/>
        </w:rPr>
        <w:t>ț</w:t>
      </w:r>
      <w:r>
        <w:rPr>
          <w:rFonts w:ascii="Arial Narrow" w:eastAsia="Arial Narrow" w:hAnsi="Arial Narrow" w:cs="Arial Narrow"/>
        </w:rPr>
        <w:t>area unui registru de intrare/ie</w:t>
      </w:r>
      <w:r w:rsidR="00F00240">
        <w:rPr>
          <w:rFonts w:ascii="Arial Narrow" w:eastAsia="Arial Narrow" w:hAnsi="Arial Narrow" w:cs="Arial Narrow"/>
        </w:rPr>
        <w:t>ș</w:t>
      </w:r>
      <w:r>
        <w:rPr>
          <w:rFonts w:ascii="Arial Narrow" w:eastAsia="Arial Narrow" w:hAnsi="Arial Narrow" w:cs="Arial Narrow"/>
        </w:rPr>
        <w:t xml:space="preserve">ire documente din cadrul CSN </w:t>
      </w:r>
      <w:r w:rsidR="00F00240">
        <w:rPr>
          <w:rFonts w:ascii="Arial Narrow" w:eastAsia="Arial Narrow" w:hAnsi="Arial Narrow" w:cs="Arial Narrow"/>
        </w:rPr>
        <w:t>ș</w:t>
      </w:r>
      <w:r>
        <w:rPr>
          <w:rFonts w:ascii="Arial Narrow" w:eastAsia="Arial Narrow" w:hAnsi="Arial Narrow" w:cs="Arial Narrow"/>
        </w:rPr>
        <w:t>i a unei adrese de po</w:t>
      </w:r>
      <w:r w:rsidR="00F00240">
        <w:rPr>
          <w:rFonts w:ascii="Arial Narrow" w:eastAsia="Arial Narrow" w:hAnsi="Arial Narrow" w:cs="Arial Narrow"/>
        </w:rPr>
        <w:t>ș</w:t>
      </w:r>
      <w:r>
        <w:rPr>
          <w:rFonts w:ascii="Arial Narrow" w:eastAsia="Arial Narrow" w:hAnsi="Arial Narrow" w:cs="Arial Narrow"/>
        </w:rPr>
        <w:t>tă electronică aferentă procedurii de selec</w:t>
      </w:r>
      <w:r w:rsidR="00F00240">
        <w:rPr>
          <w:rFonts w:ascii="Arial Narrow" w:eastAsia="Arial Narrow" w:hAnsi="Arial Narrow" w:cs="Arial Narrow"/>
        </w:rPr>
        <w:t>ț</w:t>
      </w:r>
      <w:r>
        <w:rPr>
          <w:rFonts w:ascii="Arial Narrow" w:eastAsia="Arial Narrow" w:hAnsi="Arial Narrow" w:cs="Arial Narrow"/>
        </w:rPr>
        <w:t>ie desfă</w:t>
      </w:r>
      <w:r w:rsidR="00F00240">
        <w:rPr>
          <w:rFonts w:ascii="Arial Narrow" w:eastAsia="Arial Narrow" w:hAnsi="Arial Narrow" w:cs="Arial Narrow"/>
        </w:rPr>
        <w:t>ș</w:t>
      </w:r>
      <w:r>
        <w:rPr>
          <w:rFonts w:ascii="Arial Narrow" w:eastAsia="Arial Narrow" w:hAnsi="Arial Narrow" w:cs="Arial Narrow"/>
        </w:rPr>
        <w:t>urate;</w:t>
      </w:r>
    </w:p>
    <w:p w14:paraId="0E7E58E7" w14:textId="5688E7B4" w:rsidR="0038733C" w:rsidRPr="0026088F" w:rsidRDefault="00007A36" w:rsidP="0026088F">
      <w:pPr>
        <w:pStyle w:val="ListParagraph"/>
        <w:numPr>
          <w:ilvl w:val="0"/>
          <w:numId w:val="16"/>
        </w:numPr>
        <w:spacing w:after="0" w:line="276" w:lineRule="auto"/>
        <w:ind w:right="91"/>
        <w:rPr>
          <w:rFonts w:ascii="Arial Narrow" w:eastAsia="Arial Narrow" w:hAnsi="Arial Narrow" w:cs="Arial Narrow"/>
        </w:rPr>
      </w:pPr>
      <w:r>
        <w:rPr>
          <w:rFonts w:ascii="Arial Narrow" w:eastAsia="Arial Narrow" w:hAnsi="Arial Narrow" w:cs="Arial Narrow"/>
        </w:rPr>
        <w:t xml:space="preserve">întocmirea </w:t>
      </w:r>
      <w:r w:rsidR="00F00240">
        <w:rPr>
          <w:rFonts w:ascii="Arial Narrow" w:eastAsia="Arial Narrow" w:hAnsi="Arial Narrow" w:cs="Arial Narrow"/>
        </w:rPr>
        <w:t>ș</w:t>
      </w:r>
      <w:r>
        <w:rPr>
          <w:rFonts w:ascii="Arial Narrow" w:eastAsia="Arial Narrow" w:hAnsi="Arial Narrow" w:cs="Arial Narrow"/>
        </w:rPr>
        <w:t>i transmiterea prin po</w:t>
      </w:r>
      <w:r w:rsidR="00F00240">
        <w:rPr>
          <w:rFonts w:ascii="Arial Narrow" w:eastAsia="Arial Narrow" w:hAnsi="Arial Narrow" w:cs="Arial Narrow"/>
        </w:rPr>
        <w:t>ș</w:t>
      </w:r>
      <w:r>
        <w:rPr>
          <w:rFonts w:ascii="Arial Narrow" w:eastAsia="Arial Narrow" w:hAnsi="Arial Narrow" w:cs="Arial Narrow"/>
        </w:rPr>
        <w:t xml:space="preserve">ta electronică a convocatorului de </w:t>
      </w:r>
      <w:r w:rsidR="00F00240">
        <w:rPr>
          <w:rFonts w:ascii="Arial Narrow" w:eastAsia="Arial Narrow" w:hAnsi="Arial Narrow" w:cs="Arial Narrow"/>
        </w:rPr>
        <w:t>ș</w:t>
      </w:r>
      <w:r>
        <w:rPr>
          <w:rFonts w:ascii="Arial Narrow" w:eastAsia="Arial Narrow" w:hAnsi="Arial Narrow" w:cs="Arial Narrow"/>
        </w:rPr>
        <w:t>edin</w:t>
      </w:r>
      <w:r w:rsidR="00F00240">
        <w:rPr>
          <w:rFonts w:ascii="Arial Narrow" w:eastAsia="Arial Narrow" w:hAnsi="Arial Narrow" w:cs="Arial Narrow"/>
        </w:rPr>
        <w:t>ț</w:t>
      </w:r>
      <w:r>
        <w:rPr>
          <w:rFonts w:ascii="Arial Narrow" w:eastAsia="Arial Narrow" w:hAnsi="Arial Narrow" w:cs="Arial Narrow"/>
        </w:rPr>
        <w:t>ă, ca urmare a deciziei pre</w:t>
      </w:r>
      <w:r w:rsidR="00F00240">
        <w:rPr>
          <w:rFonts w:ascii="Arial Narrow" w:eastAsia="Arial Narrow" w:hAnsi="Arial Narrow" w:cs="Arial Narrow"/>
        </w:rPr>
        <w:t>ș</w:t>
      </w:r>
      <w:r>
        <w:rPr>
          <w:rFonts w:ascii="Arial Narrow" w:eastAsia="Arial Narrow" w:hAnsi="Arial Narrow" w:cs="Arial Narrow"/>
        </w:rPr>
        <w:t>edintelui sau ca urmare a convocării la cererea motivată a cel pu</w:t>
      </w:r>
      <w:r w:rsidR="00F00240">
        <w:rPr>
          <w:rFonts w:ascii="Arial Narrow" w:eastAsia="Arial Narrow" w:hAnsi="Arial Narrow" w:cs="Arial Narrow"/>
        </w:rPr>
        <w:t>ț</w:t>
      </w:r>
      <w:r>
        <w:rPr>
          <w:rFonts w:ascii="Arial Narrow" w:eastAsia="Arial Narrow" w:hAnsi="Arial Narrow" w:cs="Arial Narrow"/>
        </w:rPr>
        <w:t xml:space="preserve">in doi dintre membrii CSN </w:t>
      </w:r>
      <w:r w:rsidR="00F00240">
        <w:rPr>
          <w:rFonts w:ascii="Arial Narrow" w:eastAsia="Arial Narrow" w:hAnsi="Arial Narrow" w:cs="Arial Narrow"/>
        </w:rPr>
        <w:t>ș</w:t>
      </w:r>
      <w:r>
        <w:rPr>
          <w:rFonts w:ascii="Arial Narrow" w:eastAsia="Arial Narrow" w:hAnsi="Arial Narrow" w:cs="Arial Narrow"/>
        </w:rPr>
        <w:t xml:space="preserve">i întocmirea proceselor-verbale ale </w:t>
      </w:r>
      <w:r w:rsidR="00F00240">
        <w:rPr>
          <w:rFonts w:ascii="Arial Narrow" w:eastAsia="Arial Narrow" w:hAnsi="Arial Narrow" w:cs="Arial Narrow"/>
        </w:rPr>
        <w:t>ș</w:t>
      </w:r>
      <w:r>
        <w:rPr>
          <w:rFonts w:ascii="Arial Narrow" w:eastAsia="Arial Narrow" w:hAnsi="Arial Narrow" w:cs="Arial Narrow"/>
        </w:rPr>
        <w:t>edin</w:t>
      </w:r>
      <w:r w:rsidR="00F00240">
        <w:rPr>
          <w:rFonts w:ascii="Arial Narrow" w:eastAsia="Arial Narrow" w:hAnsi="Arial Narrow" w:cs="Arial Narrow"/>
        </w:rPr>
        <w:t>ț</w:t>
      </w:r>
      <w:r>
        <w:rPr>
          <w:rFonts w:ascii="Arial Narrow" w:eastAsia="Arial Narrow" w:hAnsi="Arial Narrow" w:cs="Arial Narrow"/>
        </w:rPr>
        <w:t>elor CSN;</w:t>
      </w:r>
    </w:p>
    <w:p w14:paraId="1463BE34" w14:textId="228D4174" w:rsidR="000358CC" w:rsidRDefault="000358CC" w:rsidP="0038733C">
      <w:pPr>
        <w:pStyle w:val="ListParagraph"/>
        <w:numPr>
          <w:ilvl w:val="0"/>
          <w:numId w:val="16"/>
        </w:numPr>
        <w:spacing w:after="0" w:line="276" w:lineRule="auto"/>
        <w:ind w:right="91"/>
        <w:rPr>
          <w:rFonts w:ascii="Arial Narrow" w:eastAsia="Arial Narrow" w:hAnsi="Arial Narrow" w:cs="Arial Narrow"/>
        </w:rPr>
      </w:pPr>
      <w:r>
        <w:rPr>
          <w:rFonts w:ascii="Arial Narrow" w:eastAsia="Arial Narrow" w:hAnsi="Arial Narrow" w:cs="Arial Narrow"/>
        </w:rPr>
        <w:t xml:space="preserve">participarea, în mod obligatoriu, la </w:t>
      </w:r>
      <w:r w:rsidR="00F00240">
        <w:rPr>
          <w:rFonts w:ascii="Arial Narrow" w:eastAsia="Arial Narrow" w:hAnsi="Arial Narrow" w:cs="Arial Narrow"/>
        </w:rPr>
        <w:t>ș</w:t>
      </w:r>
      <w:r>
        <w:rPr>
          <w:rFonts w:ascii="Arial Narrow" w:eastAsia="Arial Narrow" w:hAnsi="Arial Narrow" w:cs="Arial Narrow"/>
        </w:rPr>
        <w:t>edin</w:t>
      </w:r>
      <w:r w:rsidR="00F00240">
        <w:rPr>
          <w:rFonts w:ascii="Arial Narrow" w:eastAsia="Arial Narrow" w:hAnsi="Arial Narrow" w:cs="Arial Narrow"/>
        </w:rPr>
        <w:t>ț</w:t>
      </w:r>
      <w:r>
        <w:rPr>
          <w:rFonts w:ascii="Arial Narrow" w:eastAsia="Arial Narrow" w:hAnsi="Arial Narrow" w:cs="Arial Narrow"/>
        </w:rPr>
        <w:t xml:space="preserve">ele CSN, redactarea proceselor-verbale aferente fiecărei </w:t>
      </w:r>
      <w:r w:rsidR="00F00240">
        <w:rPr>
          <w:rFonts w:ascii="Arial Narrow" w:eastAsia="Arial Narrow" w:hAnsi="Arial Narrow" w:cs="Arial Narrow"/>
        </w:rPr>
        <w:t>ș</w:t>
      </w:r>
      <w:r>
        <w:rPr>
          <w:rFonts w:ascii="Arial Narrow" w:eastAsia="Arial Narrow" w:hAnsi="Arial Narrow" w:cs="Arial Narrow"/>
        </w:rPr>
        <w:t>edinte, inclusiv ale celor în care se desfă</w:t>
      </w:r>
      <w:r w:rsidR="00F00240">
        <w:rPr>
          <w:rFonts w:ascii="Arial Narrow" w:eastAsia="Arial Narrow" w:hAnsi="Arial Narrow" w:cs="Arial Narrow"/>
        </w:rPr>
        <w:t>ș</w:t>
      </w:r>
      <w:r>
        <w:rPr>
          <w:rFonts w:ascii="Arial Narrow" w:eastAsia="Arial Narrow" w:hAnsi="Arial Narrow" w:cs="Arial Narrow"/>
        </w:rPr>
        <w:t xml:space="preserve">oară interviurile </w:t>
      </w:r>
      <w:r w:rsidR="00F00240">
        <w:rPr>
          <w:rFonts w:ascii="Arial Narrow" w:eastAsia="Arial Narrow" w:hAnsi="Arial Narrow" w:cs="Arial Narrow"/>
        </w:rPr>
        <w:t>ș</w:t>
      </w:r>
      <w:r>
        <w:rPr>
          <w:rFonts w:ascii="Arial Narrow" w:eastAsia="Arial Narrow" w:hAnsi="Arial Narrow" w:cs="Arial Narrow"/>
        </w:rPr>
        <w:t xml:space="preserve">i asigurarea, dacă este cazul, a înregistrării audio/audio-video a </w:t>
      </w:r>
      <w:r w:rsidR="00F00240">
        <w:rPr>
          <w:rFonts w:ascii="Arial Narrow" w:eastAsia="Arial Narrow" w:hAnsi="Arial Narrow" w:cs="Arial Narrow"/>
        </w:rPr>
        <w:t>ș</w:t>
      </w:r>
      <w:r>
        <w:rPr>
          <w:rFonts w:ascii="Arial Narrow" w:eastAsia="Arial Narrow" w:hAnsi="Arial Narrow" w:cs="Arial Narrow"/>
        </w:rPr>
        <w:t>edin</w:t>
      </w:r>
      <w:r w:rsidR="00F00240">
        <w:rPr>
          <w:rFonts w:ascii="Arial Narrow" w:eastAsia="Arial Narrow" w:hAnsi="Arial Narrow" w:cs="Arial Narrow"/>
        </w:rPr>
        <w:t>ț</w:t>
      </w:r>
      <w:r>
        <w:rPr>
          <w:rFonts w:ascii="Arial Narrow" w:eastAsia="Arial Narrow" w:hAnsi="Arial Narrow" w:cs="Arial Narrow"/>
        </w:rPr>
        <w:t>elor CSN;</w:t>
      </w:r>
    </w:p>
    <w:p w14:paraId="6D6CA435" w14:textId="49429BFA" w:rsidR="000358CC" w:rsidRPr="006906CF" w:rsidRDefault="000358CC" w:rsidP="000358CC">
      <w:pPr>
        <w:pStyle w:val="ListParagraph"/>
        <w:numPr>
          <w:ilvl w:val="0"/>
          <w:numId w:val="16"/>
        </w:numPr>
        <w:spacing w:after="0" w:line="276" w:lineRule="auto"/>
        <w:ind w:right="91"/>
        <w:rPr>
          <w:rFonts w:ascii="Arial Narrow" w:eastAsia="Arial Narrow" w:hAnsi="Arial Narrow" w:cs="Arial Narrow"/>
        </w:rPr>
      </w:pPr>
      <w:r>
        <w:rPr>
          <w:rFonts w:ascii="Arial Narrow" w:eastAsia="Arial Narrow" w:hAnsi="Arial Narrow" w:cs="Arial Narrow"/>
        </w:rPr>
        <w:t>asigurarea afi</w:t>
      </w:r>
      <w:r w:rsidR="00F00240">
        <w:rPr>
          <w:rFonts w:ascii="Arial Narrow" w:eastAsia="Arial Narrow" w:hAnsi="Arial Narrow" w:cs="Arial Narrow"/>
        </w:rPr>
        <w:t>ș</w:t>
      </w:r>
      <w:r>
        <w:rPr>
          <w:rFonts w:ascii="Arial Narrow" w:eastAsia="Arial Narrow" w:hAnsi="Arial Narrow" w:cs="Arial Narrow"/>
        </w:rPr>
        <w:t xml:space="preserve">ării datelor </w:t>
      </w:r>
      <w:r w:rsidR="00F00240">
        <w:rPr>
          <w:rFonts w:ascii="Arial Narrow" w:eastAsia="Arial Narrow" w:hAnsi="Arial Narrow" w:cs="Arial Narrow"/>
        </w:rPr>
        <w:t>ș</w:t>
      </w:r>
      <w:r>
        <w:rPr>
          <w:rFonts w:ascii="Arial Narrow" w:eastAsia="Arial Narrow" w:hAnsi="Arial Narrow" w:cs="Arial Narrow"/>
        </w:rPr>
        <w:t>i intervalelor orare aferente interviurilor, cu respectarea protec</w:t>
      </w:r>
      <w:r w:rsidR="00F00240">
        <w:rPr>
          <w:rFonts w:ascii="Arial Narrow" w:eastAsia="Arial Narrow" w:hAnsi="Arial Narrow" w:cs="Arial Narrow"/>
        </w:rPr>
        <w:t>ț</w:t>
      </w:r>
      <w:r>
        <w:rPr>
          <w:rFonts w:ascii="Arial Narrow" w:eastAsia="Arial Narrow" w:hAnsi="Arial Narrow" w:cs="Arial Narrow"/>
        </w:rPr>
        <w:t>iei datelor cu caracter personal;</w:t>
      </w:r>
    </w:p>
    <w:p w14:paraId="66B39478" w14:textId="1B669E2A" w:rsidR="00A32C78" w:rsidRPr="00A32C78" w:rsidRDefault="00F12DF5" w:rsidP="0038733C">
      <w:pPr>
        <w:pStyle w:val="ListParagraph"/>
        <w:numPr>
          <w:ilvl w:val="0"/>
          <w:numId w:val="16"/>
        </w:numPr>
        <w:spacing w:after="0" w:line="276" w:lineRule="auto"/>
        <w:ind w:right="91"/>
        <w:rPr>
          <w:rFonts w:ascii="Arial Narrow" w:eastAsia="Arial Narrow" w:hAnsi="Arial Narrow" w:cs="Arial Narrow"/>
        </w:rPr>
      </w:pPr>
      <w:r>
        <w:rPr>
          <w:rFonts w:ascii="Arial Narrow" w:eastAsia="Arial Narrow" w:hAnsi="Arial Narrow" w:cs="Arial Narrow"/>
        </w:rPr>
        <w:t xml:space="preserve">preluarea, înregistrarea </w:t>
      </w:r>
      <w:r w:rsidR="00F00240">
        <w:rPr>
          <w:rFonts w:ascii="Arial Narrow" w:eastAsia="Arial Narrow" w:hAnsi="Arial Narrow" w:cs="Arial Narrow"/>
        </w:rPr>
        <w:t>ș</w:t>
      </w:r>
      <w:r>
        <w:rPr>
          <w:rFonts w:ascii="Arial Narrow" w:eastAsia="Arial Narrow" w:hAnsi="Arial Narrow" w:cs="Arial Narrow"/>
        </w:rPr>
        <w:t>i stocarea/arhivarea dosarelor de candidatură</w:t>
      </w:r>
      <w:r>
        <w:rPr>
          <w:rFonts w:ascii="Arial Narrow" w:eastAsia="Arial Narrow" w:hAnsi="Arial Narrow" w:cs="Arial Narrow"/>
          <w:lang w:val="en-US"/>
        </w:rPr>
        <w:t>;</w:t>
      </w:r>
    </w:p>
    <w:p w14:paraId="0E718F66" w14:textId="79A0C858" w:rsidR="003F5E2E" w:rsidRPr="00A32C78" w:rsidRDefault="006B23AA" w:rsidP="0038733C">
      <w:pPr>
        <w:pStyle w:val="ListParagraph"/>
        <w:numPr>
          <w:ilvl w:val="0"/>
          <w:numId w:val="16"/>
        </w:numPr>
        <w:spacing w:after="0" w:line="276" w:lineRule="auto"/>
        <w:ind w:right="91"/>
        <w:rPr>
          <w:rFonts w:ascii="Arial Narrow" w:eastAsia="Arial Narrow" w:hAnsi="Arial Narrow" w:cs="Arial Narrow"/>
        </w:rPr>
      </w:pPr>
      <w:r>
        <w:rPr>
          <w:rFonts w:ascii="Arial Narrow" w:eastAsia="Arial Narrow" w:hAnsi="Arial Narrow" w:cs="Arial Narrow"/>
        </w:rPr>
        <w:t>comunicarea către candidat a numărului de înregistrare, în termen de cel mult 1 zi lucrătoare de la data primirii dosarului de candidatură;</w:t>
      </w:r>
    </w:p>
    <w:p w14:paraId="15DFB771" w14:textId="62C29DE2" w:rsidR="00A32C78" w:rsidRPr="00A32C78" w:rsidRDefault="00A32C78" w:rsidP="0038733C">
      <w:pPr>
        <w:pStyle w:val="ListParagraph"/>
        <w:numPr>
          <w:ilvl w:val="0"/>
          <w:numId w:val="16"/>
        </w:numPr>
        <w:spacing w:after="0" w:line="276" w:lineRule="auto"/>
        <w:ind w:right="91"/>
        <w:rPr>
          <w:rFonts w:ascii="Arial Narrow" w:eastAsia="Arial Narrow" w:hAnsi="Arial Narrow" w:cs="Arial Narrow"/>
        </w:rPr>
      </w:pPr>
      <w:r>
        <w:rPr>
          <w:rFonts w:ascii="Arial Narrow" w:eastAsia="Arial Narrow" w:hAnsi="Arial Narrow" w:cs="Arial Narrow"/>
        </w:rPr>
        <w:t>comunicarea către membrii CSN a dosarelor de candidatură în format electronic</w:t>
      </w:r>
      <w:r>
        <w:rPr>
          <w:rFonts w:ascii="Arial Narrow" w:eastAsia="Arial Narrow" w:hAnsi="Arial Narrow" w:cs="Arial Narrow"/>
          <w:lang w:val="en-US"/>
        </w:rPr>
        <w:t>;</w:t>
      </w:r>
    </w:p>
    <w:p w14:paraId="5ACDC24A" w14:textId="6BDE67C0" w:rsidR="004B2639" w:rsidRDefault="004B2639" w:rsidP="004B2639">
      <w:pPr>
        <w:pStyle w:val="ListParagraph"/>
        <w:numPr>
          <w:ilvl w:val="0"/>
          <w:numId w:val="16"/>
        </w:numPr>
        <w:rPr>
          <w:rFonts w:ascii="Arial Narrow" w:eastAsia="Arial Narrow" w:hAnsi="Arial Narrow" w:cs="Arial Narrow"/>
        </w:rPr>
      </w:pPr>
      <w:r>
        <w:rPr>
          <w:rFonts w:ascii="Arial Narrow" w:eastAsia="Arial Narrow" w:hAnsi="Arial Narrow" w:cs="Arial Narrow"/>
        </w:rPr>
        <w:t>transmiterea către AMEPIP a dosarelor de candidatură ale persoanelor care nu fac parte din corpul administratorilor de întreprinderi publice în vederea verificării îndeplinirii condi</w:t>
      </w:r>
      <w:r w:rsidR="00F00240">
        <w:rPr>
          <w:rFonts w:ascii="Arial Narrow" w:eastAsia="Arial Narrow" w:hAnsi="Arial Narrow" w:cs="Arial Narrow"/>
        </w:rPr>
        <w:t>ț</w:t>
      </w:r>
      <w:r>
        <w:rPr>
          <w:rFonts w:ascii="Arial Narrow" w:eastAsia="Arial Narrow" w:hAnsi="Arial Narrow" w:cs="Arial Narrow"/>
        </w:rPr>
        <w:t>iilor legale de selec</w:t>
      </w:r>
      <w:r w:rsidR="00F00240">
        <w:rPr>
          <w:rFonts w:ascii="Arial Narrow" w:eastAsia="Arial Narrow" w:hAnsi="Arial Narrow" w:cs="Arial Narrow"/>
        </w:rPr>
        <w:t>ț</w:t>
      </w:r>
      <w:r>
        <w:rPr>
          <w:rFonts w:ascii="Arial Narrow" w:eastAsia="Arial Narrow" w:hAnsi="Arial Narrow" w:cs="Arial Narrow"/>
        </w:rPr>
        <w:t>ie;</w:t>
      </w:r>
    </w:p>
    <w:p w14:paraId="0D8FDC85" w14:textId="3BBFECA9" w:rsidR="00F12DF5" w:rsidRPr="00A32C78" w:rsidRDefault="00EA33EC" w:rsidP="006906CF">
      <w:pPr>
        <w:pStyle w:val="ListParagraph"/>
        <w:numPr>
          <w:ilvl w:val="0"/>
          <w:numId w:val="16"/>
        </w:numPr>
        <w:spacing w:after="0" w:line="276" w:lineRule="auto"/>
        <w:ind w:right="91"/>
        <w:rPr>
          <w:rFonts w:ascii="Arial Narrow" w:eastAsia="Arial Narrow" w:hAnsi="Arial Narrow" w:cs="Arial Narrow"/>
        </w:rPr>
      </w:pPr>
      <w:r>
        <w:rPr>
          <w:rFonts w:ascii="Arial Narrow" w:eastAsia="Arial Narrow" w:hAnsi="Arial Narrow" w:cs="Arial Narrow"/>
        </w:rPr>
        <w:lastRenderedPageBreak/>
        <w:t xml:space="preserve">întocmirea </w:t>
      </w:r>
      <w:r w:rsidR="00F00240">
        <w:rPr>
          <w:rFonts w:ascii="Arial Narrow" w:eastAsia="Arial Narrow" w:hAnsi="Arial Narrow" w:cs="Arial Narrow"/>
        </w:rPr>
        <w:t>ș</w:t>
      </w:r>
      <w:r>
        <w:rPr>
          <w:rFonts w:ascii="Arial Narrow" w:eastAsia="Arial Narrow" w:hAnsi="Arial Narrow" w:cs="Arial Narrow"/>
        </w:rPr>
        <w:t xml:space="preserve">i transmiterea, la solicitarea </w:t>
      </w:r>
      <w:r w:rsidR="00F00240">
        <w:rPr>
          <w:rFonts w:ascii="Arial Narrow" w:eastAsia="Arial Narrow" w:hAnsi="Arial Narrow" w:cs="Arial Narrow"/>
        </w:rPr>
        <w:t>ș</w:t>
      </w:r>
      <w:r>
        <w:rPr>
          <w:rFonts w:ascii="Arial Narrow" w:eastAsia="Arial Narrow" w:hAnsi="Arial Narrow" w:cs="Arial Narrow"/>
        </w:rPr>
        <w:t>i cu acordul membrilor CSN a adreselor prin care CSN solicită candida</w:t>
      </w:r>
      <w:r w:rsidR="00F00240">
        <w:rPr>
          <w:rFonts w:ascii="Arial Narrow" w:eastAsia="Arial Narrow" w:hAnsi="Arial Narrow" w:cs="Arial Narrow"/>
        </w:rPr>
        <w:t>ț</w:t>
      </w:r>
      <w:r>
        <w:rPr>
          <w:rFonts w:ascii="Arial Narrow" w:eastAsia="Arial Narrow" w:hAnsi="Arial Narrow" w:cs="Arial Narrow"/>
        </w:rPr>
        <w:t>ilor clarificări/informa</w:t>
      </w:r>
      <w:r w:rsidR="00F00240">
        <w:rPr>
          <w:rFonts w:ascii="Arial Narrow" w:eastAsia="Arial Narrow" w:hAnsi="Arial Narrow" w:cs="Arial Narrow"/>
        </w:rPr>
        <w:t>ț</w:t>
      </w:r>
      <w:r>
        <w:rPr>
          <w:rFonts w:ascii="Arial Narrow" w:eastAsia="Arial Narrow" w:hAnsi="Arial Narrow" w:cs="Arial Narrow"/>
        </w:rPr>
        <w:t xml:space="preserve">ii/documente; </w:t>
      </w:r>
    </w:p>
    <w:p w14:paraId="5D2E3CAC" w14:textId="28A7F5BC" w:rsidR="00EA33EC" w:rsidRPr="00F12DF5" w:rsidRDefault="00EA33EC" w:rsidP="006906CF">
      <w:pPr>
        <w:pStyle w:val="ListParagraph"/>
        <w:numPr>
          <w:ilvl w:val="0"/>
          <w:numId w:val="16"/>
        </w:numPr>
        <w:spacing w:after="0" w:line="276" w:lineRule="auto"/>
        <w:ind w:right="91"/>
        <w:rPr>
          <w:rFonts w:ascii="Arial Narrow" w:eastAsia="Arial Narrow" w:hAnsi="Arial Narrow" w:cs="Arial Narrow"/>
        </w:rPr>
      </w:pPr>
      <w:r>
        <w:rPr>
          <w:rFonts w:ascii="Arial Narrow" w:eastAsia="Arial Narrow" w:hAnsi="Arial Narrow" w:cs="Arial Narrow"/>
        </w:rPr>
        <w:t>informarea candida</w:t>
      </w:r>
      <w:r w:rsidR="00F00240">
        <w:rPr>
          <w:rFonts w:ascii="Arial Narrow" w:eastAsia="Arial Narrow" w:hAnsi="Arial Narrow" w:cs="Arial Narrow"/>
        </w:rPr>
        <w:t>ț</w:t>
      </w:r>
      <w:r>
        <w:rPr>
          <w:rFonts w:ascii="Arial Narrow" w:eastAsia="Arial Narrow" w:hAnsi="Arial Narrow" w:cs="Arial Narrow"/>
        </w:rPr>
        <w:t>i</w:t>
      </w:r>
      <w:r w:rsidR="00A81358">
        <w:rPr>
          <w:rFonts w:ascii="Arial Narrow" w:eastAsia="Arial Narrow" w:hAnsi="Arial Narrow" w:cs="Arial Narrow"/>
        </w:rPr>
        <w:t>lor</w:t>
      </w:r>
      <w:r>
        <w:rPr>
          <w:rFonts w:ascii="Arial Narrow" w:eastAsia="Arial Narrow" w:hAnsi="Arial Narrow" w:cs="Arial Narrow"/>
        </w:rPr>
        <w:t xml:space="preserve"> cu privire la respingerea candidaturii sau la includerea lor pe lista scurtă, invită candida</w:t>
      </w:r>
      <w:r w:rsidR="00F00240">
        <w:rPr>
          <w:rFonts w:ascii="Arial Narrow" w:eastAsia="Arial Narrow" w:hAnsi="Arial Narrow" w:cs="Arial Narrow"/>
        </w:rPr>
        <w:t>ț</w:t>
      </w:r>
      <w:r>
        <w:rPr>
          <w:rFonts w:ascii="Arial Narrow" w:eastAsia="Arial Narrow" w:hAnsi="Arial Narrow" w:cs="Arial Narrow"/>
        </w:rPr>
        <w:t>ii sa i</w:t>
      </w:r>
      <w:r w:rsidR="00F00240">
        <w:rPr>
          <w:rFonts w:ascii="Arial Narrow" w:eastAsia="Arial Narrow" w:hAnsi="Arial Narrow" w:cs="Arial Narrow"/>
        </w:rPr>
        <w:t>ș</w:t>
      </w:r>
      <w:r>
        <w:rPr>
          <w:rFonts w:ascii="Arial Narrow" w:eastAsia="Arial Narrow" w:hAnsi="Arial Narrow" w:cs="Arial Narrow"/>
        </w:rPr>
        <w:t>i depună declara</w:t>
      </w:r>
      <w:r w:rsidR="00F00240">
        <w:rPr>
          <w:rFonts w:ascii="Arial Narrow" w:eastAsia="Arial Narrow" w:hAnsi="Arial Narrow" w:cs="Arial Narrow"/>
        </w:rPr>
        <w:t>ț</w:t>
      </w:r>
      <w:r>
        <w:rPr>
          <w:rFonts w:ascii="Arial Narrow" w:eastAsia="Arial Narrow" w:hAnsi="Arial Narrow" w:cs="Arial Narrow"/>
        </w:rPr>
        <w:t>iile de inten</w:t>
      </w:r>
      <w:r w:rsidR="00F00240">
        <w:rPr>
          <w:rFonts w:ascii="Arial Narrow" w:eastAsia="Arial Narrow" w:hAnsi="Arial Narrow" w:cs="Arial Narrow"/>
        </w:rPr>
        <w:t>ț</w:t>
      </w:r>
      <w:r>
        <w:rPr>
          <w:rFonts w:ascii="Arial Narrow" w:eastAsia="Arial Narrow" w:hAnsi="Arial Narrow" w:cs="Arial Narrow"/>
        </w:rPr>
        <w:t>ie, invită candida</w:t>
      </w:r>
      <w:r w:rsidR="00F00240">
        <w:rPr>
          <w:rFonts w:ascii="Arial Narrow" w:eastAsia="Arial Narrow" w:hAnsi="Arial Narrow" w:cs="Arial Narrow"/>
        </w:rPr>
        <w:t>ț</w:t>
      </w:r>
      <w:r>
        <w:rPr>
          <w:rFonts w:ascii="Arial Narrow" w:eastAsia="Arial Narrow" w:hAnsi="Arial Narrow" w:cs="Arial Narrow"/>
        </w:rPr>
        <w:t xml:space="preserve">ii la interviu </w:t>
      </w:r>
      <w:r w:rsidR="00F00240">
        <w:rPr>
          <w:rFonts w:ascii="Arial Narrow" w:eastAsia="Arial Narrow" w:hAnsi="Arial Narrow" w:cs="Arial Narrow"/>
        </w:rPr>
        <w:t>ș</w:t>
      </w:r>
      <w:r>
        <w:rPr>
          <w:rFonts w:ascii="Arial Narrow" w:eastAsia="Arial Narrow" w:hAnsi="Arial Narrow" w:cs="Arial Narrow"/>
        </w:rPr>
        <w:t xml:space="preserve">i orice alt tip de adrese </w:t>
      </w:r>
      <w:r w:rsidR="00F00240">
        <w:rPr>
          <w:rFonts w:ascii="Arial Narrow" w:eastAsia="Arial Narrow" w:hAnsi="Arial Narrow" w:cs="Arial Narrow"/>
        </w:rPr>
        <w:t>ș</w:t>
      </w:r>
      <w:r>
        <w:rPr>
          <w:rFonts w:ascii="Arial Narrow" w:eastAsia="Arial Narrow" w:hAnsi="Arial Narrow" w:cs="Arial Narrow"/>
        </w:rPr>
        <w:t>i/sau informări necesare desfă</w:t>
      </w:r>
      <w:r w:rsidR="00F00240">
        <w:rPr>
          <w:rFonts w:ascii="Arial Narrow" w:eastAsia="Arial Narrow" w:hAnsi="Arial Narrow" w:cs="Arial Narrow"/>
        </w:rPr>
        <w:t>ș</w:t>
      </w:r>
      <w:r>
        <w:rPr>
          <w:rFonts w:ascii="Arial Narrow" w:eastAsia="Arial Narrow" w:hAnsi="Arial Narrow" w:cs="Arial Narrow"/>
        </w:rPr>
        <w:t>urării activită</w:t>
      </w:r>
      <w:r w:rsidR="00F00240">
        <w:rPr>
          <w:rFonts w:ascii="Arial Narrow" w:eastAsia="Arial Narrow" w:hAnsi="Arial Narrow" w:cs="Arial Narrow"/>
        </w:rPr>
        <w:t>ț</w:t>
      </w:r>
      <w:r>
        <w:rPr>
          <w:rFonts w:ascii="Arial Narrow" w:eastAsia="Arial Narrow" w:hAnsi="Arial Narrow" w:cs="Arial Narrow"/>
        </w:rPr>
        <w:t xml:space="preserve">ii CSN; </w:t>
      </w:r>
    </w:p>
    <w:p w14:paraId="0A4419A9" w14:textId="205EFFA3" w:rsidR="000A706E" w:rsidRPr="006906CF" w:rsidRDefault="000A706E" w:rsidP="006906CF">
      <w:pPr>
        <w:pStyle w:val="ListParagraph"/>
        <w:numPr>
          <w:ilvl w:val="0"/>
          <w:numId w:val="16"/>
        </w:numPr>
        <w:tabs>
          <w:tab w:val="left" w:pos="284"/>
        </w:tabs>
        <w:spacing w:after="0" w:line="276" w:lineRule="auto"/>
        <w:ind w:right="14"/>
        <w:rPr>
          <w:rFonts w:ascii="Arial Narrow" w:eastAsia="Arial Narrow" w:hAnsi="Arial Narrow" w:cs="Arial Narrow"/>
        </w:rPr>
      </w:pPr>
      <w:r>
        <w:rPr>
          <w:rFonts w:ascii="Arial Narrow" w:eastAsia="Arial Narrow" w:hAnsi="Arial Narrow" w:cs="Arial Narrow"/>
        </w:rPr>
        <w:t>afi</w:t>
      </w:r>
      <w:r w:rsidR="00F00240">
        <w:rPr>
          <w:rFonts w:ascii="Arial Narrow" w:eastAsia="Arial Narrow" w:hAnsi="Arial Narrow" w:cs="Arial Narrow"/>
        </w:rPr>
        <w:t>ș</w:t>
      </w:r>
      <w:r>
        <w:rPr>
          <w:rFonts w:ascii="Arial Narrow" w:eastAsia="Arial Narrow" w:hAnsi="Arial Narrow" w:cs="Arial Narrow"/>
        </w:rPr>
        <w:t>area anun</w:t>
      </w:r>
      <w:r w:rsidR="00F00240">
        <w:rPr>
          <w:rFonts w:ascii="Arial Narrow" w:eastAsia="Arial Narrow" w:hAnsi="Arial Narrow" w:cs="Arial Narrow"/>
        </w:rPr>
        <w:t>ț</w:t>
      </w:r>
      <w:r>
        <w:rPr>
          <w:rFonts w:ascii="Arial Narrow" w:eastAsia="Arial Narrow" w:hAnsi="Arial Narrow" w:cs="Arial Narrow"/>
        </w:rPr>
        <w:t xml:space="preserve">ului privind organizarea interviului la sediul APT, precum </w:t>
      </w:r>
      <w:r w:rsidR="00F00240">
        <w:rPr>
          <w:rFonts w:ascii="Arial Narrow" w:eastAsia="Arial Narrow" w:hAnsi="Arial Narrow" w:cs="Arial Narrow"/>
        </w:rPr>
        <w:t>ș</w:t>
      </w:r>
      <w:r>
        <w:rPr>
          <w:rFonts w:ascii="Arial Narrow" w:eastAsia="Arial Narrow" w:hAnsi="Arial Narrow" w:cs="Arial Narrow"/>
        </w:rPr>
        <w:t>i pe pagina de internet a acesteia;</w:t>
      </w:r>
    </w:p>
    <w:p w14:paraId="4C8ABC36" w14:textId="48E9A736" w:rsidR="003F5E2E" w:rsidRPr="00A27F9A" w:rsidRDefault="00523058" w:rsidP="0038733C">
      <w:pPr>
        <w:pStyle w:val="ListParagraph"/>
        <w:numPr>
          <w:ilvl w:val="0"/>
          <w:numId w:val="16"/>
        </w:numPr>
        <w:spacing w:after="0" w:line="276" w:lineRule="auto"/>
        <w:ind w:right="91"/>
        <w:rPr>
          <w:rFonts w:ascii="Arial Narrow" w:eastAsia="Arial Narrow" w:hAnsi="Arial Narrow" w:cs="Arial Narrow"/>
        </w:rPr>
      </w:pPr>
      <w:r>
        <w:rPr>
          <w:rFonts w:ascii="Arial Narrow" w:eastAsia="Arial Narrow" w:hAnsi="Arial Narrow" w:cs="Arial Narrow"/>
        </w:rPr>
        <w:t xml:space="preserve">redactarea proceselor-verbale aferente tuturor </w:t>
      </w:r>
      <w:r w:rsidR="00F00240">
        <w:rPr>
          <w:rFonts w:ascii="Arial Narrow" w:eastAsia="Arial Narrow" w:hAnsi="Arial Narrow" w:cs="Arial Narrow"/>
        </w:rPr>
        <w:t>ș</w:t>
      </w:r>
      <w:r>
        <w:rPr>
          <w:rFonts w:ascii="Arial Narrow" w:eastAsia="Arial Narrow" w:hAnsi="Arial Narrow" w:cs="Arial Narrow"/>
        </w:rPr>
        <w:t>edin</w:t>
      </w:r>
      <w:r w:rsidR="00F00240">
        <w:rPr>
          <w:rFonts w:ascii="Arial Narrow" w:eastAsia="Arial Narrow" w:hAnsi="Arial Narrow" w:cs="Arial Narrow"/>
        </w:rPr>
        <w:t>ț</w:t>
      </w:r>
      <w:r>
        <w:rPr>
          <w:rFonts w:ascii="Arial Narrow" w:eastAsia="Arial Narrow" w:hAnsi="Arial Narrow" w:cs="Arial Narrow"/>
        </w:rPr>
        <w:t>elor ale CSN;</w:t>
      </w:r>
    </w:p>
    <w:p w14:paraId="6BCF843F" w14:textId="37E09720" w:rsidR="00DE3830" w:rsidRPr="00315947" w:rsidRDefault="00A27F9A" w:rsidP="0038733C">
      <w:pPr>
        <w:pStyle w:val="ListParagraph"/>
        <w:numPr>
          <w:ilvl w:val="0"/>
          <w:numId w:val="16"/>
        </w:numPr>
        <w:spacing w:after="0" w:line="276" w:lineRule="auto"/>
        <w:ind w:right="91"/>
        <w:rPr>
          <w:rFonts w:ascii="Arial Narrow" w:eastAsia="Arial Narrow" w:hAnsi="Arial Narrow" w:cs="Arial Narrow"/>
        </w:rPr>
      </w:pPr>
      <w:r>
        <w:rPr>
          <w:rFonts w:ascii="Arial Narrow" w:eastAsia="Arial Narrow" w:hAnsi="Arial Narrow" w:cs="Arial Narrow"/>
        </w:rPr>
        <w:t>completarea, pe baza documentelor aferente procedurii de selec</w:t>
      </w:r>
      <w:r w:rsidR="00F00240">
        <w:rPr>
          <w:rFonts w:ascii="Arial Narrow" w:eastAsia="Arial Narrow" w:hAnsi="Arial Narrow" w:cs="Arial Narrow"/>
        </w:rPr>
        <w:t>ț</w:t>
      </w:r>
      <w:r>
        <w:rPr>
          <w:rFonts w:ascii="Arial Narrow" w:eastAsia="Arial Narrow" w:hAnsi="Arial Narrow" w:cs="Arial Narrow"/>
        </w:rPr>
        <w:t xml:space="preserve">ie existente la nivelul secretariatului comisiei, a proiectului de raport final </w:t>
      </w:r>
      <w:r w:rsidR="00F00240">
        <w:rPr>
          <w:rFonts w:ascii="Arial Narrow" w:eastAsia="Arial Narrow" w:hAnsi="Arial Narrow" w:cs="Arial Narrow"/>
        </w:rPr>
        <w:t>ș</w:t>
      </w:r>
      <w:r>
        <w:rPr>
          <w:rFonts w:ascii="Arial Narrow" w:eastAsia="Arial Narrow" w:hAnsi="Arial Narrow" w:cs="Arial Narrow"/>
        </w:rPr>
        <w:t>i transmiterea acestuia membrilor CSN, în vederea definitivării Raportului final al procedurii de selec</w:t>
      </w:r>
      <w:r w:rsidR="00F00240">
        <w:rPr>
          <w:rFonts w:ascii="Arial Narrow" w:eastAsia="Arial Narrow" w:hAnsi="Arial Narrow" w:cs="Arial Narrow"/>
        </w:rPr>
        <w:t>ț</w:t>
      </w:r>
      <w:r>
        <w:rPr>
          <w:rFonts w:ascii="Arial Narrow" w:eastAsia="Arial Narrow" w:hAnsi="Arial Narrow" w:cs="Arial Narrow"/>
        </w:rPr>
        <w:t>ie;</w:t>
      </w:r>
    </w:p>
    <w:p w14:paraId="7E48931E" w14:textId="0CF1E721" w:rsidR="00315947" w:rsidRPr="00315947" w:rsidRDefault="00315947" w:rsidP="00315947">
      <w:pPr>
        <w:pStyle w:val="ListParagraph"/>
        <w:numPr>
          <w:ilvl w:val="0"/>
          <w:numId w:val="16"/>
        </w:numPr>
        <w:spacing w:after="0" w:line="276" w:lineRule="auto"/>
        <w:ind w:right="91"/>
        <w:rPr>
          <w:rFonts w:ascii="Arial Narrow" w:eastAsia="Arial Narrow" w:hAnsi="Arial Narrow" w:cs="Arial Narrow"/>
        </w:rPr>
      </w:pPr>
      <w:r>
        <w:rPr>
          <w:rFonts w:ascii="Arial Narrow" w:eastAsia="Arial Narrow" w:hAnsi="Arial Narrow" w:cs="Arial Narrow"/>
        </w:rPr>
        <w:t>asigurarea afi</w:t>
      </w:r>
      <w:r w:rsidR="00F00240">
        <w:rPr>
          <w:rFonts w:ascii="Arial Narrow" w:eastAsia="Arial Narrow" w:hAnsi="Arial Narrow" w:cs="Arial Narrow"/>
        </w:rPr>
        <w:t>ș</w:t>
      </w:r>
      <w:r>
        <w:rPr>
          <w:rFonts w:ascii="Arial Narrow" w:eastAsia="Arial Narrow" w:hAnsi="Arial Narrow" w:cs="Arial Narrow"/>
        </w:rPr>
        <w:t>ării, pe pagina de internet a APT/la avizierul APT, a punctajelor finale ob</w:t>
      </w:r>
      <w:r w:rsidR="00F00240">
        <w:rPr>
          <w:rFonts w:ascii="Arial Narrow" w:eastAsia="Arial Narrow" w:hAnsi="Arial Narrow" w:cs="Arial Narrow"/>
        </w:rPr>
        <w:t>ț</w:t>
      </w:r>
      <w:r>
        <w:rPr>
          <w:rFonts w:ascii="Arial Narrow" w:eastAsia="Arial Narrow" w:hAnsi="Arial Narrow" w:cs="Arial Narrow"/>
        </w:rPr>
        <w:t>inute de candida</w:t>
      </w:r>
      <w:r w:rsidR="00F00240">
        <w:rPr>
          <w:rFonts w:ascii="Arial Narrow" w:eastAsia="Arial Narrow" w:hAnsi="Arial Narrow" w:cs="Arial Narrow"/>
        </w:rPr>
        <w:t>ț</w:t>
      </w:r>
      <w:r>
        <w:rPr>
          <w:rFonts w:ascii="Arial Narrow" w:eastAsia="Arial Narrow" w:hAnsi="Arial Narrow" w:cs="Arial Narrow"/>
        </w:rPr>
        <w:t>i, ca urmare a avizării de către AMEPIP a raportului final, cu asigurarea respectării GDPR;</w:t>
      </w:r>
    </w:p>
    <w:p w14:paraId="12E22C19" w14:textId="74D7C02B" w:rsidR="0038733C" w:rsidRPr="004B22A1" w:rsidRDefault="0038733C" w:rsidP="0038733C">
      <w:pPr>
        <w:pStyle w:val="ListParagraph"/>
        <w:numPr>
          <w:ilvl w:val="0"/>
          <w:numId w:val="16"/>
        </w:numPr>
        <w:spacing w:after="0" w:line="276" w:lineRule="auto"/>
        <w:ind w:right="91"/>
        <w:rPr>
          <w:rFonts w:ascii="Arial Narrow" w:eastAsia="Arial Narrow" w:hAnsi="Arial Narrow" w:cs="Arial Narrow"/>
        </w:rPr>
      </w:pPr>
      <w:r>
        <w:rPr>
          <w:rFonts w:ascii="Arial Narrow" w:eastAsia="Arial Narrow" w:hAnsi="Arial Narrow" w:cs="Arial Narrow"/>
        </w:rPr>
        <w:t xml:space="preserve">gestionarea </w:t>
      </w:r>
      <w:r w:rsidR="00F00240">
        <w:rPr>
          <w:rFonts w:ascii="Arial Narrow" w:eastAsia="Arial Narrow" w:hAnsi="Arial Narrow" w:cs="Arial Narrow"/>
        </w:rPr>
        <w:t>ș</w:t>
      </w:r>
      <w:r>
        <w:rPr>
          <w:rFonts w:ascii="Arial Narrow" w:eastAsia="Arial Narrow" w:hAnsi="Arial Narrow" w:cs="Arial Narrow"/>
        </w:rPr>
        <w:t>i arhivarea întregii documenta</w:t>
      </w:r>
      <w:r w:rsidR="00F00240">
        <w:rPr>
          <w:rFonts w:ascii="Arial Narrow" w:eastAsia="Arial Narrow" w:hAnsi="Arial Narrow" w:cs="Arial Narrow"/>
        </w:rPr>
        <w:t>ț</w:t>
      </w:r>
      <w:r>
        <w:rPr>
          <w:rFonts w:ascii="Arial Narrow" w:eastAsia="Arial Narrow" w:hAnsi="Arial Narrow" w:cs="Arial Narrow"/>
        </w:rPr>
        <w:t>ii aferente procedurii de selec</w:t>
      </w:r>
      <w:r w:rsidR="00F00240">
        <w:rPr>
          <w:rFonts w:ascii="Arial Narrow" w:eastAsia="Arial Narrow" w:hAnsi="Arial Narrow" w:cs="Arial Narrow"/>
        </w:rPr>
        <w:t>ț</w:t>
      </w:r>
      <w:r>
        <w:rPr>
          <w:rFonts w:ascii="Arial Narrow" w:eastAsia="Arial Narrow" w:hAnsi="Arial Narrow" w:cs="Arial Narrow"/>
        </w:rPr>
        <w:t xml:space="preserve">ie </w:t>
      </w:r>
      <w:r w:rsidR="00F00240">
        <w:rPr>
          <w:rFonts w:ascii="Arial Narrow" w:eastAsia="Arial Narrow" w:hAnsi="Arial Narrow" w:cs="Arial Narrow"/>
        </w:rPr>
        <w:t>ș</w:t>
      </w:r>
      <w:r>
        <w:rPr>
          <w:rFonts w:ascii="Arial Narrow" w:eastAsia="Arial Narrow" w:hAnsi="Arial Narrow" w:cs="Arial Narrow"/>
        </w:rPr>
        <w:t>i predarea acesteia, după finalizarea procedurii de selec</w:t>
      </w:r>
      <w:r w:rsidR="00F00240">
        <w:rPr>
          <w:rFonts w:ascii="Arial Narrow" w:eastAsia="Arial Narrow" w:hAnsi="Arial Narrow" w:cs="Arial Narrow"/>
        </w:rPr>
        <w:t>ț</w:t>
      </w:r>
      <w:r>
        <w:rPr>
          <w:rFonts w:ascii="Arial Narrow" w:eastAsia="Arial Narrow" w:hAnsi="Arial Narrow" w:cs="Arial Narrow"/>
        </w:rPr>
        <w:t xml:space="preserve">ie </w:t>
      </w:r>
      <w:r w:rsidR="00F00240">
        <w:rPr>
          <w:rFonts w:ascii="Arial Narrow" w:eastAsia="Arial Narrow" w:hAnsi="Arial Narrow" w:cs="Arial Narrow"/>
        </w:rPr>
        <w:t>ș</w:t>
      </w:r>
      <w:r>
        <w:rPr>
          <w:rFonts w:ascii="Arial Narrow" w:eastAsia="Arial Narrow" w:hAnsi="Arial Narrow" w:cs="Arial Narrow"/>
        </w:rPr>
        <w:t>i nominalizare, pe bază de proces-verbal, APT;</w:t>
      </w:r>
    </w:p>
    <w:p w14:paraId="052D9768" w14:textId="52DCCF3A" w:rsidR="003F5E2E" w:rsidRPr="004B22A1" w:rsidRDefault="0038733C" w:rsidP="0038733C">
      <w:pPr>
        <w:pStyle w:val="ListParagraph"/>
        <w:numPr>
          <w:ilvl w:val="0"/>
          <w:numId w:val="16"/>
        </w:numPr>
        <w:spacing w:after="0" w:line="276" w:lineRule="auto"/>
        <w:ind w:right="91"/>
        <w:rPr>
          <w:rFonts w:ascii="Arial Narrow" w:eastAsia="Arial Narrow" w:hAnsi="Arial Narrow" w:cs="Arial Narrow"/>
        </w:rPr>
      </w:pPr>
      <w:r>
        <w:rPr>
          <w:rFonts w:ascii="Arial Narrow" w:eastAsia="Arial Narrow" w:hAnsi="Arial Narrow" w:cs="Arial Narrow"/>
        </w:rPr>
        <w:t>alte atribu</w:t>
      </w:r>
      <w:r w:rsidR="00F00240">
        <w:rPr>
          <w:rFonts w:ascii="Arial Narrow" w:eastAsia="Arial Narrow" w:hAnsi="Arial Narrow" w:cs="Arial Narrow"/>
        </w:rPr>
        <w:t>ț</w:t>
      </w:r>
      <w:r>
        <w:rPr>
          <w:rFonts w:ascii="Arial Narrow" w:eastAsia="Arial Narrow" w:hAnsi="Arial Narrow" w:cs="Arial Narrow"/>
        </w:rPr>
        <w:t>ii</w:t>
      </w:r>
      <w:r w:rsidR="00A81358" w:rsidRPr="00A81358">
        <w:rPr>
          <w:rFonts w:ascii="Arial Narrow" w:eastAsia="Arial Narrow" w:hAnsi="Arial Narrow" w:cs="Arial Narrow"/>
        </w:rPr>
        <w:t xml:space="preserve"> încredin</w:t>
      </w:r>
      <w:r w:rsidR="00F00240">
        <w:rPr>
          <w:rFonts w:ascii="Arial Narrow" w:eastAsia="Arial Narrow" w:hAnsi="Arial Narrow" w:cs="Arial Narrow"/>
        </w:rPr>
        <w:t>ț</w:t>
      </w:r>
      <w:r w:rsidR="00A81358" w:rsidRPr="00A81358">
        <w:rPr>
          <w:rFonts w:ascii="Arial Narrow" w:eastAsia="Arial Narrow" w:hAnsi="Arial Narrow" w:cs="Arial Narrow"/>
        </w:rPr>
        <w:t>ate de pre</w:t>
      </w:r>
      <w:r w:rsidR="00F00240">
        <w:rPr>
          <w:rFonts w:ascii="Arial Narrow" w:eastAsia="Arial Narrow" w:hAnsi="Arial Narrow" w:cs="Arial Narrow"/>
        </w:rPr>
        <w:t>ș</w:t>
      </w:r>
      <w:r w:rsidR="00A81358" w:rsidRPr="00A81358">
        <w:rPr>
          <w:rFonts w:ascii="Arial Narrow" w:eastAsia="Arial Narrow" w:hAnsi="Arial Narrow" w:cs="Arial Narrow"/>
        </w:rPr>
        <w:t>edintele CSN în limitele competen</w:t>
      </w:r>
      <w:r w:rsidR="00F00240">
        <w:rPr>
          <w:rFonts w:ascii="Arial Narrow" w:eastAsia="Arial Narrow" w:hAnsi="Arial Narrow" w:cs="Arial Narrow"/>
        </w:rPr>
        <w:t>ț</w:t>
      </w:r>
      <w:r w:rsidR="00A81358" w:rsidRPr="00A81358">
        <w:rPr>
          <w:rFonts w:ascii="Arial Narrow" w:eastAsia="Arial Narrow" w:hAnsi="Arial Narrow" w:cs="Arial Narrow"/>
        </w:rPr>
        <w:t>elor legale</w:t>
      </w:r>
      <w:r>
        <w:rPr>
          <w:rFonts w:ascii="Arial Narrow" w:eastAsia="Arial Narrow" w:hAnsi="Arial Narrow" w:cs="Arial Narrow"/>
        </w:rPr>
        <w:t>.</w:t>
      </w:r>
    </w:p>
    <w:p w14:paraId="4116350B" w14:textId="30B3D83A" w:rsidR="003F5E2E" w:rsidRPr="00E92FAE" w:rsidRDefault="00523058" w:rsidP="00556725">
      <w:pPr>
        <w:pStyle w:val="ListParagraph"/>
        <w:numPr>
          <w:ilvl w:val="0"/>
          <w:numId w:val="9"/>
        </w:numPr>
        <w:spacing w:after="0" w:line="276" w:lineRule="auto"/>
        <w:ind w:left="0" w:right="14" w:firstLine="0"/>
        <w:rPr>
          <w:rFonts w:ascii="Arial Narrow" w:eastAsia="Arial Narrow" w:hAnsi="Arial Narrow" w:cs="Arial Narrow"/>
        </w:rPr>
      </w:pPr>
      <w:r>
        <w:rPr>
          <w:rFonts w:ascii="Arial Narrow" w:eastAsia="Arial Narrow" w:hAnsi="Arial Narrow" w:cs="Arial Narrow"/>
        </w:rPr>
        <w:t>(1) Membrii CSN sunt în conflict de interese dacă se află în una din următoarele situa</w:t>
      </w:r>
      <w:r w:rsidR="00F00240">
        <w:rPr>
          <w:rFonts w:ascii="Arial Narrow" w:eastAsia="Arial Narrow" w:hAnsi="Arial Narrow" w:cs="Arial Narrow"/>
        </w:rPr>
        <w:t>ț</w:t>
      </w:r>
      <w:r>
        <w:rPr>
          <w:rFonts w:ascii="Arial Narrow" w:eastAsia="Arial Narrow" w:hAnsi="Arial Narrow" w:cs="Arial Narrow"/>
        </w:rPr>
        <w:t>ii:</w:t>
      </w:r>
    </w:p>
    <w:p w14:paraId="0BFDACAF" w14:textId="4DED21E0" w:rsidR="003F5E2E" w:rsidRPr="004B22A1" w:rsidRDefault="00523058" w:rsidP="00556725">
      <w:pPr>
        <w:pStyle w:val="ListParagraph"/>
        <w:numPr>
          <w:ilvl w:val="0"/>
          <w:numId w:val="17"/>
        </w:numPr>
        <w:spacing w:after="0" w:line="276" w:lineRule="auto"/>
        <w:ind w:right="91"/>
        <w:rPr>
          <w:rFonts w:ascii="Arial Narrow" w:eastAsia="Arial Narrow" w:hAnsi="Arial Narrow" w:cs="Arial Narrow"/>
        </w:rPr>
      </w:pPr>
      <w:r>
        <w:rPr>
          <w:rFonts w:ascii="Arial Narrow" w:eastAsia="Arial Narrow" w:hAnsi="Arial Narrow" w:cs="Arial Narrow"/>
        </w:rPr>
        <w:t>au calitatea de so</w:t>
      </w:r>
      <w:r w:rsidR="00F00240">
        <w:rPr>
          <w:rFonts w:ascii="Arial Narrow" w:eastAsia="Arial Narrow" w:hAnsi="Arial Narrow" w:cs="Arial Narrow"/>
        </w:rPr>
        <w:t>ț</w:t>
      </w:r>
      <w:r>
        <w:rPr>
          <w:rFonts w:ascii="Arial Narrow" w:eastAsia="Arial Narrow" w:hAnsi="Arial Narrow" w:cs="Arial Narrow"/>
        </w:rPr>
        <w:t>, so</w:t>
      </w:r>
      <w:r w:rsidR="00F00240">
        <w:rPr>
          <w:rFonts w:ascii="Arial Narrow" w:eastAsia="Arial Narrow" w:hAnsi="Arial Narrow" w:cs="Arial Narrow"/>
        </w:rPr>
        <w:t>ț</w:t>
      </w:r>
      <w:r>
        <w:rPr>
          <w:rFonts w:ascii="Arial Narrow" w:eastAsia="Arial Narrow" w:hAnsi="Arial Narrow" w:cs="Arial Narrow"/>
        </w:rPr>
        <w:t>ie, rudă sau afin până la gradul al IV-lea, inclusiv, cu oricare dintre candida</w:t>
      </w:r>
      <w:r w:rsidR="00F00240">
        <w:rPr>
          <w:rFonts w:ascii="Arial Narrow" w:eastAsia="Arial Narrow" w:hAnsi="Arial Narrow" w:cs="Arial Narrow"/>
        </w:rPr>
        <w:t>ț</w:t>
      </w:r>
      <w:r>
        <w:rPr>
          <w:rFonts w:ascii="Arial Narrow" w:eastAsia="Arial Narrow" w:hAnsi="Arial Narrow" w:cs="Arial Narrow"/>
        </w:rPr>
        <w:t>i;</w:t>
      </w:r>
      <w:r>
        <w:rPr>
          <w:rFonts w:ascii="Arial Narrow" w:eastAsia="Arial Narrow" w:hAnsi="Arial Narrow" w:cs="Arial Narrow"/>
          <w:noProof/>
        </w:rPr>
        <w:drawing>
          <wp:inline distT="0" distB="0" distL="0" distR="0" wp14:anchorId="172E3E7B" wp14:editId="641FB0D9">
            <wp:extent cx="4572" cy="4573"/>
            <wp:effectExtent l="0" t="0" r="0" b="0"/>
            <wp:docPr id="2687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4572" cy="4573"/>
                    </a:xfrm>
                    <a:prstGeom prst="rect">
                      <a:avLst/>
                    </a:prstGeom>
                    <a:ln/>
                  </pic:spPr>
                </pic:pic>
              </a:graphicData>
            </a:graphic>
          </wp:inline>
        </w:drawing>
      </w:r>
    </w:p>
    <w:p w14:paraId="4464FDBF" w14:textId="1D3A7303" w:rsidR="00556725" w:rsidRPr="004B22A1" w:rsidRDefault="00556725" w:rsidP="00556725">
      <w:pPr>
        <w:pStyle w:val="ListParagraph"/>
        <w:numPr>
          <w:ilvl w:val="0"/>
          <w:numId w:val="17"/>
        </w:numPr>
        <w:spacing w:after="0" w:line="276" w:lineRule="auto"/>
        <w:ind w:right="91"/>
        <w:rPr>
          <w:rFonts w:ascii="Arial Narrow" w:eastAsia="Arial Narrow" w:hAnsi="Arial Narrow" w:cs="Arial Narrow"/>
        </w:rPr>
      </w:pPr>
      <w:r>
        <w:rPr>
          <w:rFonts w:ascii="Arial Narrow" w:eastAsia="Arial Narrow" w:hAnsi="Arial Narrow" w:cs="Arial Narrow"/>
        </w:rPr>
        <w:t>au rela</w:t>
      </w:r>
      <w:r w:rsidR="00F00240">
        <w:rPr>
          <w:rFonts w:ascii="Arial Narrow" w:eastAsia="Arial Narrow" w:hAnsi="Arial Narrow" w:cs="Arial Narrow"/>
        </w:rPr>
        <w:t>ț</w:t>
      </w:r>
      <w:r>
        <w:rPr>
          <w:rFonts w:ascii="Arial Narrow" w:eastAsia="Arial Narrow" w:hAnsi="Arial Narrow" w:cs="Arial Narrow"/>
        </w:rPr>
        <w:t>ii cu caracter patrimonial cu oricare dintre candida</w:t>
      </w:r>
      <w:r w:rsidR="00F00240">
        <w:rPr>
          <w:rFonts w:ascii="Arial Narrow" w:eastAsia="Arial Narrow" w:hAnsi="Arial Narrow" w:cs="Arial Narrow"/>
        </w:rPr>
        <w:t>ț</w:t>
      </w:r>
      <w:r>
        <w:rPr>
          <w:rFonts w:ascii="Arial Narrow" w:eastAsia="Arial Narrow" w:hAnsi="Arial Narrow" w:cs="Arial Narrow"/>
        </w:rPr>
        <w:t>i;</w:t>
      </w:r>
    </w:p>
    <w:p w14:paraId="71675C3B" w14:textId="16C85006" w:rsidR="00556725" w:rsidRPr="004B22A1" w:rsidRDefault="00556725" w:rsidP="00556725">
      <w:pPr>
        <w:pStyle w:val="ListParagraph"/>
        <w:numPr>
          <w:ilvl w:val="0"/>
          <w:numId w:val="17"/>
        </w:numPr>
        <w:spacing w:after="0" w:line="276" w:lineRule="auto"/>
        <w:ind w:right="91"/>
        <w:rPr>
          <w:rFonts w:ascii="Arial Narrow" w:eastAsia="Arial Narrow" w:hAnsi="Arial Narrow" w:cs="Arial Narrow"/>
        </w:rPr>
      </w:pPr>
      <w:r>
        <w:rPr>
          <w:rFonts w:ascii="Arial Narrow" w:eastAsia="Arial Narrow" w:hAnsi="Arial Narrow" w:cs="Arial Narrow"/>
        </w:rPr>
        <w:t>interesele patrimoniale sau personale ale so</w:t>
      </w:r>
      <w:r w:rsidR="00F00240">
        <w:rPr>
          <w:rFonts w:ascii="Arial Narrow" w:eastAsia="Arial Narrow" w:hAnsi="Arial Narrow" w:cs="Arial Narrow"/>
        </w:rPr>
        <w:t>ț</w:t>
      </w:r>
      <w:r>
        <w:rPr>
          <w:rFonts w:ascii="Arial Narrow" w:eastAsia="Arial Narrow" w:hAnsi="Arial Narrow" w:cs="Arial Narrow"/>
        </w:rPr>
        <w:t>ului, so</w:t>
      </w:r>
      <w:r w:rsidR="00F00240">
        <w:rPr>
          <w:rFonts w:ascii="Arial Narrow" w:eastAsia="Arial Narrow" w:hAnsi="Arial Narrow" w:cs="Arial Narrow"/>
        </w:rPr>
        <w:t>ț</w:t>
      </w:r>
      <w:r>
        <w:rPr>
          <w:rFonts w:ascii="Arial Narrow" w:eastAsia="Arial Narrow" w:hAnsi="Arial Narrow" w:cs="Arial Narrow"/>
        </w:rPr>
        <w:t>iei sau rudelor de gradul I pot influen</w:t>
      </w:r>
      <w:r w:rsidR="00F00240">
        <w:rPr>
          <w:rFonts w:ascii="Arial Narrow" w:eastAsia="Arial Narrow" w:hAnsi="Arial Narrow" w:cs="Arial Narrow"/>
        </w:rPr>
        <w:t>ț</w:t>
      </w:r>
      <w:r>
        <w:rPr>
          <w:rFonts w:ascii="Arial Narrow" w:eastAsia="Arial Narrow" w:hAnsi="Arial Narrow" w:cs="Arial Narrow"/>
        </w:rPr>
        <w:t>a deciziile pe care trebuie să le ia în exercitarea atribu</w:t>
      </w:r>
      <w:r w:rsidR="00F00240">
        <w:rPr>
          <w:rFonts w:ascii="Arial Narrow" w:eastAsia="Arial Narrow" w:hAnsi="Arial Narrow" w:cs="Arial Narrow"/>
        </w:rPr>
        <w:t>ț</w:t>
      </w:r>
      <w:r>
        <w:rPr>
          <w:rFonts w:ascii="Arial Narrow" w:eastAsia="Arial Narrow" w:hAnsi="Arial Narrow" w:cs="Arial Narrow"/>
        </w:rPr>
        <w:t>iilor de membru;</w:t>
      </w:r>
    </w:p>
    <w:p w14:paraId="51FAE93C" w14:textId="48213BD9" w:rsidR="003F5E2E" w:rsidRDefault="00523058" w:rsidP="00556725">
      <w:pPr>
        <w:pStyle w:val="ListParagraph"/>
        <w:numPr>
          <w:ilvl w:val="0"/>
          <w:numId w:val="17"/>
        </w:numPr>
        <w:spacing w:after="0" w:line="276" w:lineRule="auto"/>
        <w:ind w:right="91"/>
        <w:rPr>
          <w:rFonts w:ascii="Arial Narrow" w:eastAsia="Arial Narrow" w:hAnsi="Arial Narrow" w:cs="Arial Narrow"/>
        </w:rPr>
      </w:pPr>
      <w:r>
        <w:rPr>
          <w:rFonts w:ascii="Arial Narrow" w:eastAsia="Arial Narrow" w:hAnsi="Arial Narrow" w:cs="Arial Narrow"/>
        </w:rPr>
        <w:t>ori de cate ori membrii comisiei consideră că integritatea, impar</w:t>
      </w:r>
      <w:r w:rsidR="00F00240">
        <w:rPr>
          <w:rFonts w:ascii="Arial Narrow" w:eastAsia="Arial Narrow" w:hAnsi="Arial Narrow" w:cs="Arial Narrow"/>
        </w:rPr>
        <w:t>ț</w:t>
      </w:r>
      <w:r>
        <w:rPr>
          <w:rFonts w:ascii="Arial Narrow" w:eastAsia="Arial Narrow" w:hAnsi="Arial Narrow" w:cs="Arial Narrow"/>
        </w:rPr>
        <w:t xml:space="preserve">ialitatea </w:t>
      </w:r>
      <w:r w:rsidR="00F00240">
        <w:rPr>
          <w:rFonts w:ascii="Arial Narrow" w:eastAsia="Arial Narrow" w:hAnsi="Arial Narrow" w:cs="Arial Narrow"/>
        </w:rPr>
        <w:t>ș</w:t>
      </w:r>
      <w:r>
        <w:rPr>
          <w:rFonts w:ascii="Arial Narrow" w:eastAsia="Arial Narrow" w:hAnsi="Arial Narrow" w:cs="Arial Narrow"/>
        </w:rPr>
        <w:t>i obiectivitatea procedurii de organizare desfă</w:t>
      </w:r>
      <w:r w:rsidR="00F00240">
        <w:rPr>
          <w:rFonts w:ascii="Arial Narrow" w:eastAsia="Arial Narrow" w:hAnsi="Arial Narrow" w:cs="Arial Narrow"/>
        </w:rPr>
        <w:t>ș</w:t>
      </w:r>
      <w:r>
        <w:rPr>
          <w:rFonts w:ascii="Arial Narrow" w:eastAsia="Arial Narrow" w:hAnsi="Arial Narrow" w:cs="Arial Narrow"/>
        </w:rPr>
        <w:t>urare a selec</w:t>
      </w:r>
      <w:r w:rsidR="00F00240">
        <w:rPr>
          <w:rFonts w:ascii="Arial Narrow" w:eastAsia="Arial Narrow" w:hAnsi="Arial Narrow" w:cs="Arial Narrow"/>
        </w:rPr>
        <w:t>ț</w:t>
      </w:r>
      <w:r>
        <w:rPr>
          <w:rFonts w:ascii="Arial Narrow" w:eastAsia="Arial Narrow" w:hAnsi="Arial Narrow" w:cs="Arial Narrow"/>
        </w:rPr>
        <w:t>iei pot fi afectate.</w:t>
      </w:r>
    </w:p>
    <w:p w14:paraId="3721A1F2" w14:textId="34B3EB43" w:rsidR="00315947" w:rsidRDefault="00983782">
      <w:pPr>
        <w:spacing w:after="0" w:line="276" w:lineRule="auto"/>
        <w:ind w:right="91" w:firstLine="0"/>
        <w:rPr>
          <w:rFonts w:ascii="Arial Narrow" w:eastAsia="Arial Narrow" w:hAnsi="Arial Narrow" w:cs="Arial Narrow"/>
        </w:rPr>
      </w:pPr>
      <w:r>
        <w:rPr>
          <w:rFonts w:ascii="Arial Narrow" w:eastAsia="Arial Narrow" w:hAnsi="Arial Narrow" w:cs="Arial Narrow"/>
        </w:rPr>
        <w:t>(2) Membrii CSN nu se pot afla în raporturi juridice de coordonare sau subordonare ierarhică cu candida</w:t>
      </w:r>
      <w:r w:rsidR="00F00240">
        <w:rPr>
          <w:rFonts w:ascii="Arial Narrow" w:eastAsia="Arial Narrow" w:hAnsi="Arial Narrow" w:cs="Arial Narrow"/>
        </w:rPr>
        <w:t>ț</w:t>
      </w:r>
      <w:r>
        <w:rPr>
          <w:rFonts w:ascii="Arial Narrow" w:eastAsia="Arial Narrow" w:hAnsi="Arial Narrow" w:cs="Arial Narrow"/>
        </w:rPr>
        <w:t>ii înscri</w:t>
      </w:r>
      <w:r w:rsidR="00F00240">
        <w:rPr>
          <w:rFonts w:ascii="Arial Narrow" w:eastAsia="Arial Narrow" w:hAnsi="Arial Narrow" w:cs="Arial Narrow"/>
        </w:rPr>
        <w:t>ș</w:t>
      </w:r>
      <w:r>
        <w:rPr>
          <w:rFonts w:ascii="Arial Narrow" w:eastAsia="Arial Narrow" w:hAnsi="Arial Narrow" w:cs="Arial Narrow"/>
        </w:rPr>
        <w:t>i în procedura de selec</w:t>
      </w:r>
      <w:r w:rsidR="00F00240">
        <w:rPr>
          <w:rFonts w:ascii="Arial Narrow" w:eastAsia="Arial Narrow" w:hAnsi="Arial Narrow" w:cs="Arial Narrow"/>
        </w:rPr>
        <w:t>ț</w:t>
      </w:r>
      <w:r>
        <w:rPr>
          <w:rFonts w:ascii="Arial Narrow" w:eastAsia="Arial Narrow" w:hAnsi="Arial Narrow" w:cs="Arial Narrow"/>
        </w:rPr>
        <w:t xml:space="preserve">ie </w:t>
      </w:r>
      <w:r w:rsidR="00F00240">
        <w:rPr>
          <w:rFonts w:ascii="Arial Narrow" w:eastAsia="Arial Narrow" w:hAnsi="Arial Narrow" w:cs="Arial Narrow"/>
        </w:rPr>
        <w:t>ș</w:t>
      </w:r>
      <w:r>
        <w:rPr>
          <w:rFonts w:ascii="Arial Narrow" w:eastAsia="Arial Narrow" w:hAnsi="Arial Narrow" w:cs="Arial Narrow"/>
        </w:rPr>
        <w:t xml:space="preserve">i nominalizare. </w:t>
      </w:r>
    </w:p>
    <w:p w14:paraId="12664949" w14:textId="4B64FE75" w:rsidR="00985498" w:rsidRPr="00E33566" w:rsidRDefault="0007348E">
      <w:pPr>
        <w:spacing w:after="0" w:line="276" w:lineRule="auto"/>
        <w:ind w:right="91" w:firstLine="0"/>
        <w:rPr>
          <w:rFonts w:ascii="Arial Narrow" w:eastAsia="Arial Narrow" w:hAnsi="Arial Narrow" w:cs="Arial Narrow"/>
        </w:rPr>
      </w:pPr>
      <w:r w:rsidRPr="00E33566">
        <w:rPr>
          <w:rFonts w:ascii="Arial Narrow" w:eastAsia="Arial Narrow" w:hAnsi="Arial Narrow" w:cs="Arial Narrow"/>
        </w:rPr>
        <w:t xml:space="preserve">(3) În prima </w:t>
      </w:r>
      <w:r w:rsidR="00F00240" w:rsidRPr="00E33566">
        <w:rPr>
          <w:rFonts w:ascii="Arial Narrow" w:eastAsia="Arial Narrow" w:hAnsi="Arial Narrow" w:cs="Arial Narrow"/>
        </w:rPr>
        <w:t>ș</w:t>
      </w:r>
      <w:r w:rsidRPr="00E33566">
        <w:rPr>
          <w:rFonts w:ascii="Arial Narrow" w:eastAsia="Arial Narrow" w:hAnsi="Arial Narrow" w:cs="Arial Narrow"/>
        </w:rPr>
        <w:t>edin</w:t>
      </w:r>
      <w:r w:rsidR="00F00240" w:rsidRPr="00E33566">
        <w:rPr>
          <w:rFonts w:ascii="Arial Narrow" w:eastAsia="Arial Narrow" w:hAnsi="Arial Narrow" w:cs="Arial Narrow"/>
        </w:rPr>
        <w:t>ț</w:t>
      </w:r>
      <w:r w:rsidRPr="00E33566">
        <w:rPr>
          <w:rFonts w:ascii="Arial Narrow" w:eastAsia="Arial Narrow" w:hAnsi="Arial Narrow" w:cs="Arial Narrow"/>
        </w:rPr>
        <w:t>ă convocată ulterior datei-limită de depunere a dosarelor de candidatură prevăzută în anun</w:t>
      </w:r>
      <w:r w:rsidR="00F00240" w:rsidRPr="00E33566">
        <w:rPr>
          <w:rFonts w:ascii="Arial Narrow" w:eastAsia="Arial Narrow" w:hAnsi="Arial Narrow" w:cs="Arial Narrow"/>
        </w:rPr>
        <w:t>ț</w:t>
      </w:r>
      <w:r w:rsidRPr="00E33566">
        <w:rPr>
          <w:rFonts w:ascii="Arial Narrow" w:eastAsia="Arial Narrow" w:hAnsi="Arial Narrow" w:cs="Arial Narrow"/>
        </w:rPr>
        <w:t>ul de selec</w:t>
      </w:r>
      <w:r w:rsidR="00F00240" w:rsidRPr="00E33566">
        <w:rPr>
          <w:rFonts w:ascii="Arial Narrow" w:eastAsia="Arial Narrow" w:hAnsi="Arial Narrow" w:cs="Arial Narrow"/>
        </w:rPr>
        <w:t>ț</w:t>
      </w:r>
      <w:r w:rsidRPr="00E33566">
        <w:rPr>
          <w:rFonts w:ascii="Arial Narrow" w:eastAsia="Arial Narrow" w:hAnsi="Arial Narrow" w:cs="Arial Narrow"/>
        </w:rPr>
        <w:t>ie, to</w:t>
      </w:r>
      <w:r w:rsidR="00F00240" w:rsidRPr="00E33566">
        <w:rPr>
          <w:rFonts w:ascii="Arial Narrow" w:eastAsia="Arial Narrow" w:hAnsi="Arial Narrow" w:cs="Arial Narrow"/>
        </w:rPr>
        <w:t>ț</w:t>
      </w:r>
      <w:r w:rsidRPr="00E33566">
        <w:rPr>
          <w:rFonts w:ascii="Arial Narrow" w:eastAsia="Arial Narrow" w:hAnsi="Arial Narrow" w:cs="Arial Narrow"/>
        </w:rPr>
        <w:t>i membrii CSN vor completa declara</w:t>
      </w:r>
      <w:r w:rsidR="00F00240" w:rsidRPr="00E33566">
        <w:rPr>
          <w:rFonts w:ascii="Arial Narrow" w:eastAsia="Arial Narrow" w:hAnsi="Arial Narrow" w:cs="Arial Narrow"/>
        </w:rPr>
        <w:t>ț</w:t>
      </w:r>
      <w:r w:rsidRPr="00E33566">
        <w:rPr>
          <w:rFonts w:ascii="Arial Narrow" w:eastAsia="Arial Narrow" w:hAnsi="Arial Narrow" w:cs="Arial Narrow"/>
        </w:rPr>
        <w:t>ii cu privire la situa</w:t>
      </w:r>
      <w:r w:rsidR="00F00240" w:rsidRPr="00E33566">
        <w:rPr>
          <w:rFonts w:ascii="Arial Narrow" w:eastAsia="Arial Narrow" w:hAnsi="Arial Narrow" w:cs="Arial Narrow"/>
        </w:rPr>
        <w:t>ț</w:t>
      </w:r>
      <w:r w:rsidRPr="00E33566">
        <w:rPr>
          <w:rFonts w:ascii="Arial Narrow" w:eastAsia="Arial Narrow" w:hAnsi="Arial Narrow" w:cs="Arial Narrow"/>
        </w:rPr>
        <w:t>iile prevăzute la alin.</w:t>
      </w:r>
      <w:r w:rsidR="0027285C" w:rsidRPr="00E33566">
        <w:rPr>
          <w:rFonts w:ascii="Arial Narrow" w:eastAsia="Arial Narrow" w:hAnsi="Arial Narrow" w:cs="Arial Narrow"/>
        </w:rPr>
        <w:t xml:space="preserve">(1) </w:t>
      </w:r>
      <w:r w:rsidR="00F00240" w:rsidRPr="00E33566">
        <w:rPr>
          <w:rFonts w:ascii="Arial Narrow" w:eastAsia="Arial Narrow" w:hAnsi="Arial Narrow" w:cs="Arial Narrow"/>
        </w:rPr>
        <w:t>ș</w:t>
      </w:r>
      <w:r w:rsidR="0027285C" w:rsidRPr="00E33566">
        <w:rPr>
          <w:rFonts w:ascii="Arial Narrow" w:eastAsia="Arial Narrow" w:hAnsi="Arial Narrow" w:cs="Arial Narrow"/>
        </w:rPr>
        <w:t xml:space="preserve">i </w:t>
      </w:r>
      <w:r w:rsidRPr="00E33566">
        <w:rPr>
          <w:rFonts w:ascii="Arial Narrow" w:eastAsia="Arial Narrow" w:hAnsi="Arial Narrow" w:cs="Arial Narrow"/>
        </w:rPr>
        <w:t xml:space="preserve">(2). </w:t>
      </w:r>
      <w:r w:rsidR="000C25CA" w:rsidRPr="00E33566">
        <w:rPr>
          <w:rFonts w:ascii="Arial Narrow" w:eastAsia="Arial Narrow" w:hAnsi="Arial Narrow" w:cs="Arial Narrow"/>
        </w:rPr>
        <w:t xml:space="preserve">Membrul CSN care se află în oricare dintre situațiile prevăzute la alin.(1) și/sau (2) este obligat să se abțină de la participarea în activitățile comisiei și de la luarea deciziilor, precum și să </w:t>
      </w:r>
      <w:r w:rsidR="000C25CA" w:rsidRPr="00B45D48">
        <w:rPr>
          <w:rFonts w:ascii="Arial Narrow" w:eastAsia="Arial Narrow" w:hAnsi="Arial Narrow" w:cs="Arial Narrow"/>
        </w:rPr>
        <w:t>comunice de îndată apariția oricărei incompatibilități</w:t>
      </w:r>
      <w:r w:rsidR="000C25CA" w:rsidRPr="00E33566">
        <w:rPr>
          <w:rFonts w:ascii="Arial Narrow" w:eastAsia="Arial Narrow" w:hAnsi="Arial Narrow" w:cs="Arial Narrow"/>
        </w:rPr>
        <w:t xml:space="preserve"> APT</w:t>
      </w:r>
      <w:r w:rsidR="00474A58" w:rsidRPr="00E33566">
        <w:rPr>
          <w:rFonts w:ascii="Arial Narrow" w:eastAsia="Arial Narrow" w:hAnsi="Arial Narrow" w:cs="Arial Narrow"/>
        </w:rPr>
        <w:t xml:space="preserve"> și </w:t>
      </w:r>
      <w:r w:rsidR="000C25CA" w:rsidRPr="00E33566">
        <w:rPr>
          <w:rFonts w:ascii="Arial Narrow" w:eastAsia="Arial Narrow" w:hAnsi="Arial Narrow" w:cs="Arial Narrow"/>
        </w:rPr>
        <w:t>AMEPIP</w:t>
      </w:r>
      <w:r w:rsidR="00474A58" w:rsidRPr="00E33566">
        <w:rPr>
          <w:rFonts w:ascii="Arial Narrow" w:eastAsia="Arial Narrow" w:hAnsi="Arial Narrow" w:cs="Arial Narrow"/>
        </w:rPr>
        <w:t>.</w:t>
      </w:r>
    </w:p>
    <w:p w14:paraId="7035695A" w14:textId="60EC55E9" w:rsidR="00247B36" w:rsidRPr="00B45D48" w:rsidRDefault="00A27F9A" w:rsidP="00985498">
      <w:pPr>
        <w:spacing w:after="0" w:line="276" w:lineRule="auto"/>
        <w:ind w:right="91" w:firstLine="0"/>
        <w:rPr>
          <w:rFonts w:ascii="Arial Narrow" w:eastAsia="Arial Narrow" w:hAnsi="Arial Narrow" w:cs="Arial Narrow"/>
        </w:rPr>
      </w:pPr>
      <w:r w:rsidRPr="00E33566">
        <w:rPr>
          <w:rFonts w:ascii="Arial Narrow" w:eastAsia="Arial Narrow" w:hAnsi="Arial Narrow" w:cs="Arial Narrow"/>
        </w:rPr>
        <w:t>(4)</w:t>
      </w:r>
      <w:r w:rsidR="000C25CA" w:rsidRPr="00E33566">
        <w:rPr>
          <w:rFonts w:ascii="Arial Narrow" w:eastAsia="Arial Narrow" w:hAnsi="Arial Narrow" w:cs="Arial Narrow"/>
        </w:rPr>
        <w:t xml:space="preserve"> </w:t>
      </w:r>
      <w:r w:rsidR="00474A58" w:rsidRPr="00E33566">
        <w:rPr>
          <w:rFonts w:ascii="Arial Narrow" w:eastAsia="Arial Narrow" w:hAnsi="Arial Narrow" w:cs="Arial Narrow"/>
        </w:rPr>
        <w:t>În urma comunicării prevăzute la alin.(3) c</w:t>
      </w:r>
      <w:r w:rsidRPr="00E33566">
        <w:rPr>
          <w:rFonts w:ascii="Arial Narrow" w:eastAsia="Arial Narrow" w:hAnsi="Arial Narrow" w:cs="Arial Narrow"/>
        </w:rPr>
        <w:t>onducător</w:t>
      </w:r>
      <w:r w:rsidR="00474A58" w:rsidRPr="00E33566">
        <w:rPr>
          <w:rFonts w:ascii="Arial Narrow" w:eastAsia="Arial Narrow" w:hAnsi="Arial Narrow" w:cs="Arial Narrow"/>
        </w:rPr>
        <w:t>ul</w:t>
      </w:r>
      <w:r w:rsidRPr="00E33566">
        <w:rPr>
          <w:rFonts w:ascii="Arial Narrow" w:eastAsia="Arial Narrow" w:hAnsi="Arial Narrow" w:cs="Arial Narrow"/>
        </w:rPr>
        <w:t xml:space="preserve"> </w:t>
      </w:r>
      <w:r w:rsidR="000C25CA" w:rsidRPr="00E33566">
        <w:rPr>
          <w:rFonts w:ascii="Arial Narrow" w:eastAsia="Arial Narrow" w:hAnsi="Arial Narrow" w:cs="Arial Narrow"/>
        </w:rPr>
        <w:t xml:space="preserve">APT/AMEPIP </w:t>
      </w:r>
      <w:r w:rsidRPr="00E33566">
        <w:rPr>
          <w:rFonts w:ascii="Arial Narrow" w:eastAsia="Arial Narrow" w:hAnsi="Arial Narrow" w:cs="Arial Narrow"/>
        </w:rPr>
        <w:t>va face, de îndată, demersurile necesare înlocuirii acestuia.</w:t>
      </w:r>
      <w:r w:rsidR="00F644E9" w:rsidRPr="00B45D48">
        <w:rPr>
          <w:rFonts w:ascii="Arial Narrow" w:eastAsia="Arial Narrow" w:hAnsi="Arial Narrow" w:cs="Arial Narrow"/>
        </w:rPr>
        <w:t xml:space="preserve"> Dispozi</w:t>
      </w:r>
      <w:r w:rsidR="00F00240" w:rsidRPr="00B45D48">
        <w:rPr>
          <w:rFonts w:ascii="Arial Narrow" w:eastAsia="Arial Narrow" w:hAnsi="Arial Narrow" w:cs="Arial Narrow"/>
        </w:rPr>
        <w:t>ț</w:t>
      </w:r>
      <w:r w:rsidR="00F644E9" w:rsidRPr="00B45D48">
        <w:rPr>
          <w:rFonts w:ascii="Arial Narrow" w:eastAsia="Arial Narrow" w:hAnsi="Arial Narrow" w:cs="Arial Narrow"/>
        </w:rPr>
        <w:t>iile Legii nr. 161/2003 privind unele măsuri pentru asigurarea transparen</w:t>
      </w:r>
      <w:r w:rsidR="00F00240" w:rsidRPr="00B45D48">
        <w:rPr>
          <w:rFonts w:ascii="Arial Narrow" w:eastAsia="Arial Narrow" w:hAnsi="Arial Narrow" w:cs="Arial Narrow"/>
        </w:rPr>
        <w:t>ț</w:t>
      </w:r>
      <w:r w:rsidR="00F644E9" w:rsidRPr="00B45D48">
        <w:rPr>
          <w:rFonts w:ascii="Arial Narrow" w:eastAsia="Arial Narrow" w:hAnsi="Arial Narrow" w:cs="Arial Narrow"/>
        </w:rPr>
        <w:t>ei în exercitarea demnită</w:t>
      </w:r>
      <w:r w:rsidR="00F00240" w:rsidRPr="00B45D48">
        <w:rPr>
          <w:rFonts w:ascii="Arial Narrow" w:eastAsia="Arial Narrow" w:hAnsi="Arial Narrow" w:cs="Arial Narrow"/>
        </w:rPr>
        <w:t>ț</w:t>
      </w:r>
      <w:r w:rsidR="00F644E9" w:rsidRPr="00B45D48">
        <w:rPr>
          <w:rFonts w:ascii="Arial Narrow" w:eastAsia="Arial Narrow" w:hAnsi="Arial Narrow" w:cs="Arial Narrow"/>
        </w:rPr>
        <w:t>ilor publice, a func</w:t>
      </w:r>
      <w:r w:rsidR="00F00240" w:rsidRPr="00B45D48">
        <w:rPr>
          <w:rFonts w:ascii="Arial Narrow" w:eastAsia="Arial Narrow" w:hAnsi="Arial Narrow" w:cs="Arial Narrow"/>
        </w:rPr>
        <w:t>ț</w:t>
      </w:r>
      <w:r w:rsidR="00F644E9" w:rsidRPr="00B45D48">
        <w:rPr>
          <w:rFonts w:ascii="Arial Narrow" w:eastAsia="Arial Narrow" w:hAnsi="Arial Narrow" w:cs="Arial Narrow"/>
        </w:rPr>
        <w:t xml:space="preserve">iilor publice </w:t>
      </w:r>
      <w:r w:rsidR="00F00240" w:rsidRPr="00B45D48">
        <w:rPr>
          <w:rFonts w:ascii="Arial Narrow" w:eastAsia="Arial Narrow" w:hAnsi="Arial Narrow" w:cs="Arial Narrow"/>
        </w:rPr>
        <w:t>ș</w:t>
      </w:r>
      <w:r w:rsidR="00F644E9" w:rsidRPr="00B45D48">
        <w:rPr>
          <w:rFonts w:ascii="Arial Narrow" w:eastAsia="Arial Narrow" w:hAnsi="Arial Narrow" w:cs="Arial Narrow"/>
        </w:rPr>
        <w:t xml:space="preserve">i în mediul de afaceri, prevenirea </w:t>
      </w:r>
      <w:r w:rsidR="00F00240" w:rsidRPr="00B45D48">
        <w:rPr>
          <w:rFonts w:ascii="Arial Narrow" w:eastAsia="Arial Narrow" w:hAnsi="Arial Narrow" w:cs="Arial Narrow"/>
        </w:rPr>
        <w:t>ș</w:t>
      </w:r>
      <w:r w:rsidR="00F644E9" w:rsidRPr="00B45D48">
        <w:rPr>
          <w:rFonts w:ascii="Arial Narrow" w:eastAsia="Arial Narrow" w:hAnsi="Arial Narrow" w:cs="Arial Narrow"/>
        </w:rPr>
        <w:t>i sanc</w:t>
      </w:r>
      <w:r w:rsidR="00F00240" w:rsidRPr="00B45D48">
        <w:rPr>
          <w:rFonts w:ascii="Arial Narrow" w:eastAsia="Arial Narrow" w:hAnsi="Arial Narrow" w:cs="Arial Narrow"/>
        </w:rPr>
        <w:t>ț</w:t>
      </w:r>
      <w:r w:rsidR="00F644E9" w:rsidRPr="00B45D48">
        <w:rPr>
          <w:rFonts w:ascii="Arial Narrow" w:eastAsia="Arial Narrow" w:hAnsi="Arial Narrow" w:cs="Arial Narrow"/>
        </w:rPr>
        <w:t>ionarea corup</w:t>
      </w:r>
      <w:r w:rsidR="00F00240" w:rsidRPr="00B45D48">
        <w:rPr>
          <w:rFonts w:ascii="Arial Narrow" w:eastAsia="Arial Narrow" w:hAnsi="Arial Narrow" w:cs="Arial Narrow"/>
        </w:rPr>
        <w:t>ț</w:t>
      </w:r>
      <w:r w:rsidR="00F644E9" w:rsidRPr="00B45D48">
        <w:rPr>
          <w:rFonts w:ascii="Arial Narrow" w:eastAsia="Arial Narrow" w:hAnsi="Arial Narrow" w:cs="Arial Narrow"/>
        </w:rPr>
        <w:t xml:space="preserve">iei, cu modificările </w:t>
      </w:r>
      <w:r w:rsidR="00F00240" w:rsidRPr="00B45D48">
        <w:rPr>
          <w:rFonts w:ascii="Arial Narrow" w:eastAsia="Arial Narrow" w:hAnsi="Arial Narrow" w:cs="Arial Narrow"/>
        </w:rPr>
        <w:t>ș</w:t>
      </w:r>
      <w:r w:rsidR="00F644E9" w:rsidRPr="00B45D48">
        <w:rPr>
          <w:rFonts w:ascii="Arial Narrow" w:eastAsia="Arial Narrow" w:hAnsi="Arial Narrow" w:cs="Arial Narrow"/>
        </w:rPr>
        <w:t>i completările ulterioare, se aplică în mod corespunzător.</w:t>
      </w:r>
    </w:p>
    <w:p w14:paraId="4BC8D4A2" w14:textId="32012000" w:rsidR="00985498" w:rsidRPr="00E33566" w:rsidRDefault="00523058" w:rsidP="00985498">
      <w:pPr>
        <w:spacing w:after="0" w:line="276" w:lineRule="auto"/>
        <w:ind w:right="91" w:firstLine="0"/>
        <w:rPr>
          <w:rFonts w:ascii="Arial Narrow" w:eastAsia="Arial Narrow" w:hAnsi="Arial Narrow" w:cs="Arial Narrow"/>
        </w:rPr>
      </w:pPr>
      <w:r w:rsidRPr="00E33566">
        <w:rPr>
          <w:rFonts w:ascii="Arial Narrow" w:eastAsia="Arial Narrow" w:hAnsi="Arial Narrow" w:cs="Arial Narrow"/>
        </w:rPr>
        <w:t>(5) Membrii CSN asigură confiden</w:t>
      </w:r>
      <w:r w:rsidR="00F00240" w:rsidRPr="00E33566">
        <w:rPr>
          <w:rFonts w:ascii="Arial Narrow" w:eastAsia="Arial Narrow" w:hAnsi="Arial Narrow" w:cs="Arial Narrow"/>
        </w:rPr>
        <w:t>ț</w:t>
      </w:r>
      <w:r w:rsidRPr="00E33566">
        <w:rPr>
          <w:rFonts w:ascii="Arial Narrow" w:eastAsia="Arial Narrow" w:hAnsi="Arial Narrow" w:cs="Arial Narrow"/>
        </w:rPr>
        <w:t>ialitatea tuturor informa</w:t>
      </w:r>
      <w:r w:rsidR="00F00240" w:rsidRPr="00E33566">
        <w:rPr>
          <w:rFonts w:ascii="Arial Narrow" w:eastAsia="Arial Narrow" w:hAnsi="Arial Narrow" w:cs="Arial Narrow"/>
        </w:rPr>
        <w:t>ț</w:t>
      </w:r>
      <w:r w:rsidRPr="00E33566">
        <w:rPr>
          <w:rFonts w:ascii="Arial Narrow" w:eastAsia="Arial Narrow" w:hAnsi="Arial Narrow" w:cs="Arial Narrow"/>
        </w:rPr>
        <w:t xml:space="preserve">iilor </w:t>
      </w:r>
      <w:r w:rsidR="00F00240" w:rsidRPr="00E33566">
        <w:rPr>
          <w:rFonts w:ascii="Arial Narrow" w:eastAsia="Arial Narrow" w:hAnsi="Arial Narrow" w:cs="Arial Narrow"/>
        </w:rPr>
        <w:t>ș</w:t>
      </w:r>
      <w:r w:rsidRPr="00E33566">
        <w:rPr>
          <w:rFonts w:ascii="Arial Narrow" w:eastAsia="Arial Narrow" w:hAnsi="Arial Narrow" w:cs="Arial Narrow"/>
        </w:rPr>
        <w:t>i documentelor utilizate în cadrul procedurii de selec</w:t>
      </w:r>
      <w:r w:rsidR="00F00240" w:rsidRPr="00E33566">
        <w:rPr>
          <w:rFonts w:ascii="Arial Narrow" w:eastAsia="Arial Narrow" w:hAnsi="Arial Narrow" w:cs="Arial Narrow"/>
        </w:rPr>
        <w:t>ț</w:t>
      </w:r>
      <w:r w:rsidRPr="00E33566">
        <w:rPr>
          <w:rFonts w:ascii="Arial Narrow" w:eastAsia="Arial Narrow" w:hAnsi="Arial Narrow" w:cs="Arial Narrow"/>
        </w:rPr>
        <w:t xml:space="preserve">ie </w:t>
      </w:r>
      <w:r w:rsidR="00F00240" w:rsidRPr="00E33566">
        <w:rPr>
          <w:rFonts w:ascii="Arial Narrow" w:eastAsia="Arial Narrow" w:hAnsi="Arial Narrow" w:cs="Arial Narrow"/>
        </w:rPr>
        <w:t>ș</w:t>
      </w:r>
      <w:r w:rsidRPr="00E33566">
        <w:rPr>
          <w:rFonts w:ascii="Arial Narrow" w:eastAsia="Arial Narrow" w:hAnsi="Arial Narrow" w:cs="Arial Narrow"/>
        </w:rPr>
        <w:t xml:space="preserve">i care nu au caracter public. </w:t>
      </w:r>
    </w:p>
    <w:p w14:paraId="66A8D398" w14:textId="6B0821AF" w:rsidR="003F5E2E" w:rsidRPr="004B22A1" w:rsidRDefault="00523058" w:rsidP="00631B9A">
      <w:pPr>
        <w:tabs>
          <w:tab w:val="left" w:pos="1080"/>
          <w:tab w:val="left" w:pos="1710"/>
        </w:tabs>
        <w:spacing w:after="0" w:line="276" w:lineRule="auto"/>
        <w:ind w:right="14" w:firstLine="0"/>
        <w:rPr>
          <w:rFonts w:ascii="Arial Narrow" w:eastAsia="Arial Narrow" w:hAnsi="Arial Narrow" w:cs="Arial Narrow"/>
        </w:rPr>
      </w:pPr>
      <w:r w:rsidRPr="00E33566">
        <w:rPr>
          <w:rFonts w:ascii="Arial Narrow" w:eastAsia="Arial Narrow" w:hAnsi="Arial Narrow" w:cs="Arial Narrow"/>
        </w:rPr>
        <w:t>(6) Membrii CSN sunt independen</w:t>
      </w:r>
      <w:r w:rsidR="00F00240" w:rsidRPr="00E33566">
        <w:rPr>
          <w:rFonts w:ascii="Arial Narrow" w:eastAsia="Arial Narrow" w:hAnsi="Arial Narrow" w:cs="Arial Narrow"/>
        </w:rPr>
        <w:t>ț</w:t>
      </w:r>
      <w:r w:rsidRPr="00E33566">
        <w:rPr>
          <w:rFonts w:ascii="Arial Narrow" w:eastAsia="Arial Narrow" w:hAnsi="Arial Narrow" w:cs="Arial Narrow"/>
        </w:rPr>
        <w:t xml:space="preserve">i </w:t>
      </w:r>
      <w:r w:rsidR="00F00240" w:rsidRPr="00E33566">
        <w:rPr>
          <w:rFonts w:ascii="Arial Narrow" w:eastAsia="Arial Narrow" w:hAnsi="Arial Narrow" w:cs="Arial Narrow"/>
        </w:rPr>
        <w:t>ș</w:t>
      </w:r>
      <w:r w:rsidRPr="00E33566">
        <w:rPr>
          <w:rFonts w:ascii="Arial Narrow" w:eastAsia="Arial Narrow" w:hAnsi="Arial Narrow" w:cs="Arial Narrow"/>
        </w:rPr>
        <w:t>i ac</w:t>
      </w:r>
      <w:r w:rsidR="00F00240" w:rsidRPr="00E33566">
        <w:rPr>
          <w:rFonts w:ascii="Arial Narrow" w:eastAsia="Arial Narrow" w:hAnsi="Arial Narrow" w:cs="Arial Narrow"/>
        </w:rPr>
        <w:t>ț</w:t>
      </w:r>
      <w:r w:rsidRPr="00E33566">
        <w:rPr>
          <w:rFonts w:ascii="Arial Narrow" w:eastAsia="Arial Narrow" w:hAnsi="Arial Narrow" w:cs="Arial Narrow"/>
        </w:rPr>
        <w:t xml:space="preserve">ionează, decid </w:t>
      </w:r>
      <w:r w:rsidR="00F00240" w:rsidRPr="00E33566">
        <w:rPr>
          <w:rFonts w:ascii="Arial Narrow" w:eastAsia="Arial Narrow" w:hAnsi="Arial Narrow" w:cs="Arial Narrow"/>
        </w:rPr>
        <w:t>ș</w:t>
      </w:r>
      <w:r w:rsidRPr="00E33566">
        <w:rPr>
          <w:rFonts w:ascii="Arial Narrow" w:eastAsia="Arial Narrow" w:hAnsi="Arial Narrow" w:cs="Arial Narrow"/>
        </w:rPr>
        <w:t xml:space="preserve">i răspund individual pentru orice acte </w:t>
      </w:r>
      <w:r w:rsidR="00F00240" w:rsidRPr="00E33566">
        <w:rPr>
          <w:rFonts w:ascii="Arial Narrow" w:eastAsia="Arial Narrow" w:hAnsi="Arial Narrow" w:cs="Arial Narrow"/>
        </w:rPr>
        <w:t>ș</w:t>
      </w:r>
      <w:r w:rsidRPr="00E33566">
        <w:rPr>
          <w:rFonts w:ascii="Arial Narrow" w:eastAsia="Arial Narrow" w:hAnsi="Arial Narrow" w:cs="Arial Narrow"/>
        </w:rPr>
        <w:t>i fapte, pe parcursul derulării întregii proceduri de selec</w:t>
      </w:r>
      <w:r w:rsidR="00F00240" w:rsidRPr="00E33566">
        <w:rPr>
          <w:rFonts w:ascii="Arial Narrow" w:eastAsia="Arial Narrow" w:hAnsi="Arial Narrow" w:cs="Arial Narrow"/>
        </w:rPr>
        <w:t>ț</w:t>
      </w:r>
      <w:r w:rsidRPr="00E33566">
        <w:rPr>
          <w:rFonts w:ascii="Arial Narrow" w:eastAsia="Arial Narrow" w:hAnsi="Arial Narrow" w:cs="Arial Narrow"/>
        </w:rPr>
        <w:t>ie.</w:t>
      </w:r>
    </w:p>
    <w:p w14:paraId="0517E05E" w14:textId="77777777" w:rsidR="00631B9A" w:rsidRDefault="00631B9A" w:rsidP="00631B9A">
      <w:pPr>
        <w:tabs>
          <w:tab w:val="left" w:pos="1080"/>
          <w:tab w:val="left" w:pos="1710"/>
        </w:tabs>
        <w:spacing w:after="0" w:line="276" w:lineRule="auto"/>
        <w:ind w:right="14" w:firstLine="0"/>
        <w:rPr>
          <w:rFonts w:ascii="Arial Narrow" w:eastAsia="Arial Narrow" w:hAnsi="Arial Narrow" w:cs="Arial Narrow"/>
        </w:rPr>
      </w:pPr>
    </w:p>
    <w:p w14:paraId="2C44B09E" w14:textId="77777777" w:rsidR="00706246" w:rsidRDefault="00706246" w:rsidP="00631B9A">
      <w:pPr>
        <w:tabs>
          <w:tab w:val="left" w:pos="1080"/>
          <w:tab w:val="left" w:pos="1710"/>
        </w:tabs>
        <w:spacing w:after="0" w:line="276" w:lineRule="auto"/>
        <w:ind w:right="14" w:firstLine="0"/>
        <w:rPr>
          <w:rFonts w:ascii="Arial Narrow" w:eastAsia="Arial Narrow" w:hAnsi="Arial Narrow" w:cs="Arial Narrow"/>
        </w:rPr>
      </w:pPr>
    </w:p>
    <w:p w14:paraId="66E3B1AF" w14:textId="77777777" w:rsidR="00706246" w:rsidRPr="004B22A1" w:rsidRDefault="00706246" w:rsidP="00631B9A">
      <w:pPr>
        <w:tabs>
          <w:tab w:val="left" w:pos="1080"/>
          <w:tab w:val="left" w:pos="1710"/>
        </w:tabs>
        <w:spacing w:after="0" w:line="276" w:lineRule="auto"/>
        <w:ind w:right="14" w:firstLine="0"/>
        <w:rPr>
          <w:rFonts w:ascii="Arial Narrow" w:eastAsia="Arial Narrow" w:hAnsi="Arial Narrow" w:cs="Arial Narrow"/>
        </w:rPr>
      </w:pPr>
    </w:p>
    <w:p w14:paraId="2509A099" w14:textId="17F55119" w:rsidR="0017323B" w:rsidRPr="004B22A1" w:rsidRDefault="0017323B">
      <w:pPr>
        <w:spacing w:after="0" w:line="276" w:lineRule="auto"/>
        <w:ind w:left="305" w:right="7" w:hanging="10"/>
        <w:jc w:val="center"/>
        <w:rPr>
          <w:rFonts w:ascii="Arial Narrow" w:eastAsia="Arial Narrow" w:hAnsi="Arial Narrow" w:cs="Arial Narrow"/>
          <w:b/>
        </w:rPr>
      </w:pPr>
      <w:r>
        <w:rPr>
          <w:rFonts w:ascii="Arial Narrow" w:eastAsia="Arial Narrow" w:hAnsi="Arial Narrow" w:cs="Arial Narrow"/>
          <w:b/>
        </w:rPr>
        <w:lastRenderedPageBreak/>
        <w:t>Sec</w:t>
      </w:r>
      <w:r w:rsidR="00F00240">
        <w:rPr>
          <w:rFonts w:ascii="Arial Narrow" w:eastAsia="Arial Narrow" w:hAnsi="Arial Narrow" w:cs="Arial Narrow"/>
          <w:b/>
        </w:rPr>
        <w:t>ț</w:t>
      </w:r>
      <w:r>
        <w:rPr>
          <w:rFonts w:ascii="Arial Narrow" w:eastAsia="Arial Narrow" w:hAnsi="Arial Narrow" w:cs="Arial Narrow"/>
          <w:b/>
        </w:rPr>
        <w:t xml:space="preserve">iunea a II-a </w:t>
      </w:r>
    </w:p>
    <w:p w14:paraId="61CC0E6D" w14:textId="3C3D84F3" w:rsidR="00800FB3" w:rsidRDefault="0017323B">
      <w:pPr>
        <w:spacing w:after="0" w:line="276" w:lineRule="auto"/>
        <w:ind w:left="305" w:right="7" w:hanging="10"/>
        <w:jc w:val="center"/>
        <w:rPr>
          <w:rFonts w:ascii="Arial Narrow" w:eastAsia="Arial Narrow" w:hAnsi="Arial Narrow" w:cs="Arial Narrow"/>
          <w:b/>
        </w:rPr>
      </w:pPr>
      <w:r>
        <w:rPr>
          <w:rFonts w:ascii="Arial Narrow" w:eastAsia="Arial Narrow" w:hAnsi="Arial Narrow" w:cs="Arial Narrow"/>
          <w:b/>
        </w:rPr>
        <w:t xml:space="preserve">Modul de organizare </w:t>
      </w:r>
      <w:r w:rsidR="00F00240">
        <w:rPr>
          <w:rFonts w:ascii="Arial Narrow" w:eastAsia="Arial Narrow" w:hAnsi="Arial Narrow" w:cs="Arial Narrow"/>
          <w:b/>
        </w:rPr>
        <w:t>ș</w:t>
      </w:r>
      <w:r>
        <w:rPr>
          <w:rFonts w:ascii="Arial Narrow" w:eastAsia="Arial Narrow" w:hAnsi="Arial Narrow" w:cs="Arial Narrow"/>
          <w:b/>
        </w:rPr>
        <w:t>i func</w:t>
      </w:r>
      <w:r w:rsidR="00F00240">
        <w:rPr>
          <w:rFonts w:ascii="Arial Narrow" w:eastAsia="Arial Narrow" w:hAnsi="Arial Narrow" w:cs="Arial Narrow"/>
          <w:b/>
        </w:rPr>
        <w:t>ț</w:t>
      </w:r>
      <w:r>
        <w:rPr>
          <w:rFonts w:ascii="Arial Narrow" w:eastAsia="Arial Narrow" w:hAnsi="Arial Narrow" w:cs="Arial Narrow"/>
          <w:b/>
        </w:rPr>
        <w:t xml:space="preserve">ionare al </w:t>
      </w:r>
    </w:p>
    <w:p w14:paraId="54F43596" w14:textId="7E5CADBD" w:rsidR="003F5E2E" w:rsidRPr="004B22A1" w:rsidRDefault="0017323B">
      <w:pPr>
        <w:spacing w:after="0" w:line="276" w:lineRule="auto"/>
        <w:ind w:left="305" w:right="7" w:hanging="10"/>
        <w:jc w:val="center"/>
        <w:rPr>
          <w:rFonts w:ascii="Arial Narrow" w:eastAsia="Arial Narrow" w:hAnsi="Arial Narrow" w:cs="Arial Narrow"/>
          <w:b/>
        </w:rPr>
      </w:pPr>
      <w:r>
        <w:rPr>
          <w:rFonts w:ascii="Arial Narrow" w:eastAsia="Arial Narrow" w:hAnsi="Arial Narrow" w:cs="Arial Narrow"/>
          <w:b/>
        </w:rPr>
        <w:t>Comisiei de selec</w:t>
      </w:r>
      <w:r w:rsidR="00F00240">
        <w:rPr>
          <w:rFonts w:ascii="Arial Narrow" w:eastAsia="Arial Narrow" w:hAnsi="Arial Narrow" w:cs="Arial Narrow"/>
          <w:b/>
        </w:rPr>
        <w:t>ț</w:t>
      </w:r>
      <w:r>
        <w:rPr>
          <w:rFonts w:ascii="Arial Narrow" w:eastAsia="Arial Narrow" w:hAnsi="Arial Narrow" w:cs="Arial Narrow"/>
          <w:b/>
        </w:rPr>
        <w:t xml:space="preserve">ie </w:t>
      </w:r>
      <w:r w:rsidR="00F00240">
        <w:rPr>
          <w:rFonts w:ascii="Arial Narrow" w:eastAsia="Arial Narrow" w:hAnsi="Arial Narrow" w:cs="Arial Narrow"/>
          <w:b/>
        </w:rPr>
        <w:t>ș</w:t>
      </w:r>
      <w:r>
        <w:rPr>
          <w:rFonts w:ascii="Arial Narrow" w:eastAsia="Arial Narrow" w:hAnsi="Arial Narrow" w:cs="Arial Narrow"/>
          <w:b/>
        </w:rPr>
        <w:t>i nominalizare</w:t>
      </w:r>
    </w:p>
    <w:p w14:paraId="38636FE2" w14:textId="77777777" w:rsidR="0017323B" w:rsidRPr="004B22A1" w:rsidRDefault="0017323B" w:rsidP="0017323B">
      <w:pPr>
        <w:pStyle w:val="NoSpacing"/>
      </w:pPr>
    </w:p>
    <w:p w14:paraId="26C0223D" w14:textId="5FEC8FDF" w:rsidR="001816F4" w:rsidRPr="004B22A1" w:rsidRDefault="00523058" w:rsidP="004B22A1">
      <w:pPr>
        <w:pStyle w:val="ListParagraph"/>
        <w:numPr>
          <w:ilvl w:val="0"/>
          <w:numId w:val="9"/>
        </w:numPr>
        <w:spacing w:after="0" w:line="276" w:lineRule="auto"/>
        <w:ind w:left="0" w:right="14" w:firstLine="0"/>
        <w:rPr>
          <w:rFonts w:ascii="Arial Narrow" w:eastAsia="Arial Narrow" w:hAnsi="Arial Narrow" w:cs="Arial Narrow"/>
        </w:rPr>
      </w:pPr>
      <w:r>
        <w:rPr>
          <w:rFonts w:ascii="Arial Narrow" w:eastAsia="Arial Narrow" w:hAnsi="Arial Narrow" w:cs="Arial Narrow"/>
        </w:rPr>
        <w:t>(1) CSN</w:t>
      </w:r>
      <w:r>
        <w:rPr>
          <w:rFonts w:ascii="Arial Narrow" w:eastAsia="Arial Narrow" w:hAnsi="Arial Narrow" w:cs="Arial Narrow"/>
          <w:color w:val="000000" w:themeColor="text1"/>
        </w:rPr>
        <w:t xml:space="preserve"> se întrune</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 xml:space="preserve">te în </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edin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ă la sediul APT (prezen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ă fizică) sau prin intermediul unor mijloace de comunicare la distan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ă (online) precum sisteme de videoconferin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e/teleconferin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e, APT având obliga</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ia de a asigura suportul tehnic necesar identificării participan</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 xml:space="preserve">ilor </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 xml:space="preserve">i participării efective a membrilor la lucrări/dezbateri </w:t>
      </w:r>
      <w:r w:rsidR="00F00240">
        <w:rPr>
          <w:rFonts w:ascii="Arial Narrow" w:eastAsia="Arial Narrow" w:hAnsi="Arial Narrow" w:cs="Arial Narrow"/>
          <w:color w:val="000000" w:themeColor="text1"/>
        </w:rPr>
        <w:t>ș</w:t>
      </w:r>
      <w:r>
        <w:rPr>
          <w:rFonts w:ascii="Arial Narrow" w:eastAsia="Arial Narrow" w:hAnsi="Arial Narrow" w:cs="Arial Narrow"/>
          <w:color w:val="000000" w:themeColor="text1"/>
        </w:rPr>
        <w:t xml:space="preserve">i la procesul decizional, ori </w:t>
      </w:r>
      <w:r>
        <w:rPr>
          <w:rFonts w:ascii="Arial Narrow" w:eastAsia="Arial Narrow" w:hAnsi="Arial Narrow" w:cs="Arial Narrow"/>
        </w:rPr>
        <w:t>de câte ori este necesar, astfel încât procedura de selec</w:t>
      </w:r>
      <w:r w:rsidR="00F00240">
        <w:rPr>
          <w:rFonts w:ascii="Arial Narrow" w:eastAsia="Arial Narrow" w:hAnsi="Arial Narrow" w:cs="Arial Narrow"/>
        </w:rPr>
        <w:t>ț</w:t>
      </w:r>
      <w:r>
        <w:rPr>
          <w:rFonts w:ascii="Arial Narrow" w:eastAsia="Arial Narrow" w:hAnsi="Arial Narrow" w:cs="Arial Narrow"/>
        </w:rPr>
        <w:t xml:space="preserve">ie </w:t>
      </w:r>
      <w:r w:rsidR="00F00240">
        <w:rPr>
          <w:rFonts w:ascii="Arial Narrow" w:eastAsia="Arial Narrow" w:hAnsi="Arial Narrow" w:cs="Arial Narrow"/>
        </w:rPr>
        <w:t>ș</w:t>
      </w:r>
      <w:r>
        <w:rPr>
          <w:rFonts w:ascii="Arial Narrow" w:eastAsia="Arial Narrow" w:hAnsi="Arial Narrow" w:cs="Arial Narrow"/>
        </w:rPr>
        <w:t>i nominalizare a membrilor consiliului de administra</w:t>
      </w:r>
      <w:r w:rsidR="00F00240">
        <w:rPr>
          <w:rFonts w:ascii="Arial Narrow" w:eastAsia="Arial Narrow" w:hAnsi="Arial Narrow" w:cs="Arial Narrow"/>
        </w:rPr>
        <w:t>ț</w:t>
      </w:r>
      <w:r>
        <w:rPr>
          <w:rFonts w:ascii="Arial Narrow" w:eastAsia="Arial Narrow" w:hAnsi="Arial Narrow" w:cs="Arial Narrow"/>
        </w:rPr>
        <w:t>ie/supraveghere să se finalizeze în condi</w:t>
      </w:r>
      <w:r w:rsidR="00F00240">
        <w:rPr>
          <w:rFonts w:ascii="Arial Narrow" w:eastAsia="Arial Narrow" w:hAnsi="Arial Narrow" w:cs="Arial Narrow"/>
        </w:rPr>
        <w:t>ț</w:t>
      </w:r>
      <w:r>
        <w:rPr>
          <w:rFonts w:ascii="Arial Narrow" w:eastAsia="Arial Narrow" w:hAnsi="Arial Narrow" w:cs="Arial Narrow"/>
        </w:rPr>
        <w:t xml:space="preserve">ii optime </w:t>
      </w:r>
      <w:r w:rsidR="00F00240">
        <w:rPr>
          <w:rFonts w:ascii="Arial Narrow" w:eastAsia="Arial Narrow" w:hAnsi="Arial Narrow" w:cs="Arial Narrow"/>
        </w:rPr>
        <w:t>ș</w:t>
      </w:r>
      <w:r>
        <w:rPr>
          <w:rFonts w:ascii="Arial Narrow" w:eastAsia="Arial Narrow" w:hAnsi="Arial Narrow" w:cs="Arial Narrow"/>
        </w:rPr>
        <w:t>i de eficien</w:t>
      </w:r>
      <w:r w:rsidR="00F00240">
        <w:rPr>
          <w:rFonts w:ascii="Arial Narrow" w:eastAsia="Arial Narrow" w:hAnsi="Arial Narrow" w:cs="Arial Narrow"/>
        </w:rPr>
        <w:t>ț</w:t>
      </w:r>
      <w:r>
        <w:rPr>
          <w:rFonts w:ascii="Arial Narrow" w:eastAsia="Arial Narrow" w:hAnsi="Arial Narrow" w:cs="Arial Narrow"/>
        </w:rPr>
        <w:t xml:space="preserve">ă </w:t>
      </w:r>
      <w:r w:rsidR="00F00240">
        <w:rPr>
          <w:rFonts w:ascii="Arial Narrow" w:eastAsia="Arial Narrow" w:hAnsi="Arial Narrow" w:cs="Arial Narrow"/>
        </w:rPr>
        <w:t>ș</w:t>
      </w:r>
      <w:r>
        <w:rPr>
          <w:rFonts w:ascii="Arial Narrow" w:eastAsia="Arial Narrow" w:hAnsi="Arial Narrow" w:cs="Arial Narrow"/>
        </w:rPr>
        <w:t>i în termen de cel mult 150 de zile de la data aprobării actului administrativ al autorită</w:t>
      </w:r>
      <w:r w:rsidR="00F00240">
        <w:rPr>
          <w:rFonts w:ascii="Arial Narrow" w:eastAsia="Arial Narrow" w:hAnsi="Arial Narrow" w:cs="Arial Narrow"/>
        </w:rPr>
        <w:t>ț</w:t>
      </w:r>
      <w:r>
        <w:rPr>
          <w:rFonts w:ascii="Arial Narrow" w:eastAsia="Arial Narrow" w:hAnsi="Arial Narrow" w:cs="Arial Narrow"/>
        </w:rPr>
        <w:t>ii publice tutelare/hotărârii adunării generale a ac</w:t>
      </w:r>
      <w:r w:rsidR="00F00240">
        <w:rPr>
          <w:rFonts w:ascii="Arial Narrow" w:eastAsia="Arial Narrow" w:hAnsi="Arial Narrow" w:cs="Arial Narrow"/>
        </w:rPr>
        <w:t>ț</w:t>
      </w:r>
      <w:r>
        <w:rPr>
          <w:rFonts w:ascii="Arial Narrow" w:eastAsia="Arial Narrow" w:hAnsi="Arial Narrow" w:cs="Arial Narrow"/>
        </w:rPr>
        <w:t>ionarilor de ini</w:t>
      </w:r>
      <w:r w:rsidR="00F00240">
        <w:rPr>
          <w:rFonts w:ascii="Arial Narrow" w:eastAsia="Arial Narrow" w:hAnsi="Arial Narrow" w:cs="Arial Narrow"/>
        </w:rPr>
        <w:t>ț</w:t>
      </w:r>
      <w:r>
        <w:rPr>
          <w:rFonts w:ascii="Arial Narrow" w:eastAsia="Arial Narrow" w:hAnsi="Arial Narrow" w:cs="Arial Narrow"/>
        </w:rPr>
        <w:t>iere a procedurii, după caz.</w:t>
      </w:r>
    </w:p>
    <w:p w14:paraId="12438240" w14:textId="161F1FEE" w:rsidR="00BF4945" w:rsidRPr="0014203D" w:rsidRDefault="00523058" w:rsidP="0014203D">
      <w:pPr>
        <w:numPr>
          <w:ilvl w:val="0"/>
          <w:numId w:val="3"/>
        </w:numPr>
        <w:pBdr>
          <w:top w:val="nil"/>
          <w:left w:val="nil"/>
          <w:bottom w:val="nil"/>
          <w:right w:val="nil"/>
          <w:between w:val="nil"/>
        </w:pBdr>
        <w:tabs>
          <w:tab w:val="left" w:pos="426"/>
        </w:tabs>
        <w:spacing w:after="0" w:line="276" w:lineRule="auto"/>
        <w:ind w:left="0" w:right="14" w:firstLine="0"/>
        <w:rPr>
          <w:rFonts w:ascii="Arial Narrow" w:eastAsia="Arial Narrow" w:hAnsi="Arial Narrow" w:cs="Arial Narrow"/>
          <w:color w:val="auto"/>
        </w:rPr>
      </w:pPr>
      <w:r>
        <w:rPr>
          <w:rFonts w:ascii="Arial Narrow" w:eastAsia="Arial Narrow" w:hAnsi="Arial Narrow" w:cs="Arial Narrow"/>
          <w:color w:val="auto"/>
        </w:rPr>
        <w:t>În situa</w:t>
      </w:r>
      <w:r w:rsidR="00F00240">
        <w:rPr>
          <w:rFonts w:ascii="Arial Narrow" w:eastAsia="Arial Narrow" w:hAnsi="Arial Narrow" w:cs="Arial Narrow"/>
          <w:color w:val="auto"/>
        </w:rPr>
        <w:t>ț</w:t>
      </w:r>
      <w:r>
        <w:rPr>
          <w:rFonts w:ascii="Arial Narrow" w:eastAsia="Arial Narrow" w:hAnsi="Arial Narrow" w:cs="Arial Narrow"/>
          <w:color w:val="auto"/>
        </w:rPr>
        <w:t>ia în care un membru al CSN nu are posibilitatea de a-</w:t>
      </w:r>
      <w:r w:rsidR="00F00240">
        <w:rPr>
          <w:rFonts w:ascii="Arial Narrow" w:eastAsia="Arial Narrow" w:hAnsi="Arial Narrow" w:cs="Arial Narrow"/>
          <w:color w:val="auto"/>
        </w:rPr>
        <w:t>ș</w:t>
      </w:r>
      <w:r>
        <w:rPr>
          <w:rFonts w:ascii="Arial Narrow" w:eastAsia="Arial Narrow" w:hAnsi="Arial Narrow" w:cs="Arial Narrow"/>
          <w:color w:val="auto"/>
        </w:rPr>
        <w:t>i îndeplini atribu</w:t>
      </w:r>
      <w:r w:rsidR="00F00240">
        <w:rPr>
          <w:rFonts w:ascii="Arial Narrow" w:eastAsia="Arial Narrow" w:hAnsi="Arial Narrow" w:cs="Arial Narrow"/>
          <w:color w:val="auto"/>
        </w:rPr>
        <w:t>ț</w:t>
      </w:r>
      <w:r>
        <w:rPr>
          <w:rFonts w:ascii="Arial Narrow" w:eastAsia="Arial Narrow" w:hAnsi="Arial Narrow" w:cs="Arial Narrow"/>
          <w:color w:val="auto"/>
        </w:rPr>
        <w:t>iile ce îi revin din motive obiective (concediu legal de odihnă, concediu medical, delega</w:t>
      </w:r>
      <w:r w:rsidR="00F00240">
        <w:rPr>
          <w:rFonts w:ascii="Arial Narrow" w:eastAsia="Arial Narrow" w:hAnsi="Arial Narrow" w:cs="Arial Narrow"/>
          <w:color w:val="auto"/>
        </w:rPr>
        <w:t>ț</w:t>
      </w:r>
      <w:r>
        <w:rPr>
          <w:rFonts w:ascii="Arial Narrow" w:eastAsia="Arial Narrow" w:hAnsi="Arial Narrow" w:cs="Arial Narrow"/>
          <w:color w:val="auto"/>
        </w:rPr>
        <w:t>ie etc.), acesta va fi înlocuit de supleantul său</w:t>
      </w:r>
      <w:r>
        <w:rPr>
          <w:rFonts w:ascii="Arial Narrow" w:eastAsia="Arial Narrow" w:hAnsi="Arial Narrow" w:cs="Arial Narrow"/>
          <w:color w:val="auto"/>
          <w:lang w:val="en-US"/>
        </w:rPr>
        <w:t xml:space="preserve">; </w:t>
      </w:r>
      <w:r>
        <w:rPr>
          <w:rFonts w:ascii="Arial Narrow" w:eastAsia="Arial Narrow" w:hAnsi="Arial Narrow" w:cs="Arial Narrow"/>
          <w:color w:val="auto"/>
        </w:rPr>
        <w:t>în măsura în care nici supleantul său nu are posibilitatea de a-</w:t>
      </w:r>
      <w:r w:rsidR="00F00240">
        <w:rPr>
          <w:rFonts w:ascii="Arial Narrow" w:eastAsia="Arial Narrow" w:hAnsi="Arial Narrow" w:cs="Arial Narrow"/>
          <w:color w:val="auto"/>
        </w:rPr>
        <w:t>ș</w:t>
      </w:r>
      <w:r>
        <w:rPr>
          <w:rFonts w:ascii="Arial Narrow" w:eastAsia="Arial Narrow" w:hAnsi="Arial Narrow" w:cs="Arial Narrow"/>
          <w:color w:val="auto"/>
        </w:rPr>
        <w:t>i îndeplini atribu</w:t>
      </w:r>
      <w:r w:rsidR="00F00240">
        <w:rPr>
          <w:rFonts w:ascii="Arial Narrow" w:eastAsia="Arial Narrow" w:hAnsi="Arial Narrow" w:cs="Arial Narrow"/>
          <w:color w:val="auto"/>
        </w:rPr>
        <w:t>ț</w:t>
      </w:r>
      <w:r>
        <w:rPr>
          <w:rFonts w:ascii="Arial Narrow" w:eastAsia="Arial Narrow" w:hAnsi="Arial Narrow" w:cs="Arial Narrow"/>
          <w:color w:val="auto"/>
        </w:rPr>
        <w:t>iile ce îi revin din motive obiective, acesta va fi înlocuit de celălalt membru supleant desemnat de aceea</w:t>
      </w:r>
      <w:r w:rsidR="00F00240">
        <w:rPr>
          <w:rFonts w:ascii="Arial Narrow" w:eastAsia="Arial Narrow" w:hAnsi="Arial Narrow" w:cs="Arial Narrow"/>
          <w:color w:val="auto"/>
        </w:rPr>
        <w:t>ș</w:t>
      </w:r>
      <w:r>
        <w:rPr>
          <w:rFonts w:ascii="Arial Narrow" w:eastAsia="Arial Narrow" w:hAnsi="Arial Narrow" w:cs="Arial Narrow"/>
          <w:color w:val="auto"/>
        </w:rPr>
        <w:t>i institu</w:t>
      </w:r>
      <w:r w:rsidR="00F00240">
        <w:rPr>
          <w:rFonts w:ascii="Arial Narrow" w:eastAsia="Arial Narrow" w:hAnsi="Arial Narrow" w:cs="Arial Narrow"/>
          <w:color w:val="auto"/>
        </w:rPr>
        <w:t>ț</w:t>
      </w:r>
      <w:r>
        <w:rPr>
          <w:rFonts w:ascii="Arial Narrow" w:eastAsia="Arial Narrow" w:hAnsi="Arial Narrow" w:cs="Arial Narrow"/>
          <w:color w:val="auto"/>
        </w:rPr>
        <w:t xml:space="preserve">ie. </w:t>
      </w:r>
    </w:p>
    <w:p w14:paraId="148863AF" w14:textId="1AEA2735" w:rsidR="003F5E2E" w:rsidRPr="004B22A1" w:rsidRDefault="00523058" w:rsidP="004B7AC1">
      <w:pPr>
        <w:numPr>
          <w:ilvl w:val="0"/>
          <w:numId w:val="3"/>
        </w:numPr>
        <w:pBdr>
          <w:top w:val="nil"/>
          <w:left w:val="nil"/>
          <w:bottom w:val="nil"/>
          <w:right w:val="nil"/>
          <w:between w:val="nil"/>
        </w:pBdr>
        <w:tabs>
          <w:tab w:val="left" w:pos="284"/>
        </w:tabs>
        <w:spacing w:after="0" w:line="276" w:lineRule="auto"/>
        <w:ind w:right="14"/>
        <w:rPr>
          <w:rFonts w:ascii="Arial Narrow" w:eastAsia="Arial Narrow" w:hAnsi="Arial Narrow" w:cs="Arial Narrow"/>
        </w:rPr>
      </w:pPr>
      <w:r>
        <w:rPr>
          <w:rFonts w:ascii="Arial Narrow" w:eastAsia="Arial Narrow" w:hAnsi="Arial Narrow" w:cs="Arial Narrow"/>
        </w:rPr>
        <w:t>În cazul în care pre</w:t>
      </w:r>
      <w:r w:rsidR="00F00240">
        <w:rPr>
          <w:rFonts w:ascii="Arial Narrow" w:eastAsia="Arial Narrow" w:hAnsi="Arial Narrow" w:cs="Arial Narrow"/>
        </w:rPr>
        <w:t>ș</w:t>
      </w:r>
      <w:r>
        <w:rPr>
          <w:rFonts w:ascii="Arial Narrow" w:eastAsia="Arial Narrow" w:hAnsi="Arial Narrow" w:cs="Arial Narrow"/>
        </w:rPr>
        <w:t>edintele CSN nu are posibilitatea de a-</w:t>
      </w:r>
      <w:r w:rsidR="00F00240">
        <w:rPr>
          <w:rFonts w:ascii="Arial Narrow" w:eastAsia="Arial Narrow" w:hAnsi="Arial Narrow" w:cs="Arial Narrow"/>
        </w:rPr>
        <w:t>ș</w:t>
      </w:r>
      <w:r>
        <w:rPr>
          <w:rFonts w:ascii="Arial Narrow" w:eastAsia="Arial Narrow" w:hAnsi="Arial Narrow" w:cs="Arial Narrow"/>
        </w:rPr>
        <w:t>i îndeplini atribu</w:t>
      </w:r>
      <w:r w:rsidR="00F00240">
        <w:rPr>
          <w:rFonts w:ascii="Arial Narrow" w:eastAsia="Arial Narrow" w:hAnsi="Arial Narrow" w:cs="Arial Narrow"/>
        </w:rPr>
        <w:t>ț</w:t>
      </w:r>
      <w:r>
        <w:rPr>
          <w:rFonts w:ascii="Arial Narrow" w:eastAsia="Arial Narrow" w:hAnsi="Arial Narrow" w:cs="Arial Narrow"/>
        </w:rPr>
        <w:t>iile ce îi revin din motive obiective (concediu legal de odihnă, concediu medical, delega</w:t>
      </w:r>
      <w:r w:rsidR="00F00240">
        <w:rPr>
          <w:rFonts w:ascii="Arial Narrow" w:eastAsia="Arial Narrow" w:hAnsi="Arial Narrow" w:cs="Arial Narrow"/>
        </w:rPr>
        <w:t>ț</w:t>
      </w:r>
      <w:r>
        <w:rPr>
          <w:rFonts w:ascii="Arial Narrow" w:eastAsia="Arial Narrow" w:hAnsi="Arial Narrow" w:cs="Arial Narrow"/>
        </w:rPr>
        <w:t>ie etc.), acesta va fi înlocuit de pre</w:t>
      </w:r>
      <w:r w:rsidR="00F00240">
        <w:rPr>
          <w:rFonts w:ascii="Arial Narrow" w:eastAsia="Arial Narrow" w:hAnsi="Arial Narrow" w:cs="Arial Narrow"/>
        </w:rPr>
        <w:t>ș</w:t>
      </w:r>
      <w:r>
        <w:rPr>
          <w:rFonts w:ascii="Arial Narrow" w:eastAsia="Arial Narrow" w:hAnsi="Arial Narrow" w:cs="Arial Narrow"/>
        </w:rPr>
        <w:t>edintele supleant, iar în lipsa acestuia, de către următorul membru din CSN desemnat de APT.</w:t>
      </w:r>
    </w:p>
    <w:p w14:paraId="4F64EF83" w14:textId="157E8E99" w:rsidR="003F5E2E" w:rsidRPr="004B22A1" w:rsidRDefault="00523058" w:rsidP="004B7AC1">
      <w:pPr>
        <w:numPr>
          <w:ilvl w:val="0"/>
          <w:numId w:val="3"/>
        </w:numPr>
        <w:pBdr>
          <w:top w:val="nil"/>
          <w:left w:val="nil"/>
          <w:bottom w:val="nil"/>
          <w:right w:val="nil"/>
          <w:between w:val="nil"/>
        </w:pBdr>
        <w:tabs>
          <w:tab w:val="left" w:pos="284"/>
        </w:tabs>
        <w:spacing w:after="0" w:line="276" w:lineRule="auto"/>
        <w:ind w:right="14"/>
        <w:rPr>
          <w:rFonts w:ascii="Arial Narrow" w:eastAsia="Arial Narrow" w:hAnsi="Arial Narrow" w:cs="Arial Narrow"/>
        </w:rPr>
      </w:pPr>
      <w:bookmarkStart w:id="6" w:name="_heading=h.3dy6vkm" w:colFirst="0" w:colLast="0"/>
      <w:bookmarkEnd w:id="6"/>
      <w:r>
        <w:rPr>
          <w:rFonts w:ascii="Arial Narrow" w:eastAsia="Arial Narrow" w:hAnsi="Arial Narrow" w:cs="Arial Narrow"/>
        </w:rPr>
        <w:t>În lipsa pre</w:t>
      </w:r>
      <w:r w:rsidR="00F00240">
        <w:rPr>
          <w:rFonts w:ascii="Arial Narrow" w:eastAsia="Arial Narrow" w:hAnsi="Arial Narrow" w:cs="Arial Narrow"/>
        </w:rPr>
        <w:t>ș</w:t>
      </w:r>
      <w:r>
        <w:rPr>
          <w:rFonts w:ascii="Arial Narrow" w:eastAsia="Arial Narrow" w:hAnsi="Arial Narrow" w:cs="Arial Narrow"/>
        </w:rPr>
        <w:t>edintelui sau a pre</w:t>
      </w:r>
      <w:r w:rsidR="00F00240">
        <w:rPr>
          <w:rFonts w:ascii="Arial Narrow" w:eastAsia="Arial Narrow" w:hAnsi="Arial Narrow" w:cs="Arial Narrow"/>
        </w:rPr>
        <w:t>ș</w:t>
      </w:r>
      <w:r>
        <w:rPr>
          <w:rFonts w:ascii="Arial Narrow" w:eastAsia="Arial Narrow" w:hAnsi="Arial Narrow" w:cs="Arial Narrow"/>
        </w:rPr>
        <w:t>edintelui supleant, CSN î</w:t>
      </w:r>
      <w:r w:rsidR="00F00240">
        <w:rPr>
          <w:rFonts w:ascii="Arial Narrow" w:eastAsia="Arial Narrow" w:hAnsi="Arial Narrow" w:cs="Arial Narrow"/>
        </w:rPr>
        <w:t>ș</w:t>
      </w:r>
      <w:r>
        <w:rPr>
          <w:rFonts w:ascii="Arial Narrow" w:eastAsia="Arial Narrow" w:hAnsi="Arial Narrow" w:cs="Arial Narrow"/>
        </w:rPr>
        <w:t>i desfă</w:t>
      </w:r>
      <w:r w:rsidR="00F00240">
        <w:rPr>
          <w:rFonts w:ascii="Arial Narrow" w:eastAsia="Arial Narrow" w:hAnsi="Arial Narrow" w:cs="Arial Narrow"/>
        </w:rPr>
        <w:t>ș</w:t>
      </w:r>
      <w:r>
        <w:rPr>
          <w:rFonts w:ascii="Arial Narrow" w:eastAsia="Arial Narrow" w:hAnsi="Arial Narrow" w:cs="Arial Narrow"/>
        </w:rPr>
        <w:t>oară activitatea fără întrerupere, atribu</w:t>
      </w:r>
      <w:r w:rsidR="00F00240">
        <w:rPr>
          <w:rFonts w:ascii="Arial Narrow" w:eastAsia="Arial Narrow" w:hAnsi="Arial Narrow" w:cs="Arial Narrow"/>
        </w:rPr>
        <w:t>ț</w:t>
      </w:r>
      <w:r>
        <w:rPr>
          <w:rFonts w:ascii="Arial Narrow" w:eastAsia="Arial Narrow" w:hAnsi="Arial Narrow" w:cs="Arial Narrow"/>
        </w:rPr>
        <w:t>iile pre</w:t>
      </w:r>
      <w:r w:rsidR="00F00240">
        <w:rPr>
          <w:rFonts w:ascii="Arial Narrow" w:eastAsia="Arial Narrow" w:hAnsi="Arial Narrow" w:cs="Arial Narrow"/>
        </w:rPr>
        <w:t>ș</w:t>
      </w:r>
      <w:r>
        <w:rPr>
          <w:rFonts w:ascii="Arial Narrow" w:eastAsia="Arial Narrow" w:hAnsi="Arial Narrow" w:cs="Arial Narrow"/>
        </w:rPr>
        <w:t>edintelui fiind preluate de următorul membru titular al CSN desemnat de APT, cu condi</w:t>
      </w:r>
      <w:r w:rsidR="00F00240">
        <w:rPr>
          <w:rFonts w:ascii="Arial Narrow" w:eastAsia="Arial Narrow" w:hAnsi="Arial Narrow" w:cs="Arial Narrow"/>
        </w:rPr>
        <w:t>ț</w:t>
      </w:r>
      <w:r>
        <w:rPr>
          <w:rFonts w:ascii="Arial Narrow" w:eastAsia="Arial Narrow" w:hAnsi="Arial Narrow" w:cs="Arial Narrow"/>
        </w:rPr>
        <w:t xml:space="preserve">ia întrunirii cvorumului de </w:t>
      </w:r>
      <w:r w:rsidR="00F00240">
        <w:rPr>
          <w:rFonts w:ascii="Arial Narrow" w:eastAsia="Arial Narrow" w:hAnsi="Arial Narrow" w:cs="Arial Narrow"/>
        </w:rPr>
        <w:t>ș</w:t>
      </w:r>
      <w:r>
        <w:rPr>
          <w:rFonts w:ascii="Arial Narrow" w:eastAsia="Arial Narrow" w:hAnsi="Arial Narrow" w:cs="Arial Narrow"/>
        </w:rPr>
        <w:t>edin</w:t>
      </w:r>
      <w:r w:rsidR="00F00240">
        <w:rPr>
          <w:rFonts w:ascii="Arial Narrow" w:eastAsia="Arial Narrow" w:hAnsi="Arial Narrow" w:cs="Arial Narrow"/>
        </w:rPr>
        <w:t>ț</w:t>
      </w:r>
      <w:r>
        <w:rPr>
          <w:rFonts w:ascii="Arial Narrow" w:eastAsia="Arial Narrow" w:hAnsi="Arial Narrow" w:cs="Arial Narrow"/>
        </w:rPr>
        <w:t>ă, respectiv două treimi din numărul membrilor CSN.</w:t>
      </w:r>
    </w:p>
    <w:p w14:paraId="6E45649B" w14:textId="3EC166BF" w:rsidR="003F5E2E" w:rsidRPr="004B22A1" w:rsidRDefault="00523058" w:rsidP="004B7AC1">
      <w:pPr>
        <w:numPr>
          <w:ilvl w:val="0"/>
          <w:numId w:val="3"/>
        </w:numPr>
        <w:pBdr>
          <w:top w:val="nil"/>
          <w:left w:val="nil"/>
          <w:bottom w:val="nil"/>
          <w:right w:val="nil"/>
          <w:between w:val="nil"/>
        </w:pBdr>
        <w:tabs>
          <w:tab w:val="left" w:pos="284"/>
        </w:tabs>
        <w:spacing w:after="0" w:line="276" w:lineRule="auto"/>
        <w:ind w:right="14"/>
        <w:rPr>
          <w:rFonts w:ascii="Arial Narrow" w:eastAsia="Arial Narrow" w:hAnsi="Arial Narrow" w:cs="Arial Narrow"/>
        </w:rPr>
      </w:pPr>
      <w:r>
        <w:rPr>
          <w:rFonts w:ascii="Arial Narrow" w:eastAsia="Arial Narrow" w:hAnsi="Arial Narrow" w:cs="Arial Narrow"/>
        </w:rPr>
        <w:t>Convocarea Comisiei de selec</w:t>
      </w:r>
      <w:r w:rsidR="00F00240">
        <w:rPr>
          <w:rFonts w:ascii="Arial Narrow" w:eastAsia="Arial Narrow" w:hAnsi="Arial Narrow" w:cs="Arial Narrow"/>
        </w:rPr>
        <w:t>ț</w:t>
      </w:r>
      <w:r>
        <w:rPr>
          <w:rFonts w:ascii="Arial Narrow" w:eastAsia="Arial Narrow" w:hAnsi="Arial Narrow" w:cs="Arial Narrow"/>
        </w:rPr>
        <w:t>ie va fi făcută de către pre</w:t>
      </w:r>
      <w:r w:rsidR="00F00240">
        <w:rPr>
          <w:rFonts w:ascii="Arial Narrow" w:eastAsia="Arial Narrow" w:hAnsi="Arial Narrow" w:cs="Arial Narrow"/>
        </w:rPr>
        <w:t>ș</w:t>
      </w:r>
      <w:r>
        <w:rPr>
          <w:rFonts w:ascii="Arial Narrow" w:eastAsia="Arial Narrow" w:hAnsi="Arial Narrow" w:cs="Arial Narrow"/>
        </w:rPr>
        <w:t>edintele CSN, de pre</w:t>
      </w:r>
      <w:r w:rsidR="00F00240">
        <w:rPr>
          <w:rFonts w:ascii="Arial Narrow" w:eastAsia="Arial Narrow" w:hAnsi="Arial Narrow" w:cs="Arial Narrow"/>
        </w:rPr>
        <w:t>ș</w:t>
      </w:r>
      <w:r>
        <w:rPr>
          <w:rFonts w:ascii="Arial Narrow" w:eastAsia="Arial Narrow" w:hAnsi="Arial Narrow" w:cs="Arial Narrow"/>
        </w:rPr>
        <w:t>edintele supleant al CSN, în condi</w:t>
      </w:r>
      <w:r w:rsidR="00F00240">
        <w:rPr>
          <w:rFonts w:ascii="Arial Narrow" w:eastAsia="Arial Narrow" w:hAnsi="Arial Narrow" w:cs="Arial Narrow"/>
        </w:rPr>
        <w:t>ț</w:t>
      </w:r>
      <w:r>
        <w:rPr>
          <w:rFonts w:ascii="Arial Narrow" w:eastAsia="Arial Narrow" w:hAnsi="Arial Narrow" w:cs="Arial Narrow"/>
        </w:rPr>
        <w:t>iile alin. (3), sau, la cererea motivată a cel pu</w:t>
      </w:r>
      <w:r w:rsidR="00F00240">
        <w:rPr>
          <w:rFonts w:ascii="Arial Narrow" w:eastAsia="Arial Narrow" w:hAnsi="Arial Narrow" w:cs="Arial Narrow"/>
        </w:rPr>
        <w:t>ț</w:t>
      </w:r>
      <w:r>
        <w:rPr>
          <w:rFonts w:ascii="Arial Narrow" w:eastAsia="Arial Narrow" w:hAnsi="Arial Narrow" w:cs="Arial Narrow"/>
        </w:rPr>
        <w:t>in doi dintre membrii ei. Pre</w:t>
      </w:r>
      <w:r w:rsidR="00F00240">
        <w:rPr>
          <w:rFonts w:ascii="Arial Narrow" w:eastAsia="Arial Narrow" w:hAnsi="Arial Narrow" w:cs="Arial Narrow"/>
        </w:rPr>
        <w:t>ș</w:t>
      </w:r>
      <w:r>
        <w:rPr>
          <w:rFonts w:ascii="Arial Narrow" w:eastAsia="Arial Narrow" w:hAnsi="Arial Narrow" w:cs="Arial Narrow"/>
        </w:rPr>
        <w:t xml:space="preserve">edintele este obligat să dea curs unei astfel de cereri. În acest caz, ordinea de zi a </w:t>
      </w:r>
      <w:r w:rsidR="00F00240">
        <w:rPr>
          <w:rFonts w:ascii="Arial Narrow" w:eastAsia="Arial Narrow" w:hAnsi="Arial Narrow" w:cs="Arial Narrow"/>
        </w:rPr>
        <w:t>ș</w:t>
      </w:r>
      <w:r>
        <w:rPr>
          <w:rFonts w:ascii="Arial Narrow" w:eastAsia="Arial Narrow" w:hAnsi="Arial Narrow" w:cs="Arial Narrow"/>
        </w:rPr>
        <w:t>edin</w:t>
      </w:r>
      <w:r w:rsidR="00F00240">
        <w:rPr>
          <w:rFonts w:ascii="Arial Narrow" w:eastAsia="Arial Narrow" w:hAnsi="Arial Narrow" w:cs="Arial Narrow"/>
        </w:rPr>
        <w:t>ț</w:t>
      </w:r>
      <w:r>
        <w:rPr>
          <w:rFonts w:ascii="Arial Narrow" w:eastAsia="Arial Narrow" w:hAnsi="Arial Narrow" w:cs="Arial Narrow"/>
        </w:rPr>
        <w:t xml:space="preserve">elor CSN este stabilită de autorii convocării </w:t>
      </w:r>
      <w:r w:rsidR="00F00240">
        <w:rPr>
          <w:rFonts w:ascii="Arial Narrow" w:eastAsia="Arial Narrow" w:hAnsi="Arial Narrow" w:cs="Arial Narrow"/>
        </w:rPr>
        <w:t>ș</w:t>
      </w:r>
      <w:r>
        <w:rPr>
          <w:rFonts w:ascii="Arial Narrow" w:eastAsia="Arial Narrow" w:hAnsi="Arial Narrow" w:cs="Arial Narrow"/>
        </w:rPr>
        <w:t>edin</w:t>
      </w:r>
      <w:r w:rsidR="00F00240">
        <w:rPr>
          <w:rFonts w:ascii="Arial Narrow" w:eastAsia="Arial Narrow" w:hAnsi="Arial Narrow" w:cs="Arial Narrow"/>
        </w:rPr>
        <w:t>ț</w:t>
      </w:r>
      <w:r>
        <w:rPr>
          <w:rFonts w:ascii="Arial Narrow" w:eastAsia="Arial Narrow" w:hAnsi="Arial Narrow" w:cs="Arial Narrow"/>
        </w:rPr>
        <w:t xml:space="preserve">ei CSN. </w:t>
      </w:r>
    </w:p>
    <w:p w14:paraId="77317D59" w14:textId="484978FE" w:rsidR="003F5E2E" w:rsidRPr="004B22A1" w:rsidRDefault="00523058" w:rsidP="0014203D">
      <w:pPr>
        <w:numPr>
          <w:ilvl w:val="0"/>
          <w:numId w:val="3"/>
        </w:numPr>
        <w:pBdr>
          <w:top w:val="nil"/>
          <w:left w:val="nil"/>
          <w:bottom w:val="nil"/>
          <w:right w:val="nil"/>
          <w:between w:val="nil"/>
        </w:pBdr>
        <w:tabs>
          <w:tab w:val="left" w:pos="284"/>
        </w:tabs>
        <w:spacing w:after="0" w:line="276" w:lineRule="auto"/>
        <w:ind w:right="14"/>
        <w:rPr>
          <w:rFonts w:ascii="Arial Narrow" w:eastAsia="Arial Narrow" w:hAnsi="Arial Narrow" w:cs="Arial Narrow"/>
        </w:rPr>
      </w:pPr>
      <w:r>
        <w:rPr>
          <w:rFonts w:ascii="Arial Narrow" w:eastAsia="Arial Narrow" w:hAnsi="Arial Narrow" w:cs="Arial Narrow"/>
        </w:rPr>
        <w:t>Pre</w:t>
      </w:r>
      <w:r w:rsidR="00F00240">
        <w:rPr>
          <w:rFonts w:ascii="Arial Narrow" w:eastAsia="Arial Narrow" w:hAnsi="Arial Narrow" w:cs="Arial Narrow"/>
        </w:rPr>
        <w:t>ș</w:t>
      </w:r>
      <w:r>
        <w:rPr>
          <w:rFonts w:ascii="Arial Narrow" w:eastAsia="Arial Narrow" w:hAnsi="Arial Narrow" w:cs="Arial Narrow"/>
        </w:rPr>
        <w:t xml:space="preserve">edintele va stabili ordinea de zi, va veghea asupra informării adecvate a membrilor acesteia cu privire la punctele aflate pe ordinea de zi </w:t>
      </w:r>
      <w:r w:rsidR="00F00240">
        <w:rPr>
          <w:rFonts w:ascii="Arial Narrow" w:eastAsia="Arial Narrow" w:hAnsi="Arial Narrow" w:cs="Arial Narrow"/>
        </w:rPr>
        <w:t>ș</w:t>
      </w:r>
      <w:r>
        <w:rPr>
          <w:rFonts w:ascii="Arial Narrow" w:eastAsia="Arial Narrow" w:hAnsi="Arial Narrow" w:cs="Arial Narrow"/>
        </w:rPr>
        <w:t xml:space="preserve">i va prezida întrunirea. </w:t>
      </w:r>
    </w:p>
    <w:p w14:paraId="7937C25D" w14:textId="273DD03C" w:rsidR="008C72BE" w:rsidRPr="00E33566" w:rsidRDefault="008C72BE" w:rsidP="004B7AC1">
      <w:pPr>
        <w:numPr>
          <w:ilvl w:val="0"/>
          <w:numId w:val="3"/>
        </w:numPr>
        <w:pBdr>
          <w:top w:val="nil"/>
          <w:left w:val="nil"/>
          <w:bottom w:val="nil"/>
          <w:right w:val="nil"/>
          <w:between w:val="nil"/>
        </w:pBdr>
        <w:tabs>
          <w:tab w:val="left" w:pos="284"/>
        </w:tabs>
        <w:spacing w:after="0" w:line="276" w:lineRule="auto"/>
        <w:ind w:right="14"/>
        <w:rPr>
          <w:rFonts w:ascii="Arial Narrow" w:eastAsia="Arial Narrow" w:hAnsi="Arial Narrow" w:cs="Arial Narrow"/>
        </w:rPr>
      </w:pPr>
      <w:r w:rsidRPr="00E33566">
        <w:rPr>
          <w:rFonts w:ascii="Arial Narrow" w:eastAsia="Arial Narrow" w:hAnsi="Arial Narrow" w:cs="Arial Narrow"/>
        </w:rPr>
        <w:t>Pre</w:t>
      </w:r>
      <w:r w:rsidR="00F00240" w:rsidRPr="00E33566">
        <w:rPr>
          <w:rFonts w:ascii="Arial Narrow" w:eastAsia="Arial Narrow" w:hAnsi="Arial Narrow" w:cs="Arial Narrow"/>
        </w:rPr>
        <w:t>ș</w:t>
      </w:r>
      <w:r w:rsidRPr="00E33566">
        <w:rPr>
          <w:rFonts w:ascii="Arial Narrow" w:eastAsia="Arial Narrow" w:hAnsi="Arial Narrow" w:cs="Arial Narrow"/>
        </w:rPr>
        <w:t>edintele CSN are obliga</w:t>
      </w:r>
      <w:r w:rsidR="00F00240" w:rsidRPr="00E33566">
        <w:rPr>
          <w:rFonts w:ascii="Arial Narrow" w:eastAsia="Arial Narrow" w:hAnsi="Arial Narrow" w:cs="Arial Narrow"/>
        </w:rPr>
        <w:t>ț</w:t>
      </w:r>
      <w:r w:rsidRPr="00E33566">
        <w:rPr>
          <w:rFonts w:ascii="Arial Narrow" w:eastAsia="Arial Narrow" w:hAnsi="Arial Narrow" w:cs="Arial Narrow"/>
        </w:rPr>
        <w:t>ia</w:t>
      </w:r>
      <w:r w:rsidR="000C25CA" w:rsidRPr="00E33566">
        <w:rPr>
          <w:rFonts w:ascii="Arial Narrow" w:eastAsia="Arial Narrow" w:hAnsi="Arial Narrow" w:cs="Arial Narrow"/>
        </w:rPr>
        <w:t xml:space="preserve"> și responsabilitatea</w:t>
      </w:r>
      <w:r w:rsidRPr="00E33566">
        <w:rPr>
          <w:rFonts w:ascii="Arial Narrow" w:eastAsia="Arial Narrow" w:hAnsi="Arial Narrow" w:cs="Arial Narrow"/>
        </w:rPr>
        <w:t xml:space="preserve"> de a întreprinde toate măsurile necesare pentru respectarea calendarului procedurii de selec</w:t>
      </w:r>
      <w:r w:rsidR="00F00240" w:rsidRPr="00E33566">
        <w:rPr>
          <w:rFonts w:ascii="Arial Narrow" w:eastAsia="Arial Narrow" w:hAnsi="Arial Narrow" w:cs="Arial Narrow"/>
        </w:rPr>
        <w:t>ț</w:t>
      </w:r>
      <w:r w:rsidRPr="00E33566">
        <w:rPr>
          <w:rFonts w:ascii="Arial Narrow" w:eastAsia="Arial Narrow" w:hAnsi="Arial Narrow" w:cs="Arial Narrow"/>
        </w:rPr>
        <w:t xml:space="preserve">ie </w:t>
      </w:r>
      <w:r w:rsidR="00F00240" w:rsidRPr="00E33566">
        <w:rPr>
          <w:rFonts w:ascii="Arial Narrow" w:eastAsia="Arial Narrow" w:hAnsi="Arial Narrow" w:cs="Arial Narrow"/>
        </w:rPr>
        <w:t>ș</w:t>
      </w:r>
      <w:r w:rsidRPr="00E33566">
        <w:rPr>
          <w:rFonts w:ascii="Arial Narrow" w:eastAsia="Arial Narrow" w:hAnsi="Arial Narrow" w:cs="Arial Narrow"/>
        </w:rPr>
        <w:t xml:space="preserve">i nominalizare, inclusiv convocarea în timp util a </w:t>
      </w:r>
      <w:r w:rsidR="00F00240" w:rsidRPr="00E33566">
        <w:rPr>
          <w:rFonts w:ascii="Arial Narrow" w:eastAsia="Arial Narrow" w:hAnsi="Arial Narrow" w:cs="Arial Narrow"/>
        </w:rPr>
        <w:t>ș</w:t>
      </w:r>
      <w:r w:rsidRPr="00E33566">
        <w:rPr>
          <w:rFonts w:ascii="Arial Narrow" w:eastAsia="Arial Narrow" w:hAnsi="Arial Narrow" w:cs="Arial Narrow"/>
        </w:rPr>
        <w:t>edin</w:t>
      </w:r>
      <w:r w:rsidR="00F00240" w:rsidRPr="00E33566">
        <w:rPr>
          <w:rFonts w:ascii="Arial Narrow" w:eastAsia="Arial Narrow" w:hAnsi="Arial Narrow" w:cs="Arial Narrow"/>
        </w:rPr>
        <w:t>ț</w:t>
      </w:r>
      <w:r w:rsidRPr="00E33566">
        <w:rPr>
          <w:rFonts w:ascii="Arial Narrow" w:eastAsia="Arial Narrow" w:hAnsi="Arial Narrow" w:cs="Arial Narrow"/>
        </w:rPr>
        <w:t>elor, urmărirea îndeplinirii atribu</w:t>
      </w:r>
      <w:r w:rsidR="00F00240" w:rsidRPr="00E33566">
        <w:rPr>
          <w:rFonts w:ascii="Arial Narrow" w:eastAsia="Arial Narrow" w:hAnsi="Arial Narrow" w:cs="Arial Narrow"/>
        </w:rPr>
        <w:t>ț</w:t>
      </w:r>
      <w:r w:rsidRPr="00E33566">
        <w:rPr>
          <w:rFonts w:ascii="Arial Narrow" w:eastAsia="Arial Narrow" w:hAnsi="Arial Narrow" w:cs="Arial Narrow"/>
        </w:rPr>
        <w:t xml:space="preserve">iilor stabilite pentru membrii comisiei </w:t>
      </w:r>
      <w:r w:rsidR="00F00240" w:rsidRPr="00E33566">
        <w:rPr>
          <w:rFonts w:ascii="Arial Narrow" w:eastAsia="Arial Narrow" w:hAnsi="Arial Narrow" w:cs="Arial Narrow"/>
        </w:rPr>
        <w:t>ș</w:t>
      </w:r>
      <w:r w:rsidRPr="00E33566">
        <w:rPr>
          <w:rFonts w:ascii="Arial Narrow" w:eastAsia="Arial Narrow" w:hAnsi="Arial Narrow" w:cs="Arial Narrow"/>
        </w:rPr>
        <w:t xml:space="preserve">i secretariatul acesteia, precum </w:t>
      </w:r>
      <w:r w:rsidR="00F00240" w:rsidRPr="00E33566">
        <w:rPr>
          <w:rFonts w:ascii="Arial Narrow" w:eastAsia="Arial Narrow" w:hAnsi="Arial Narrow" w:cs="Arial Narrow"/>
        </w:rPr>
        <w:t>ș</w:t>
      </w:r>
      <w:r w:rsidRPr="00E33566">
        <w:rPr>
          <w:rFonts w:ascii="Arial Narrow" w:eastAsia="Arial Narrow" w:hAnsi="Arial Narrow" w:cs="Arial Narrow"/>
        </w:rPr>
        <w:t>i adoptarea măsurilor organizatorice necesare pentru finalizarea procedurii în termenul prevăzut de lege.</w:t>
      </w:r>
    </w:p>
    <w:p w14:paraId="40A2C707" w14:textId="6C773034" w:rsidR="003F5E2E" w:rsidRPr="004B22A1" w:rsidRDefault="00523058" w:rsidP="004B7AC1">
      <w:pPr>
        <w:numPr>
          <w:ilvl w:val="0"/>
          <w:numId w:val="3"/>
        </w:numPr>
        <w:pBdr>
          <w:top w:val="nil"/>
          <w:left w:val="nil"/>
          <w:bottom w:val="nil"/>
          <w:right w:val="nil"/>
          <w:between w:val="nil"/>
        </w:pBdr>
        <w:tabs>
          <w:tab w:val="left" w:pos="284"/>
        </w:tabs>
        <w:spacing w:after="0" w:line="276" w:lineRule="auto"/>
        <w:ind w:right="14"/>
        <w:rPr>
          <w:rFonts w:ascii="Arial Narrow" w:eastAsia="Arial Narrow" w:hAnsi="Arial Narrow" w:cs="Arial Narrow"/>
        </w:rPr>
      </w:pPr>
      <w:r>
        <w:rPr>
          <w:rFonts w:ascii="Arial Narrow" w:eastAsia="Arial Narrow" w:hAnsi="Arial Narrow" w:cs="Arial Narrow"/>
        </w:rPr>
        <w:t xml:space="preserve">Convocarea pentru întrunirea comisiei va fi transmisă de către secretariatul CSN membrilor, de </w:t>
      </w:r>
      <w:r>
        <w:rPr>
          <w:rFonts w:ascii="Arial Narrow" w:eastAsia="Arial Narrow" w:hAnsi="Arial Narrow" w:cs="Arial Narrow"/>
          <w:color w:val="000000" w:themeColor="text1"/>
        </w:rPr>
        <w:t>regulă, cu cel pu</w:t>
      </w:r>
      <w:r w:rsidR="00F00240">
        <w:rPr>
          <w:rFonts w:ascii="Arial Narrow" w:eastAsia="Arial Narrow" w:hAnsi="Arial Narrow" w:cs="Arial Narrow"/>
          <w:color w:val="000000" w:themeColor="text1"/>
        </w:rPr>
        <w:t>ț</w:t>
      </w:r>
      <w:r>
        <w:rPr>
          <w:rFonts w:ascii="Arial Narrow" w:eastAsia="Arial Narrow" w:hAnsi="Arial Narrow" w:cs="Arial Narrow"/>
          <w:color w:val="000000" w:themeColor="text1"/>
        </w:rPr>
        <w:t xml:space="preserve">in 2 zile </w:t>
      </w:r>
      <w:r>
        <w:rPr>
          <w:rFonts w:ascii="Arial Narrow" w:eastAsia="Arial Narrow" w:hAnsi="Arial Narrow" w:cs="Arial Narrow"/>
        </w:rPr>
        <w:t>înainte de data întrunirii, prin po</w:t>
      </w:r>
      <w:r w:rsidR="00F00240">
        <w:rPr>
          <w:rFonts w:ascii="Arial Narrow" w:eastAsia="Arial Narrow" w:hAnsi="Arial Narrow" w:cs="Arial Narrow"/>
        </w:rPr>
        <w:t>ș</w:t>
      </w:r>
      <w:r>
        <w:rPr>
          <w:rFonts w:ascii="Arial Narrow" w:eastAsia="Arial Narrow" w:hAnsi="Arial Narrow" w:cs="Arial Narrow"/>
        </w:rPr>
        <w:t>tă electronică. Convocarea va cuprinde locul, data, ora desfă</w:t>
      </w:r>
      <w:r w:rsidR="00F00240">
        <w:rPr>
          <w:rFonts w:ascii="Arial Narrow" w:eastAsia="Arial Narrow" w:hAnsi="Arial Narrow" w:cs="Arial Narrow"/>
        </w:rPr>
        <w:t>ș</w:t>
      </w:r>
      <w:r>
        <w:rPr>
          <w:rFonts w:ascii="Arial Narrow" w:eastAsia="Arial Narrow" w:hAnsi="Arial Narrow" w:cs="Arial Narrow"/>
        </w:rPr>
        <w:t xml:space="preserve">urării </w:t>
      </w:r>
      <w:r w:rsidR="00F00240">
        <w:rPr>
          <w:rFonts w:ascii="Arial Narrow" w:eastAsia="Arial Narrow" w:hAnsi="Arial Narrow" w:cs="Arial Narrow"/>
        </w:rPr>
        <w:t>ș</w:t>
      </w:r>
      <w:r>
        <w:rPr>
          <w:rFonts w:ascii="Arial Narrow" w:eastAsia="Arial Narrow" w:hAnsi="Arial Narrow" w:cs="Arial Narrow"/>
        </w:rPr>
        <w:t>edin</w:t>
      </w:r>
      <w:r w:rsidR="00F00240">
        <w:rPr>
          <w:rFonts w:ascii="Arial Narrow" w:eastAsia="Arial Narrow" w:hAnsi="Arial Narrow" w:cs="Arial Narrow"/>
        </w:rPr>
        <w:t>ț</w:t>
      </w:r>
      <w:r>
        <w:rPr>
          <w:rFonts w:ascii="Arial Narrow" w:eastAsia="Arial Narrow" w:hAnsi="Arial Narrow" w:cs="Arial Narrow"/>
        </w:rPr>
        <w:t xml:space="preserve">ei, ordinea de zi </w:t>
      </w:r>
      <w:r w:rsidR="00F00240">
        <w:rPr>
          <w:rFonts w:ascii="Arial Narrow" w:eastAsia="Arial Narrow" w:hAnsi="Arial Narrow" w:cs="Arial Narrow"/>
        </w:rPr>
        <w:t>ș</w:t>
      </w:r>
      <w:r>
        <w:rPr>
          <w:rFonts w:ascii="Arial Narrow" w:eastAsia="Arial Narrow" w:hAnsi="Arial Narrow" w:cs="Arial Narrow"/>
        </w:rPr>
        <w:t>i modalitatea în  care se va desfă</w:t>
      </w:r>
      <w:r w:rsidR="00F00240">
        <w:rPr>
          <w:rFonts w:ascii="Arial Narrow" w:eastAsia="Arial Narrow" w:hAnsi="Arial Narrow" w:cs="Arial Narrow"/>
        </w:rPr>
        <w:t>ș</w:t>
      </w:r>
      <w:r>
        <w:rPr>
          <w:rFonts w:ascii="Arial Narrow" w:eastAsia="Arial Narrow" w:hAnsi="Arial Narrow" w:cs="Arial Narrow"/>
        </w:rPr>
        <w:t xml:space="preserve">ura </w:t>
      </w:r>
      <w:r w:rsidR="00F00240">
        <w:rPr>
          <w:rFonts w:ascii="Arial Narrow" w:eastAsia="Arial Narrow" w:hAnsi="Arial Narrow" w:cs="Arial Narrow"/>
        </w:rPr>
        <w:t>ș</w:t>
      </w:r>
      <w:r>
        <w:rPr>
          <w:rFonts w:ascii="Arial Narrow" w:eastAsia="Arial Narrow" w:hAnsi="Arial Narrow" w:cs="Arial Narrow"/>
        </w:rPr>
        <w:t>edin</w:t>
      </w:r>
      <w:r w:rsidR="00F00240">
        <w:rPr>
          <w:rFonts w:ascii="Arial Narrow" w:eastAsia="Arial Narrow" w:hAnsi="Arial Narrow" w:cs="Arial Narrow"/>
        </w:rPr>
        <w:t>ț</w:t>
      </w:r>
      <w:r>
        <w:rPr>
          <w:rFonts w:ascii="Arial Narrow" w:eastAsia="Arial Narrow" w:hAnsi="Arial Narrow" w:cs="Arial Narrow"/>
        </w:rPr>
        <w:t>a de comisie (cu prezen</w:t>
      </w:r>
      <w:r w:rsidR="00F00240">
        <w:rPr>
          <w:rFonts w:ascii="Arial Narrow" w:eastAsia="Arial Narrow" w:hAnsi="Arial Narrow" w:cs="Arial Narrow"/>
        </w:rPr>
        <w:t>ț</w:t>
      </w:r>
      <w:r>
        <w:rPr>
          <w:rFonts w:ascii="Arial Narrow" w:eastAsia="Arial Narrow" w:hAnsi="Arial Narrow" w:cs="Arial Narrow"/>
        </w:rPr>
        <w:t xml:space="preserve">ă fizică </w:t>
      </w:r>
      <w:r w:rsidR="00F00240">
        <w:rPr>
          <w:rFonts w:ascii="Arial Narrow" w:eastAsia="Arial Narrow" w:hAnsi="Arial Narrow" w:cs="Arial Narrow"/>
        </w:rPr>
        <w:t>ș</w:t>
      </w:r>
      <w:r>
        <w:rPr>
          <w:rFonts w:ascii="Arial Narrow" w:eastAsia="Arial Narrow" w:hAnsi="Arial Narrow" w:cs="Arial Narrow"/>
        </w:rPr>
        <w:t>i/sau online). Ordinea de zi poate fi suplimentată prin votul majorită</w:t>
      </w:r>
      <w:r w:rsidR="00F00240">
        <w:rPr>
          <w:rFonts w:ascii="Arial Narrow" w:eastAsia="Arial Narrow" w:hAnsi="Arial Narrow" w:cs="Arial Narrow"/>
        </w:rPr>
        <w:t>ț</w:t>
      </w:r>
      <w:r>
        <w:rPr>
          <w:rFonts w:ascii="Arial Narrow" w:eastAsia="Arial Narrow" w:hAnsi="Arial Narrow" w:cs="Arial Narrow"/>
        </w:rPr>
        <w:t>ii membrilor CSN anterior desfă</w:t>
      </w:r>
      <w:r w:rsidR="00F00240">
        <w:rPr>
          <w:rFonts w:ascii="Arial Narrow" w:eastAsia="Arial Narrow" w:hAnsi="Arial Narrow" w:cs="Arial Narrow"/>
        </w:rPr>
        <w:t>ș</w:t>
      </w:r>
      <w:r>
        <w:rPr>
          <w:rFonts w:ascii="Arial Narrow" w:eastAsia="Arial Narrow" w:hAnsi="Arial Narrow" w:cs="Arial Narrow"/>
        </w:rPr>
        <w:t xml:space="preserve">urării </w:t>
      </w:r>
      <w:r w:rsidR="00F00240">
        <w:rPr>
          <w:rFonts w:ascii="Arial Narrow" w:eastAsia="Arial Narrow" w:hAnsi="Arial Narrow" w:cs="Arial Narrow"/>
        </w:rPr>
        <w:t>ș</w:t>
      </w:r>
      <w:r>
        <w:rPr>
          <w:rFonts w:ascii="Arial Narrow" w:eastAsia="Arial Narrow" w:hAnsi="Arial Narrow" w:cs="Arial Narrow"/>
        </w:rPr>
        <w:t>edin</w:t>
      </w:r>
      <w:r w:rsidR="00F00240">
        <w:rPr>
          <w:rFonts w:ascii="Arial Narrow" w:eastAsia="Arial Narrow" w:hAnsi="Arial Narrow" w:cs="Arial Narrow"/>
        </w:rPr>
        <w:t>ț</w:t>
      </w:r>
      <w:r>
        <w:rPr>
          <w:rFonts w:ascii="Arial Narrow" w:eastAsia="Arial Narrow" w:hAnsi="Arial Narrow" w:cs="Arial Narrow"/>
        </w:rPr>
        <w:t>ei sau prin votul majorită</w:t>
      </w:r>
      <w:r w:rsidR="00F00240">
        <w:rPr>
          <w:rFonts w:ascii="Arial Narrow" w:eastAsia="Arial Narrow" w:hAnsi="Arial Narrow" w:cs="Arial Narrow"/>
        </w:rPr>
        <w:t>ț</w:t>
      </w:r>
      <w:r>
        <w:rPr>
          <w:rFonts w:ascii="Arial Narrow" w:eastAsia="Arial Narrow" w:hAnsi="Arial Narrow" w:cs="Arial Narrow"/>
        </w:rPr>
        <w:t>ii membrilor prezen</w:t>
      </w:r>
      <w:r w:rsidR="00F00240">
        <w:rPr>
          <w:rFonts w:ascii="Arial Narrow" w:eastAsia="Arial Narrow" w:hAnsi="Arial Narrow" w:cs="Arial Narrow"/>
        </w:rPr>
        <w:t>ț</w:t>
      </w:r>
      <w:r>
        <w:rPr>
          <w:rFonts w:ascii="Arial Narrow" w:eastAsia="Arial Narrow" w:hAnsi="Arial Narrow" w:cs="Arial Narrow"/>
        </w:rPr>
        <w:t xml:space="preserve">i, în timpul </w:t>
      </w:r>
      <w:r w:rsidR="00F00240">
        <w:rPr>
          <w:rFonts w:ascii="Arial Narrow" w:eastAsia="Arial Narrow" w:hAnsi="Arial Narrow" w:cs="Arial Narrow"/>
        </w:rPr>
        <w:t>ș</w:t>
      </w:r>
      <w:r>
        <w:rPr>
          <w:rFonts w:ascii="Arial Narrow" w:eastAsia="Arial Narrow" w:hAnsi="Arial Narrow" w:cs="Arial Narrow"/>
        </w:rPr>
        <w:t>edin</w:t>
      </w:r>
      <w:r w:rsidR="00F00240">
        <w:rPr>
          <w:rFonts w:ascii="Arial Narrow" w:eastAsia="Arial Narrow" w:hAnsi="Arial Narrow" w:cs="Arial Narrow"/>
        </w:rPr>
        <w:t>ț</w:t>
      </w:r>
      <w:r>
        <w:rPr>
          <w:rFonts w:ascii="Arial Narrow" w:eastAsia="Arial Narrow" w:hAnsi="Arial Narrow" w:cs="Arial Narrow"/>
        </w:rPr>
        <w:t xml:space="preserve">ei. </w:t>
      </w:r>
    </w:p>
    <w:p w14:paraId="15CFC8A1" w14:textId="77777777" w:rsidR="00CD0D0A" w:rsidRDefault="00523058" w:rsidP="00CD0D0A">
      <w:pPr>
        <w:numPr>
          <w:ilvl w:val="0"/>
          <w:numId w:val="3"/>
        </w:numPr>
        <w:pBdr>
          <w:top w:val="nil"/>
          <w:left w:val="nil"/>
          <w:bottom w:val="nil"/>
          <w:right w:val="nil"/>
          <w:between w:val="nil"/>
        </w:pBdr>
        <w:tabs>
          <w:tab w:val="left" w:pos="284"/>
        </w:tabs>
        <w:spacing w:after="0" w:line="276" w:lineRule="auto"/>
        <w:ind w:right="14"/>
        <w:rPr>
          <w:rFonts w:ascii="Arial Narrow" w:eastAsia="Arial Narrow" w:hAnsi="Arial Narrow" w:cs="Arial Narrow"/>
        </w:rPr>
      </w:pPr>
      <w:r>
        <w:rPr>
          <w:rFonts w:ascii="Arial Narrow" w:eastAsia="Arial Narrow" w:hAnsi="Arial Narrow" w:cs="Arial Narrow"/>
        </w:rPr>
        <w:t>Pentru validarea deciziilor este necesară prezen</w:t>
      </w:r>
      <w:r w:rsidR="00247B36">
        <w:rPr>
          <w:rFonts w:ascii="Arial Narrow" w:eastAsia="Arial Narrow" w:hAnsi="Arial Narrow" w:cs="Arial Narrow"/>
        </w:rPr>
        <w:t>ț</w:t>
      </w:r>
      <w:r>
        <w:rPr>
          <w:rFonts w:ascii="Arial Narrow" w:eastAsia="Arial Narrow" w:hAnsi="Arial Narrow" w:cs="Arial Narrow"/>
        </w:rPr>
        <w:t xml:space="preserve">a în cadrul </w:t>
      </w:r>
      <w:r w:rsidR="00F00240">
        <w:rPr>
          <w:rFonts w:ascii="Arial Narrow" w:eastAsia="Arial Narrow" w:hAnsi="Arial Narrow" w:cs="Arial Narrow"/>
        </w:rPr>
        <w:t>ș</w:t>
      </w:r>
      <w:r>
        <w:rPr>
          <w:rFonts w:ascii="Arial Narrow" w:eastAsia="Arial Narrow" w:hAnsi="Arial Narrow" w:cs="Arial Narrow"/>
        </w:rPr>
        <w:t>edin</w:t>
      </w:r>
      <w:r w:rsidR="00F00240">
        <w:rPr>
          <w:rFonts w:ascii="Arial Narrow" w:eastAsia="Arial Narrow" w:hAnsi="Arial Narrow" w:cs="Arial Narrow"/>
        </w:rPr>
        <w:t>ț</w:t>
      </w:r>
      <w:r>
        <w:rPr>
          <w:rFonts w:ascii="Arial Narrow" w:eastAsia="Arial Narrow" w:hAnsi="Arial Narrow" w:cs="Arial Narrow"/>
        </w:rPr>
        <w:t>ei a cel pu</w:t>
      </w:r>
      <w:r w:rsidR="00F00240">
        <w:rPr>
          <w:rFonts w:ascii="Arial Narrow" w:eastAsia="Arial Narrow" w:hAnsi="Arial Narrow" w:cs="Arial Narrow"/>
        </w:rPr>
        <w:t>ț</w:t>
      </w:r>
      <w:r>
        <w:rPr>
          <w:rFonts w:ascii="Arial Narrow" w:eastAsia="Arial Narrow" w:hAnsi="Arial Narrow" w:cs="Arial Narrow"/>
        </w:rPr>
        <w:t xml:space="preserve">in două treimi din </w:t>
      </w:r>
      <w:r w:rsidRPr="00CD0D0A">
        <w:rPr>
          <w:rFonts w:ascii="Arial Narrow" w:eastAsia="Arial Narrow" w:hAnsi="Arial Narrow" w:cs="Arial Narrow"/>
        </w:rPr>
        <w:t>numărul membrilor CSN, pentru a fi îndeplinită condi</w:t>
      </w:r>
      <w:r w:rsidR="00F00240" w:rsidRPr="00CD0D0A">
        <w:rPr>
          <w:rFonts w:ascii="Arial Narrow" w:eastAsia="Arial Narrow" w:hAnsi="Arial Narrow" w:cs="Arial Narrow"/>
        </w:rPr>
        <w:t>ț</w:t>
      </w:r>
      <w:r w:rsidRPr="00CD0D0A">
        <w:rPr>
          <w:rFonts w:ascii="Arial Narrow" w:eastAsia="Arial Narrow" w:hAnsi="Arial Narrow" w:cs="Arial Narrow"/>
        </w:rPr>
        <w:t xml:space="preserve">ia întrunirii cvorumului de </w:t>
      </w:r>
      <w:r w:rsidR="00F00240" w:rsidRPr="00CD0D0A">
        <w:rPr>
          <w:rFonts w:ascii="Arial Narrow" w:eastAsia="Arial Narrow" w:hAnsi="Arial Narrow" w:cs="Arial Narrow"/>
        </w:rPr>
        <w:t>ș</w:t>
      </w:r>
      <w:r w:rsidRPr="00CD0D0A">
        <w:rPr>
          <w:rFonts w:ascii="Arial Narrow" w:eastAsia="Arial Narrow" w:hAnsi="Arial Narrow" w:cs="Arial Narrow"/>
        </w:rPr>
        <w:t>edin</w:t>
      </w:r>
      <w:r w:rsidR="00F00240" w:rsidRPr="00CD0D0A">
        <w:rPr>
          <w:rFonts w:ascii="Arial Narrow" w:eastAsia="Arial Narrow" w:hAnsi="Arial Narrow" w:cs="Arial Narrow"/>
        </w:rPr>
        <w:t>ț</w:t>
      </w:r>
      <w:r w:rsidRPr="00CD0D0A">
        <w:rPr>
          <w:rFonts w:ascii="Arial Narrow" w:eastAsia="Arial Narrow" w:hAnsi="Arial Narrow" w:cs="Arial Narrow"/>
        </w:rPr>
        <w:t>ă.</w:t>
      </w:r>
    </w:p>
    <w:p w14:paraId="64C05160" w14:textId="022663D0" w:rsidR="003F5E2E" w:rsidRPr="00CD0D0A" w:rsidRDefault="00523058" w:rsidP="00CD0D0A">
      <w:pPr>
        <w:numPr>
          <w:ilvl w:val="0"/>
          <w:numId w:val="3"/>
        </w:numPr>
        <w:pBdr>
          <w:top w:val="nil"/>
          <w:left w:val="nil"/>
          <w:bottom w:val="nil"/>
          <w:right w:val="nil"/>
          <w:between w:val="nil"/>
        </w:pBdr>
        <w:tabs>
          <w:tab w:val="left" w:pos="284"/>
          <w:tab w:val="left" w:pos="426"/>
        </w:tabs>
        <w:spacing w:after="0" w:line="276" w:lineRule="auto"/>
        <w:ind w:right="14"/>
        <w:rPr>
          <w:rFonts w:ascii="Arial Narrow" w:eastAsia="Arial Narrow" w:hAnsi="Arial Narrow" w:cs="Arial Narrow"/>
        </w:rPr>
      </w:pPr>
      <w:r w:rsidRPr="00CD0D0A">
        <w:rPr>
          <w:rFonts w:ascii="Arial Narrow" w:eastAsia="Arial Narrow" w:hAnsi="Arial Narrow" w:cs="Arial Narrow"/>
          <w:color w:val="auto"/>
        </w:rPr>
        <w:t xml:space="preserve">Deciziile CSN vor fi luate cu majoritatea voturilor membrilor în cazul </w:t>
      </w:r>
      <w:r w:rsidR="00F00240" w:rsidRPr="00CD0D0A">
        <w:rPr>
          <w:rFonts w:ascii="Arial Narrow" w:eastAsia="Arial Narrow" w:hAnsi="Arial Narrow" w:cs="Arial Narrow"/>
          <w:color w:val="auto"/>
        </w:rPr>
        <w:t>ș</w:t>
      </w:r>
      <w:r w:rsidRPr="00CD0D0A">
        <w:rPr>
          <w:rFonts w:ascii="Arial Narrow" w:eastAsia="Arial Narrow" w:hAnsi="Arial Narrow" w:cs="Arial Narrow"/>
          <w:color w:val="auto"/>
        </w:rPr>
        <w:t>edin</w:t>
      </w:r>
      <w:r w:rsidR="00F00240" w:rsidRPr="00CD0D0A">
        <w:rPr>
          <w:rFonts w:ascii="Arial Narrow" w:eastAsia="Arial Narrow" w:hAnsi="Arial Narrow" w:cs="Arial Narrow"/>
          <w:color w:val="auto"/>
        </w:rPr>
        <w:t>ț</w:t>
      </w:r>
      <w:r w:rsidRPr="00CD0D0A">
        <w:rPr>
          <w:rFonts w:ascii="Arial Narrow" w:eastAsia="Arial Narrow" w:hAnsi="Arial Narrow" w:cs="Arial Narrow"/>
          <w:color w:val="auto"/>
        </w:rPr>
        <w:t>elor la care sunt prezen</w:t>
      </w:r>
      <w:r w:rsidR="00F00240" w:rsidRPr="00CD0D0A">
        <w:rPr>
          <w:rFonts w:ascii="Arial Narrow" w:eastAsia="Arial Narrow" w:hAnsi="Arial Narrow" w:cs="Arial Narrow"/>
          <w:color w:val="auto"/>
        </w:rPr>
        <w:t>ț</w:t>
      </w:r>
      <w:r w:rsidRPr="00CD0D0A">
        <w:rPr>
          <w:rFonts w:ascii="Arial Narrow" w:eastAsia="Arial Narrow" w:hAnsi="Arial Narrow" w:cs="Arial Narrow"/>
          <w:color w:val="auto"/>
        </w:rPr>
        <w:t>i to</w:t>
      </w:r>
      <w:r w:rsidR="00F00240" w:rsidRPr="00CD0D0A">
        <w:rPr>
          <w:rFonts w:ascii="Arial Narrow" w:eastAsia="Arial Narrow" w:hAnsi="Arial Narrow" w:cs="Arial Narrow"/>
          <w:color w:val="auto"/>
        </w:rPr>
        <w:t>ț</w:t>
      </w:r>
      <w:r w:rsidRPr="00CD0D0A">
        <w:rPr>
          <w:rFonts w:ascii="Arial Narrow" w:eastAsia="Arial Narrow" w:hAnsi="Arial Narrow" w:cs="Arial Narrow"/>
          <w:color w:val="auto"/>
        </w:rPr>
        <w:t>i membrii acesteia.</w:t>
      </w:r>
    </w:p>
    <w:p w14:paraId="40FEBF72" w14:textId="248B6EA1" w:rsidR="003F5E2E" w:rsidRPr="004B22A1" w:rsidRDefault="00523058" w:rsidP="00462029">
      <w:pPr>
        <w:numPr>
          <w:ilvl w:val="0"/>
          <w:numId w:val="3"/>
        </w:numPr>
        <w:pBdr>
          <w:top w:val="nil"/>
          <w:left w:val="nil"/>
          <w:bottom w:val="nil"/>
          <w:right w:val="nil"/>
          <w:between w:val="nil"/>
        </w:pBdr>
        <w:tabs>
          <w:tab w:val="left" w:pos="426"/>
        </w:tabs>
        <w:spacing w:after="0" w:line="276" w:lineRule="auto"/>
        <w:ind w:right="14"/>
        <w:rPr>
          <w:rFonts w:ascii="Arial Narrow" w:eastAsia="Arial Narrow" w:hAnsi="Arial Narrow" w:cs="Arial Narrow"/>
        </w:rPr>
      </w:pPr>
      <w:r>
        <w:rPr>
          <w:rFonts w:ascii="Arial Narrow" w:eastAsia="Arial Narrow" w:hAnsi="Arial Narrow" w:cs="Arial Narrow"/>
        </w:rPr>
        <w:t>Pre</w:t>
      </w:r>
      <w:r w:rsidR="00F00240">
        <w:rPr>
          <w:rFonts w:ascii="Arial Narrow" w:eastAsia="Arial Narrow" w:hAnsi="Arial Narrow" w:cs="Arial Narrow"/>
        </w:rPr>
        <w:t>ș</w:t>
      </w:r>
      <w:r>
        <w:rPr>
          <w:rFonts w:ascii="Arial Narrow" w:eastAsia="Arial Narrow" w:hAnsi="Arial Narrow" w:cs="Arial Narrow"/>
        </w:rPr>
        <w:t>edintele Comisiei nu beneficiază de vot decisiv în caz de paritate de voturi, propunerea supusă votului considerându-se respinsă în această situa</w:t>
      </w:r>
      <w:r w:rsidR="00F00240">
        <w:rPr>
          <w:rFonts w:ascii="Arial Narrow" w:eastAsia="Arial Narrow" w:hAnsi="Arial Narrow" w:cs="Arial Narrow"/>
        </w:rPr>
        <w:t>ț</w:t>
      </w:r>
      <w:r>
        <w:rPr>
          <w:rFonts w:ascii="Arial Narrow" w:eastAsia="Arial Narrow" w:hAnsi="Arial Narrow" w:cs="Arial Narrow"/>
        </w:rPr>
        <w:t>ie.</w:t>
      </w:r>
    </w:p>
    <w:p w14:paraId="08033DA7" w14:textId="702D6FEB" w:rsidR="003F5E2E" w:rsidRPr="004B22A1" w:rsidRDefault="00035288" w:rsidP="00462029">
      <w:pPr>
        <w:numPr>
          <w:ilvl w:val="0"/>
          <w:numId w:val="3"/>
        </w:numPr>
        <w:pBdr>
          <w:top w:val="nil"/>
          <w:left w:val="nil"/>
          <w:bottom w:val="nil"/>
          <w:right w:val="nil"/>
          <w:between w:val="nil"/>
        </w:pBdr>
        <w:tabs>
          <w:tab w:val="left" w:pos="426"/>
        </w:tabs>
        <w:spacing w:after="0" w:line="276" w:lineRule="auto"/>
        <w:ind w:right="14"/>
        <w:rPr>
          <w:rFonts w:ascii="Arial Narrow" w:eastAsia="Arial Narrow" w:hAnsi="Arial Narrow" w:cs="Arial Narrow"/>
        </w:rPr>
      </w:pPr>
      <w:bookmarkStart w:id="7" w:name="_heading=h.1t3h5sf" w:colFirst="0" w:colLast="0"/>
      <w:bookmarkEnd w:id="7"/>
      <w:r>
        <w:rPr>
          <w:rFonts w:ascii="Arial Narrow" w:eastAsia="Arial Narrow" w:hAnsi="Arial Narrow" w:cs="Arial Narrow"/>
        </w:rPr>
        <w:lastRenderedPageBreak/>
        <w:t xml:space="preserve">Prin grija secretarului CSN </w:t>
      </w:r>
      <w:r w:rsidR="00F00240">
        <w:rPr>
          <w:rFonts w:ascii="Arial Narrow" w:eastAsia="Arial Narrow" w:hAnsi="Arial Narrow" w:cs="Arial Narrow"/>
        </w:rPr>
        <w:t>ș</w:t>
      </w:r>
      <w:r>
        <w:rPr>
          <w:rFonts w:ascii="Arial Narrow" w:eastAsia="Arial Narrow" w:hAnsi="Arial Narrow" w:cs="Arial Narrow"/>
        </w:rPr>
        <w:t>edin</w:t>
      </w:r>
      <w:r w:rsidR="00F00240">
        <w:rPr>
          <w:rFonts w:ascii="Arial Narrow" w:eastAsia="Arial Narrow" w:hAnsi="Arial Narrow" w:cs="Arial Narrow"/>
        </w:rPr>
        <w:t>ț</w:t>
      </w:r>
      <w:r>
        <w:rPr>
          <w:rFonts w:ascii="Arial Narrow" w:eastAsia="Arial Narrow" w:hAnsi="Arial Narrow" w:cs="Arial Narrow"/>
        </w:rPr>
        <w:t xml:space="preserve">ele pot fi înregistrate </w:t>
      </w:r>
      <w:r w:rsidR="00F00240">
        <w:rPr>
          <w:rFonts w:ascii="Arial Narrow" w:eastAsia="Arial Narrow" w:hAnsi="Arial Narrow" w:cs="Arial Narrow"/>
        </w:rPr>
        <w:t>ș</w:t>
      </w:r>
      <w:r>
        <w:rPr>
          <w:rFonts w:ascii="Arial Narrow" w:eastAsia="Arial Narrow" w:hAnsi="Arial Narrow" w:cs="Arial Narrow"/>
        </w:rPr>
        <w:t>i  arhivate pe medii de stocare care să permită conservarea informa</w:t>
      </w:r>
      <w:r w:rsidR="00F00240">
        <w:rPr>
          <w:rFonts w:ascii="Arial Narrow" w:eastAsia="Arial Narrow" w:hAnsi="Arial Narrow" w:cs="Arial Narrow"/>
        </w:rPr>
        <w:t>ț</w:t>
      </w:r>
      <w:r>
        <w:rPr>
          <w:rFonts w:ascii="Arial Narrow" w:eastAsia="Arial Narrow" w:hAnsi="Arial Narrow" w:cs="Arial Narrow"/>
        </w:rPr>
        <w:t xml:space="preserve">iilor, precum </w:t>
      </w:r>
      <w:r w:rsidR="00F00240">
        <w:rPr>
          <w:rFonts w:ascii="Arial Narrow" w:eastAsia="Arial Narrow" w:hAnsi="Arial Narrow" w:cs="Arial Narrow"/>
        </w:rPr>
        <w:t>ș</w:t>
      </w:r>
      <w:r>
        <w:rPr>
          <w:rFonts w:ascii="Arial Narrow" w:eastAsia="Arial Narrow" w:hAnsi="Arial Narrow" w:cs="Arial Narrow"/>
        </w:rPr>
        <w:t>i redarea acestora în orice moment, la solicitarea oricărui membru al CSN, pe toată perioada procedurii de selec</w:t>
      </w:r>
      <w:r w:rsidR="00F00240">
        <w:rPr>
          <w:rFonts w:ascii="Arial Narrow" w:eastAsia="Arial Narrow" w:hAnsi="Arial Narrow" w:cs="Arial Narrow"/>
        </w:rPr>
        <w:t>ț</w:t>
      </w:r>
      <w:r>
        <w:rPr>
          <w:rFonts w:ascii="Arial Narrow" w:eastAsia="Arial Narrow" w:hAnsi="Arial Narrow" w:cs="Arial Narrow"/>
        </w:rPr>
        <w:t xml:space="preserve">ie </w:t>
      </w:r>
      <w:r w:rsidR="00F00240">
        <w:rPr>
          <w:rFonts w:ascii="Arial Narrow" w:eastAsia="Arial Narrow" w:hAnsi="Arial Narrow" w:cs="Arial Narrow"/>
        </w:rPr>
        <w:t>ș</w:t>
      </w:r>
      <w:r>
        <w:rPr>
          <w:rFonts w:ascii="Arial Narrow" w:eastAsia="Arial Narrow" w:hAnsi="Arial Narrow" w:cs="Arial Narrow"/>
        </w:rPr>
        <w:t>i, ulterior finalizării acesteia, prin grija conducătorului APT.</w:t>
      </w:r>
    </w:p>
    <w:p w14:paraId="42055EFA" w14:textId="5D408251" w:rsidR="003F5E2E" w:rsidRPr="004B22A1" w:rsidRDefault="00087CE8" w:rsidP="00462029">
      <w:pPr>
        <w:numPr>
          <w:ilvl w:val="0"/>
          <w:numId w:val="3"/>
        </w:numPr>
        <w:pBdr>
          <w:top w:val="nil"/>
          <w:left w:val="nil"/>
          <w:bottom w:val="nil"/>
          <w:right w:val="nil"/>
          <w:between w:val="nil"/>
        </w:pBdr>
        <w:tabs>
          <w:tab w:val="left" w:pos="426"/>
        </w:tabs>
        <w:spacing w:after="0" w:line="276" w:lineRule="auto"/>
        <w:ind w:right="14"/>
      </w:pPr>
      <w:r>
        <w:rPr>
          <w:rFonts w:ascii="Arial Narrow" w:eastAsia="Arial Narrow" w:hAnsi="Arial Narrow" w:cs="Arial Narrow"/>
        </w:rPr>
        <w:t xml:space="preserve">Dezbaterile </w:t>
      </w:r>
      <w:r w:rsidR="00F00240">
        <w:rPr>
          <w:rFonts w:ascii="Arial Narrow" w:eastAsia="Arial Narrow" w:hAnsi="Arial Narrow" w:cs="Arial Narrow"/>
        </w:rPr>
        <w:t>ș</w:t>
      </w:r>
      <w:r>
        <w:rPr>
          <w:rFonts w:ascii="Arial Narrow" w:eastAsia="Arial Narrow" w:hAnsi="Arial Narrow" w:cs="Arial Narrow"/>
        </w:rPr>
        <w:t xml:space="preserve">i deciziile se consemnează, prin grija secretarului CSN, în procesul - verbal al </w:t>
      </w:r>
      <w:r w:rsidR="00F00240">
        <w:rPr>
          <w:rFonts w:ascii="Arial Narrow" w:eastAsia="Arial Narrow" w:hAnsi="Arial Narrow" w:cs="Arial Narrow"/>
        </w:rPr>
        <w:t>ș</w:t>
      </w:r>
      <w:r>
        <w:rPr>
          <w:rFonts w:ascii="Arial Narrow" w:eastAsia="Arial Narrow" w:hAnsi="Arial Narrow" w:cs="Arial Narrow"/>
        </w:rPr>
        <w:t>edin</w:t>
      </w:r>
      <w:r w:rsidR="00F00240">
        <w:rPr>
          <w:rFonts w:ascii="Arial Narrow" w:eastAsia="Arial Narrow" w:hAnsi="Arial Narrow" w:cs="Arial Narrow"/>
        </w:rPr>
        <w:t>ț</w:t>
      </w:r>
      <w:r>
        <w:rPr>
          <w:rFonts w:ascii="Arial Narrow" w:eastAsia="Arial Narrow" w:hAnsi="Arial Narrow" w:cs="Arial Narrow"/>
        </w:rPr>
        <w:t>ei, care se semnează de către to</w:t>
      </w:r>
      <w:r w:rsidR="00F00240">
        <w:rPr>
          <w:rFonts w:ascii="Arial Narrow" w:eastAsia="Arial Narrow" w:hAnsi="Arial Narrow" w:cs="Arial Narrow"/>
        </w:rPr>
        <w:t>ț</w:t>
      </w:r>
      <w:r>
        <w:rPr>
          <w:rFonts w:ascii="Arial Narrow" w:eastAsia="Arial Narrow" w:hAnsi="Arial Narrow" w:cs="Arial Narrow"/>
        </w:rPr>
        <w:t>i membrii comisiei prezen</w:t>
      </w:r>
      <w:r w:rsidR="00F00240">
        <w:rPr>
          <w:rFonts w:ascii="Arial Narrow" w:eastAsia="Arial Narrow" w:hAnsi="Arial Narrow" w:cs="Arial Narrow"/>
        </w:rPr>
        <w:t>ț</w:t>
      </w:r>
      <w:r>
        <w:rPr>
          <w:rFonts w:ascii="Arial Narrow" w:eastAsia="Arial Narrow" w:hAnsi="Arial Narrow" w:cs="Arial Narrow"/>
        </w:rPr>
        <w:t xml:space="preserve">i la </w:t>
      </w:r>
      <w:r w:rsidR="00F00240">
        <w:rPr>
          <w:rFonts w:ascii="Arial Narrow" w:eastAsia="Arial Narrow" w:hAnsi="Arial Narrow" w:cs="Arial Narrow"/>
        </w:rPr>
        <w:t>ș</w:t>
      </w:r>
      <w:r>
        <w:rPr>
          <w:rFonts w:ascii="Arial Narrow" w:eastAsia="Arial Narrow" w:hAnsi="Arial Narrow" w:cs="Arial Narrow"/>
        </w:rPr>
        <w:t>edin</w:t>
      </w:r>
      <w:r w:rsidR="00F00240">
        <w:rPr>
          <w:rFonts w:ascii="Arial Narrow" w:eastAsia="Arial Narrow" w:hAnsi="Arial Narrow" w:cs="Arial Narrow"/>
        </w:rPr>
        <w:t>ț</w:t>
      </w:r>
      <w:r>
        <w:rPr>
          <w:rFonts w:ascii="Arial Narrow" w:eastAsia="Arial Narrow" w:hAnsi="Arial Narrow" w:cs="Arial Narrow"/>
        </w:rPr>
        <w:t>ă.</w:t>
      </w:r>
    </w:p>
    <w:p w14:paraId="63010208" w14:textId="0F90FD99" w:rsidR="003F5E2E" w:rsidRPr="004B22A1" w:rsidRDefault="00523058" w:rsidP="00462029">
      <w:pPr>
        <w:numPr>
          <w:ilvl w:val="0"/>
          <w:numId w:val="3"/>
        </w:numPr>
        <w:pBdr>
          <w:top w:val="nil"/>
          <w:left w:val="nil"/>
          <w:bottom w:val="nil"/>
          <w:right w:val="nil"/>
          <w:between w:val="nil"/>
        </w:pBdr>
        <w:tabs>
          <w:tab w:val="left" w:pos="426"/>
        </w:tabs>
        <w:rPr>
          <w:rFonts w:ascii="Arial Narrow" w:eastAsia="Arial Narrow" w:hAnsi="Arial Narrow" w:cs="Arial Narrow"/>
        </w:rPr>
      </w:pPr>
      <w:r>
        <w:rPr>
          <w:rFonts w:ascii="Arial Narrow" w:eastAsia="Arial Narrow" w:hAnsi="Arial Narrow" w:cs="Arial Narrow"/>
        </w:rPr>
        <w:t>Pe baza procesului - verbal, secretarul CSN redactează, după caz, decizia comisiei care este semnată de pre</w:t>
      </w:r>
      <w:r w:rsidR="00F00240">
        <w:rPr>
          <w:rFonts w:ascii="Arial Narrow" w:eastAsia="Arial Narrow" w:hAnsi="Arial Narrow" w:cs="Arial Narrow"/>
        </w:rPr>
        <w:t>ș</w:t>
      </w:r>
      <w:r>
        <w:rPr>
          <w:rFonts w:ascii="Arial Narrow" w:eastAsia="Arial Narrow" w:hAnsi="Arial Narrow" w:cs="Arial Narrow"/>
        </w:rPr>
        <w:t>edinte sau, în lipsa acestuia, de pre</w:t>
      </w:r>
      <w:r w:rsidR="00F00240">
        <w:rPr>
          <w:rFonts w:ascii="Arial Narrow" w:eastAsia="Arial Narrow" w:hAnsi="Arial Narrow" w:cs="Arial Narrow"/>
        </w:rPr>
        <w:t>ș</w:t>
      </w:r>
      <w:r>
        <w:rPr>
          <w:rFonts w:ascii="Arial Narrow" w:eastAsia="Arial Narrow" w:hAnsi="Arial Narrow" w:cs="Arial Narrow"/>
        </w:rPr>
        <w:t xml:space="preserve">edintele supleant </w:t>
      </w:r>
      <w:r w:rsidR="00F00240">
        <w:rPr>
          <w:rFonts w:ascii="Arial Narrow" w:eastAsia="Arial Narrow" w:hAnsi="Arial Narrow" w:cs="Arial Narrow"/>
        </w:rPr>
        <w:t>ș</w:t>
      </w:r>
      <w:r>
        <w:rPr>
          <w:rFonts w:ascii="Arial Narrow" w:eastAsia="Arial Narrow" w:hAnsi="Arial Narrow" w:cs="Arial Narrow"/>
        </w:rPr>
        <w:t>i de secretar.</w:t>
      </w:r>
    </w:p>
    <w:p w14:paraId="7E0E1685" w14:textId="0B9B7ED8" w:rsidR="003F5E2E" w:rsidRPr="004B22A1" w:rsidRDefault="00523058" w:rsidP="00185DFF">
      <w:pPr>
        <w:pStyle w:val="ListParagraph"/>
        <w:numPr>
          <w:ilvl w:val="0"/>
          <w:numId w:val="9"/>
        </w:numPr>
        <w:spacing w:after="0" w:line="276" w:lineRule="auto"/>
        <w:ind w:left="0" w:right="14" w:firstLine="0"/>
        <w:rPr>
          <w:rFonts w:ascii="Arial Narrow" w:eastAsia="Arial Narrow" w:hAnsi="Arial Narrow" w:cs="Arial Narrow"/>
        </w:rPr>
      </w:pPr>
      <w:r>
        <w:rPr>
          <w:rFonts w:ascii="Arial Narrow" w:eastAsia="Arial Narrow" w:hAnsi="Arial Narrow" w:cs="Arial Narrow"/>
        </w:rPr>
        <w:t>Pe durata func</w:t>
      </w:r>
      <w:r w:rsidR="00F00240">
        <w:rPr>
          <w:rFonts w:ascii="Arial Narrow" w:eastAsia="Arial Narrow" w:hAnsi="Arial Narrow" w:cs="Arial Narrow"/>
        </w:rPr>
        <w:t>ț</w:t>
      </w:r>
      <w:r>
        <w:rPr>
          <w:rFonts w:ascii="Arial Narrow" w:eastAsia="Arial Narrow" w:hAnsi="Arial Narrow" w:cs="Arial Narrow"/>
        </w:rPr>
        <w:t xml:space="preserve">ionării, CSN colaborează daca este cazul, cu structuri interne din cadrul APT cu privire la aspecte ce </w:t>
      </w:r>
      <w:r w:rsidR="00F00240">
        <w:rPr>
          <w:rFonts w:ascii="Arial Narrow" w:eastAsia="Arial Narrow" w:hAnsi="Arial Narrow" w:cs="Arial Narrow"/>
        </w:rPr>
        <w:t>ț</w:t>
      </w:r>
      <w:r>
        <w:rPr>
          <w:rFonts w:ascii="Arial Narrow" w:eastAsia="Arial Narrow" w:hAnsi="Arial Narrow" w:cs="Arial Narrow"/>
        </w:rPr>
        <w:t>in de procedura de selec</w:t>
      </w:r>
      <w:r w:rsidR="00F00240">
        <w:rPr>
          <w:rFonts w:ascii="Arial Narrow" w:eastAsia="Arial Narrow" w:hAnsi="Arial Narrow" w:cs="Arial Narrow"/>
        </w:rPr>
        <w:t>ț</w:t>
      </w:r>
      <w:r>
        <w:rPr>
          <w:rFonts w:ascii="Arial Narrow" w:eastAsia="Arial Narrow" w:hAnsi="Arial Narrow" w:cs="Arial Narrow"/>
        </w:rPr>
        <w:t xml:space="preserve">ie </w:t>
      </w:r>
      <w:r w:rsidR="00F00240">
        <w:rPr>
          <w:rFonts w:ascii="Arial Narrow" w:eastAsia="Arial Narrow" w:hAnsi="Arial Narrow" w:cs="Arial Narrow"/>
        </w:rPr>
        <w:t>ș</w:t>
      </w:r>
      <w:r>
        <w:rPr>
          <w:rFonts w:ascii="Arial Narrow" w:eastAsia="Arial Narrow" w:hAnsi="Arial Narrow" w:cs="Arial Narrow"/>
        </w:rPr>
        <w:t>i nominalizare; coresponden</w:t>
      </w:r>
      <w:r w:rsidR="00F00240">
        <w:rPr>
          <w:rFonts w:ascii="Arial Narrow" w:eastAsia="Arial Narrow" w:hAnsi="Arial Narrow" w:cs="Arial Narrow"/>
        </w:rPr>
        <w:t>ț</w:t>
      </w:r>
      <w:r>
        <w:rPr>
          <w:rFonts w:ascii="Arial Narrow" w:eastAsia="Arial Narrow" w:hAnsi="Arial Narrow" w:cs="Arial Narrow"/>
        </w:rPr>
        <w:t>a purtată cu acestea va fi, în principal prin po</w:t>
      </w:r>
      <w:r w:rsidR="00F00240">
        <w:rPr>
          <w:rFonts w:ascii="Arial Narrow" w:eastAsia="Arial Narrow" w:hAnsi="Arial Narrow" w:cs="Arial Narrow"/>
        </w:rPr>
        <w:t>ș</w:t>
      </w:r>
      <w:r>
        <w:rPr>
          <w:rFonts w:ascii="Arial Narrow" w:eastAsia="Arial Narrow" w:hAnsi="Arial Narrow" w:cs="Arial Narrow"/>
        </w:rPr>
        <w:t xml:space="preserve">ta electronică, dar </w:t>
      </w:r>
      <w:r w:rsidR="00F00240">
        <w:rPr>
          <w:rFonts w:ascii="Arial Narrow" w:eastAsia="Arial Narrow" w:hAnsi="Arial Narrow" w:cs="Arial Narrow"/>
        </w:rPr>
        <w:t>ș</w:t>
      </w:r>
      <w:r>
        <w:rPr>
          <w:rFonts w:ascii="Arial Narrow" w:eastAsia="Arial Narrow" w:hAnsi="Arial Narrow" w:cs="Arial Narrow"/>
        </w:rPr>
        <w:t xml:space="preserve">i pe suport de hârtie dacă este cazul </w:t>
      </w:r>
      <w:r w:rsidR="00F00240">
        <w:rPr>
          <w:rFonts w:ascii="Arial Narrow" w:eastAsia="Arial Narrow" w:hAnsi="Arial Narrow" w:cs="Arial Narrow"/>
        </w:rPr>
        <w:t>ș</w:t>
      </w:r>
      <w:r>
        <w:rPr>
          <w:rFonts w:ascii="Arial Narrow" w:eastAsia="Arial Narrow" w:hAnsi="Arial Narrow" w:cs="Arial Narrow"/>
        </w:rPr>
        <w:t xml:space="preserve">i va fi înregistrată </w:t>
      </w:r>
      <w:r w:rsidR="00F00240">
        <w:rPr>
          <w:rFonts w:ascii="Arial Narrow" w:eastAsia="Arial Narrow" w:hAnsi="Arial Narrow" w:cs="Arial Narrow"/>
        </w:rPr>
        <w:t>ș</w:t>
      </w:r>
      <w:r>
        <w:rPr>
          <w:rFonts w:ascii="Arial Narrow" w:eastAsia="Arial Narrow" w:hAnsi="Arial Narrow" w:cs="Arial Narrow"/>
        </w:rPr>
        <w:t>i arhivată de către secretariatul CSN.</w:t>
      </w:r>
    </w:p>
    <w:p w14:paraId="7D82E89E" w14:textId="77777777" w:rsidR="003F5E2E" w:rsidRPr="004B22A1" w:rsidRDefault="003F5E2E">
      <w:pPr>
        <w:pBdr>
          <w:top w:val="nil"/>
          <w:left w:val="nil"/>
          <w:bottom w:val="nil"/>
          <w:right w:val="nil"/>
          <w:between w:val="nil"/>
        </w:pBdr>
        <w:spacing w:after="0" w:line="276" w:lineRule="auto"/>
        <w:ind w:left="18" w:right="14" w:firstLine="0"/>
        <w:rPr>
          <w:rFonts w:ascii="Arial Narrow" w:eastAsia="Arial Narrow" w:hAnsi="Arial Narrow" w:cs="Arial Narrow"/>
        </w:rPr>
      </w:pPr>
    </w:p>
    <w:p w14:paraId="222302CA" w14:textId="77777777" w:rsidR="003F5E2E" w:rsidRPr="004B22A1" w:rsidRDefault="00523058">
      <w:pPr>
        <w:spacing w:after="0" w:line="276" w:lineRule="auto"/>
        <w:ind w:left="305" w:right="238" w:hanging="10"/>
        <w:jc w:val="center"/>
        <w:rPr>
          <w:rFonts w:ascii="Arial Narrow" w:eastAsia="Arial Narrow" w:hAnsi="Arial Narrow" w:cs="Arial Narrow"/>
          <w:b/>
        </w:rPr>
      </w:pPr>
      <w:r>
        <w:rPr>
          <w:rFonts w:ascii="Arial Narrow" w:eastAsia="Arial Narrow" w:hAnsi="Arial Narrow" w:cs="Arial Narrow"/>
          <w:b/>
        </w:rPr>
        <w:t>CAPITOLUL IV</w:t>
      </w:r>
    </w:p>
    <w:p w14:paraId="02EBC16B" w14:textId="2C69EA6A" w:rsidR="003F5E2E" w:rsidRPr="004B22A1" w:rsidRDefault="0017323B">
      <w:pPr>
        <w:spacing w:after="0" w:line="276" w:lineRule="auto"/>
        <w:ind w:left="305" w:right="238" w:hanging="10"/>
        <w:jc w:val="center"/>
        <w:rPr>
          <w:rFonts w:ascii="Arial Narrow" w:eastAsia="Arial Narrow" w:hAnsi="Arial Narrow" w:cs="Arial Narrow"/>
          <w:b/>
        </w:rPr>
      </w:pPr>
      <w:r>
        <w:rPr>
          <w:rFonts w:ascii="Arial Narrow" w:eastAsia="Arial Narrow" w:hAnsi="Arial Narrow" w:cs="Arial Narrow"/>
          <w:b/>
        </w:rPr>
        <w:t>Derularea procedurii de selec</w:t>
      </w:r>
      <w:r w:rsidR="00F00240">
        <w:rPr>
          <w:rFonts w:ascii="Arial Narrow" w:eastAsia="Arial Narrow" w:hAnsi="Arial Narrow" w:cs="Arial Narrow"/>
          <w:b/>
        </w:rPr>
        <w:t>ț</w:t>
      </w:r>
      <w:r>
        <w:rPr>
          <w:rFonts w:ascii="Arial Narrow" w:eastAsia="Arial Narrow" w:hAnsi="Arial Narrow" w:cs="Arial Narrow"/>
          <w:b/>
        </w:rPr>
        <w:t xml:space="preserve">ie </w:t>
      </w:r>
      <w:r w:rsidR="00F00240">
        <w:rPr>
          <w:rFonts w:ascii="Arial Narrow" w:eastAsia="Arial Narrow" w:hAnsi="Arial Narrow" w:cs="Arial Narrow"/>
          <w:b/>
        </w:rPr>
        <w:t>ș</w:t>
      </w:r>
      <w:r>
        <w:rPr>
          <w:rFonts w:ascii="Arial Narrow" w:eastAsia="Arial Narrow" w:hAnsi="Arial Narrow" w:cs="Arial Narrow"/>
          <w:b/>
        </w:rPr>
        <w:t>i nominalizare</w:t>
      </w:r>
    </w:p>
    <w:p w14:paraId="11D02893" w14:textId="7652C1A4" w:rsidR="003F5E2E" w:rsidRPr="004B22A1" w:rsidRDefault="0017323B">
      <w:pPr>
        <w:spacing w:after="0" w:line="276" w:lineRule="auto"/>
        <w:ind w:left="305" w:right="324" w:hanging="10"/>
        <w:jc w:val="center"/>
        <w:rPr>
          <w:rFonts w:ascii="Arial Narrow" w:eastAsia="Arial Narrow" w:hAnsi="Arial Narrow" w:cs="Arial Narrow"/>
          <w:b/>
        </w:rPr>
      </w:pPr>
      <w:r>
        <w:rPr>
          <w:rFonts w:ascii="Arial Narrow" w:eastAsia="Arial Narrow" w:hAnsi="Arial Narrow" w:cs="Arial Narrow"/>
          <w:b/>
        </w:rPr>
        <w:t>Sec</w:t>
      </w:r>
      <w:r w:rsidR="00F00240">
        <w:rPr>
          <w:rFonts w:ascii="Arial Narrow" w:eastAsia="Arial Narrow" w:hAnsi="Arial Narrow" w:cs="Arial Narrow"/>
          <w:b/>
        </w:rPr>
        <w:t>ț</w:t>
      </w:r>
      <w:r>
        <w:rPr>
          <w:rFonts w:ascii="Arial Narrow" w:eastAsia="Arial Narrow" w:hAnsi="Arial Narrow" w:cs="Arial Narrow"/>
          <w:b/>
        </w:rPr>
        <w:t>iunea I</w:t>
      </w:r>
    </w:p>
    <w:p w14:paraId="35340C00" w14:textId="77777777" w:rsidR="0017323B" w:rsidRPr="004B22A1" w:rsidRDefault="0017323B" w:rsidP="0017323B">
      <w:pPr>
        <w:pStyle w:val="NoSpacing"/>
      </w:pPr>
    </w:p>
    <w:p w14:paraId="79B15A7A" w14:textId="08D4E918" w:rsidR="003F5E2E" w:rsidRPr="004B22A1" w:rsidRDefault="00523058">
      <w:pPr>
        <w:spacing w:after="0" w:line="276" w:lineRule="auto"/>
        <w:ind w:left="305" w:right="324" w:hanging="10"/>
        <w:jc w:val="center"/>
        <w:rPr>
          <w:rFonts w:ascii="Arial Narrow" w:eastAsia="Arial Narrow" w:hAnsi="Arial Narrow" w:cs="Arial Narrow"/>
          <w:b/>
        </w:rPr>
      </w:pPr>
      <w:r>
        <w:rPr>
          <w:rFonts w:ascii="Arial Narrow" w:eastAsia="Arial Narrow" w:hAnsi="Arial Narrow" w:cs="Arial Narrow"/>
          <w:b/>
        </w:rPr>
        <w:t xml:space="preserve">Profilul consiliului </w:t>
      </w:r>
      <w:r w:rsidR="00F00240">
        <w:rPr>
          <w:rFonts w:ascii="Arial Narrow" w:eastAsia="Arial Narrow" w:hAnsi="Arial Narrow" w:cs="Arial Narrow"/>
          <w:b/>
        </w:rPr>
        <w:t>ș</w:t>
      </w:r>
      <w:r>
        <w:rPr>
          <w:rFonts w:ascii="Arial Narrow" w:eastAsia="Arial Narrow" w:hAnsi="Arial Narrow" w:cs="Arial Narrow"/>
          <w:b/>
        </w:rPr>
        <w:t>i profilul candidatului. Tipuri de criterii de selec</w:t>
      </w:r>
      <w:r w:rsidR="00F00240">
        <w:rPr>
          <w:rFonts w:ascii="Arial Narrow" w:eastAsia="Arial Narrow" w:hAnsi="Arial Narrow" w:cs="Arial Narrow"/>
          <w:b/>
        </w:rPr>
        <w:t>ț</w:t>
      </w:r>
      <w:r>
        <w:rPr>
          <w:rFonts w:ascii="Arial Narrow" w:eastAsia="Arial Narrow" w:hAnsi="Arial Narrow" w:cs="Arial Narrow"/>
          <w:b/>
        </w:rPr>
        <w:t>ie</w:t>
      </w:r>
    </w:p>
    <w:p w14:paraId="23E8FAAD" w14:textId="77777777" w:rsidR="003F5E2E" w:rsidRPr="004B22A1" w:rsidRDefault="003F5E2E">
      <w:pPr>
        <w:spacing w:after="0" w:line="276" w:lineRule="auto"/>
        <w:ind w:left="305" w:right="324" w:hanging="10"/>
        <w:jc w:val="center"/>
        <w:rPr>
          <w:rFonts w:ascii="Arial Narrow" w:eastAsia="Arial Narrow" w:hAnsi="Arial Narrow" w:cs="Arial Narrow"/>
          <w:b/>
        </w:rPr>
      </w:pPr>
    </w:p>
    <w:p w14:paraId="3BE5782B" w14:textId="1DBB047C" w:rsidR="003F5E2E" w:rsidRPr="004B22A1" w:rsidRDefault="00523058" w:rsidP="00185DFF">
      <w:pPr>
        <w:pStyle w:val="ListParagraph"/>
        <w:numPr>
          <w:ilvl w:val="0"/>
          <w:numId w:val="9"/>
        </w:numPr>
        <w:spacing w:after="0" w:line="276" w:lineRule="auto"/>
        <w:ind w:left="0" w:right="14" w:firstLine="0"/>
        <w:rPr>
          <w:rFonts w:ascii="Arial Narrow" w:eastAsia="Arial Narrow" w:hAnsi="Arial Narrow" w:cs="Arial Narrow"/>
        </w:rPr>
      </w:pPr>
      <w:r>
        <w:rPr>
          <w:rFonts w:ascii="Arial Narrow" w:eastAsia="Arial Narrow" w:hAnsi="Arial Narrow" w:cs="Arial Narrow"/>
        </w:rPr>
        <w:t>Selec</w:t>
      </w:r>
      <w:r w:rsidR="00F00240">
        <w:rPr>
          <w:rFonts w:ascii="Arial Narrow" w:eastAsia="Arial Narrow" w:hAnsi="Arial Narrow" w:cs="Arial Narrow"/>
        </w:rPr>
        <w:t>ț</w:t>
      </w:r>
      <w:r>
        <w:rPr>
          <w:rFonts w:ascii="Arial Narrow" w:eastAsia="Arial Narrow" w:hAnsi="Arial Narrow" w:cs="Arial Narrow"/>
        </w:rPr>
        <w:t xml:space="preserve">ia </w:t>
      </w:r>
      <w:r w:rsidR="00F00240">
        <w:rPr>
          <w:rFonts w:ascii="Arial Narrow" w:eastAsia="Arial Narrow" w:hAnsi="Arial Narrow" w:cs="Arial Narrow"/>
        </w:rPr>
        <w:t>ș</w:t>
      </w:r>
      <w:r>
        <w:rPr>
          <w:rFonts w:ascii="Arial Narrow" w:eastAsia="Arial Narrow" w:hAnsi="Arial Narrow" w:cs="Arial Narrow"/>
        </w:rPr>
        <w:t>i evaluarea candida</w:t>
      </w:r>
      <w:r w:rsidR="00F00240">
        <w:rPr>
          <w:rFonts w:ascii="Arial Narrow" w:eastAsia="Arial Narrow" w:hAnsi="Arial Narrow" w:cs="Arial Narrow"/>
        </w:rPr>
        <w:t>ț</w:t>
      </w:r>
      <w:r>
        <w:rPr>
          <w:rFonts w:ascii="Arial Narrow" w:eastAsia="Arial Narrow" w:hAnsi="Arial Narrow" w:cs="Arial Narrow"/>
        </w:rPr>
        <w:t>ilor pentru pozi</w:t>
      </w:r>
      <w:r w:rsidR="00F00240">
        <w:rPr>
          <w:rFonts w:ascii="Arial Narrow" w:eastAsia="Arial Narrow" w:hAnsi="Arial Narrow" w:cs="Arial Narrow"/>
        </w:rPr>
        <w:t>ț</w:t>
      </w:r>
      <w:r>
        <w:rPr>
          <w:rFonts w:ascii="Arial Narrow" w:eastAsia="Arial Narrow" w:hAnsi="Arial Narrow" w:cs="Arial Narrow"/>
        </w:rPr>
        <w:t>ia de membru în consiliul de administra</w:t>
      </w:r>
      <w:r w:rsidR="00F00240">
        <w:rPr>
          <w:rFonts w:ascii="Arial Narrow" w:eastAsia="Arial Narrow" w:hAnsi="Arial Narrow" w:cs="Arial Narrow"/>
        </w:rPr>
        <w:t>ț</w:t>
      </w:r>
      <w:r>
        <w:rPr>
          <w:rFonts w:ascii="Arial Narrow" w:eastAsia="Arial Narrow" w:hAnsi="Arial Narrow" w:cs="Arial Narrow"/>
        </w:rPr>
        <w:t xml:space="preserve">ie / supraveghere se organizează </w:t>
      </w:r>
      <w:r w:rsidR="00F00240">
        <w:rPr>
          <w:rFonts w:ascii="Arial Narrow" w:eastAsia="Arial Narrow" w:hAnsi="Arial Narrow" w:cs="Arial Narrow"/>
        </w:rPr>
        <w:t>ș</w:t>
      </w:r>
      <w:r>
        <w:rPr>
          <w:rFonts w:ascii="Arial Narrow" w:eastAsia="Arial Narrow" w:hAnsi="Arial Narrow" w:cs="Arial Narrow"/>
        </w:rPr>
        <w:t>i se desfă</w:t>
      </w:r>
      <w:r w:rsidR="00F00240">
        <w:rPr>
          <w:rFonts w:ascii="Arial Narrow" w:eastAsia="Arial Narrow" w:hAnsi="Arial Narrow" w:cs="Arial Narrow"/>
        </w:rPr>
        <w:t>ș</w:t>
      </w:r>
      <w:r>
        <w:rPr>
          <w:rFonts w:ascii="Arial Narrow" w:eastAsia="Arial Narrow" w:hAnsi="Arial Narrow" w:cs="Arial Narrow"/>
        </w:rPr>
        <w:t>oară în conformitate cu principiile nediscriminării, tratamentului egal, transparen</w:t>
      </w:r>
      <w:r w:rsidR="00F00240">
        <w:rPr>
          <w:rFonts w:ascii="Arial Narrow" w:eastAsia="Arial Narrow" w:hAnsi="Arial Narrow" w:cs="Arial Narrow"/>
        </w:rPr>
        <w:t>ț</w:t>
      </w:r>
      <w:r>
        <w:rPr>
          <w:rFonts w:ascii="Arial Narrow" w:eastAsia="Arial Narrow" w:hAnsi="Arial Narrow" w:cs="Arial Narrow"/>
        </w:rPr>
        <w:t xml:space="preserve">ei, asumării răspunderii </w:t>
      </w:r>
      <w:r w:rsidR="00F00240">
        <w:rPr>
          <w:rFonts w:ascii="Arial Narrow" w:eastAsia="Arial Narrow" w:hAnsi="Arial Narrow" w:cs="Arial Narrow"/>
        </w:rPr>
        <w:t>ș</w:t>
      </w:r>
      <w:r>
        <w:rPr>
          <w:rFonts w:ascii="Arial Narrow" w:eastAsia="Arial Narrow" w:hAnsi="Arial Narrow" w:cs="Arial Narrow"/>
        </w:rPr>
        <w:t>i cu luarea în considerare a specificului domeniului de activitate al întreprinderii publice. </w:t>
      </w:r>
    </w:p>
    <w:p w14:paraId="6D3FE1BC" w14:textId="01F21B98" w:rsidR="003F5E2E" w:rsidRPr="004B22A1" w:rsidRDefault="00523058" w:rsidP="00185DFF">
      <w:pPr>
        <w:pStyle w:val="ListParagraph"/>
        <w:numPr>
          <w:ilvl w:val="0"/>
          <w:numId w:val="9"/>
        </w:numPr>
        <w:spacing w:after="0" w:line="276" w:lineRule="auto"/>
        <w:ind w:left="0" w:right="14" w:firstLine="0"/>
        <w:rPr>
          <w:rFonts w:ascii="Arial Narrow" w:eastAsia="Arial Narrow" w:hAnsi="Arial Narrow" w:cs="Arial Narrow"/>
        </w:rPr>
      </w:pPr>
      <w:r>
        <w:rPr>
          <w:rFonts w:ascii="Arial Narrow" w:eastAsia="Arial Narrow" w:hAnsi="Arial Narrow" w:cs="Arial Narrow"/>
        </w:rPr>
        <w:t>(1) Fiecare APT, prin compartimentul de guvernan</w:t>
      </w:r>
      <w:r w:rsidR="00F00240">
        <w:rPr>
          <w:rFonts w:ascii="Arial Narrow" w:eastAsia="Arial Narrow" w:hAnsi="Arial Narrow" w:cs="Arial Narrow"/>
        </w:rPr>
        <w:t>ț</w:t>
      </w:r>
      <w:r>
        <w:rPr>
          <w:rFonts w:ascii="Arial Narrow" w:eastAsia="Arial Narrow" w:hAnsi="Arial Narrow" w:cs="Arial Narrow"/>
        </w:rPr>
        <w:t xml:space="preserve">ă corporativă, elaborează profilul consiliului în conformitate cu prevederile art.12 alin.(1) </w:t>
      </w:r>
      <w:r w:rsidR="00F00240">
        <w:rPr>
          <w:rFonts w:ascii="Arial Narrow" w:eastAsia="Arial Narrow" w:hAnsi="Arial Narrow" w:cs="Arial Narrow"/>
        </w:rPr>
        <w:t>ș</w:t>
      </w:r>
      <w:r>
        <w:rPr>
          <w:rFonts w:ascii="Arial Narrow" w:eastAsia="Arial Narrow" w:hAnsi="Arial Narrow" w:cs="Arial Narrow"/>
        </w:rPr>
        <w:t>i (1</w:t>
      </w:r>
      <w:r>
        <w:rPr>
          <w:rFonts w:ascii="Arial Narrow" w:eastAsia="Arial Narrow" w:hAnsi="Arial Narrow" w:cs="Arial Narrow"/>
          <w:vertAlign w:val="superscript"/>
        </w:rPr>
        <w:t>1</w:t>
      </w:r>
      <w:r>
        <w:rPr>
          <w:rFonts w:ascii="Arial Narrow" w:eastAsia="Arial Narrow" w:hAnsi="Arial Narrow" w:cs="Arial Narrow"/>
        </w:rPr>
        <w:t>) din Anexa nr.1 la HG nr.639/2023.</w:t>
      </w:r>
    </w:p>
    <w:p w14:paraId="46C3DA83" w14:textId="3FEFA766" w:rsidR="003F5E2E" w:rsidRPr="004B22A1" w:rsidRDefault="00523058">
      <w:pPr>
        <w:spacing w:after="0" w:line="276" w:lineRule="auto"/>
        <w:ind w:left="14" w:right="14" w:firstLine="3"/>
        <w:rPr>
          <w:rFonts w:ascii="Arial Narrow" w:eastAsia="Arial Narrow" w:hAnsi="Arial Narrow" w:cs="Arial Narrow"/>
        </w:rPr>
      </w:pPr>
      <w:r>
        <w:rPr>
          <w:rFonts w:ascii="Arial Narrow" w:eastAsia="Arial Narrow" w:hAnsi="Arial Narrow" w:cs="Arial Narrow"/>
        </w:rPr>
        <w:t>(2) Ac</w:t>
      </w:r>
      <w:r w:rsidR="00F00240">
        <w:rPr>
          <w:rFonts w:ascii="Arial Narrow" w:eastAsia="Arial Narrow" w:hAnsi="Arial Narrow" w:cs="Arial Narrow"/>
        </w:rPr>
        <w:t>ț</w:t>
      </w:r>
      <w:r>
        <w:rPr>
          <w:rFonts w:ascii="Arial Narrow" w:eastAsia="Arial Narrow" w:hAnsi="Arial Narrow" w:cs="Arial Narrow"/>
        </w:rPr>
        <w:t>ionarii care de</w:t>
      </w:r>
      <w:r w:rsidR="00F00240">
        <w:rPr>
          <w:rFonts w:ascii="Arial Narrow" w:eastAsia="Arial Narrow" w:hAnsi="Arial Narrow" w:cs="Arial Narrow"/>
        </w:rPr>
        <w:t>ț</w:t>
      </w:r>
      <w:r>
        <w:rPr>
          <w:rFonts w:ascii="Arial Narrow" w:eastAsia="Arial Narrow" w:hAnsi="Arial Narrow" w:cs="Arial Narrow"/>
        </w:rPr>
        <w:t>in, individual sau împreună, cel pu</w:t>
      </w:r>
      <w:r w:rsidR="00F00240">
        <w:rPr>
          <w:rFonts w:ascii="Arial Narrow" w:eastAsia="Arial Narrow" w:hAnsi="Arial Narrow" w:cs="Arial Narrow"/>
        </w:rPr>
        <w:t>ț</w:t>
      </w:r>
      <w:r>
        <w:rPr>
          <w:rFonts w:ascii="Arial Narrow" w:eastAsia="Arial Narrow" w:hAnsi="Arial Narrow" w:cs="Arial Narrow"/>
        </w:rPr>
        <w:t>in 5% din capitalul social al întreprinderii publice au dreptul de a formula propuneri privind profilul consiliului, ca parte din componenta integrală a planului de selec</w:t>
      </w:r>
      <w:r w:rsidR="00F00240">
        <w:rPr>
          <w:rFonts w:ascii="Arial Narrow" w:eastAsia="Arial Narrow" w:hAnsi="Arial Narrow" w:cs="Arial Narrow"/>
        </w:rPr>
        <w:t>ț</w:t>
      </w:r>
      <w:r>
        <w:rPr>
          <w:rFonts w:ascii="Arial Narrow" w:eastAsia="Arial Narrow" w:hAnsi="Arial Narrow" w:cs="Arial Narrow"/>
        </w:rPr>
        <w:t xml:space="preserve">ie. În acest scop, APT va publica proiectul profilului consiliului pe pagina proprie de internet, pe pagina întreprinderii publice </w:t>
      </w:r>
      <w:r w:rsidR="00F00240">
        <w:rPr>
          <w:rFonts w:ascii="Arial Narrow" w:eastAsia="Arial Narrow" w:hAnsi="Arial Narrow" w:cs="Arial Narrow"/>
        </w:rPr>
        <w:t>ș</w:t>
      </w:r>
      <w:r>
        <w:rPr>
          <w:rFonts w:ascii="Arial Narrow" w:eastAsia="Arial Narrow" w:hAnsi="Arial Narrow" w:cs="Arial Narrow"/>
        </w:rPr>
        <w:t>i îl va transmite AMEPIP, în termen de 5 zile de la data aprobării componentei ini</w:t>
      </w:r>
      <w:r w:rsidR="00F00240">
        <w:rPr>
          <w:rFonts w:ascii="Arial Narrow" w:eastAsia="Arial Narrow" w:hAnsi="Arial Narrow" w:cs="Arial Narrow"/>
        </w:rPr>
        <w:t>ț</w:t>
      </w:r>
      <w:r>
        <w:rPr>
          <w:rFonts w:ascii="Arial Narrow" w:eastAsia="Arial Narrow" w:hAnsi="Arial Narrow" w:cs="Arial Narrow"/>
        </w:rPr>
        <w:t>iale a planului de selec</w:t>
      </w:r>
      <w:r w:rsidR="00F00240">
        <w:rPr>
          <w:rFonts w:ascii="Arial Narrow" w:eastAsia="Arial Narrow" w:hAnsi="Arial Narrow" w:cs="Arial Narrow"/>
        </w:rPr>
        <w:t>ț</w:t>
      </w:r>
      <w:r>
        <w:rPr>
          <w:rFonts w:ascii="Arial Narrow" w:eastAsia="Arial Narrow" w:hAnsi="Arial Narrow" w:cs="Arial Narrow"/>
        </w:rPr>
        <w:t xml:space="preserve">ie, stabilind termenul-limită pentru formularea de propuneri. </w:t>
      </w:r>
    </w:p>
    <w:p w14:paraId="62A2BF1C" w14:textId="75B39D80" w:rsidR="003F5E2E" w:rsidRPr="004B22A1" w:rsidRDefault="00523058">
      <w:pPr>
        <w:spacing w:after="0" w:line="276" w:lineRule="auto"/>
        <w:ind w:left="14" w:right="14" w:firstLine="3"/>
        <w:rPr>
          <w:rFonts w:ascii="Arial Narrow" w:eastAsia="Arial Narrow" w:hAnsi="Arial Narrow" w:cs="Arial Narrow"/>
        </w:rPr>
      </w:pPr>
      <w:r>
        <w:rPr>
          <w:rFonts w:ascii="Arial Narrow" w:eastAsia="Arial Narrow" w:hAnsi="Arial Narrow" w:cs="Arial Narrow"/>
        </w:rPr>
        <w:t xml:space="preserve">(3) Profilul consiliului </w:t>
      </w:r>
      <w:r w:rsidR="00F00240">
        <w:rPr>
          <w:rFonts w:ascii="Arial Narrow" w:eastAsia="Arial Narrow" w:hAnsi="Arial Narrow" w:cs="Arial Narrow"/>
        </w:rPr>
        <w:t>ș</w:t>
      </w:r>
      <w:r>
        <w:rPr>
          <w:rFonts w:ascii="Arial Narrow" w:eastAsia="Arial Narrow" w:hAnsi="Arial Narrow" w:cs="Arial Narrow"/>
        </w:rPr>
        <w:t>i al candidatului fac parte din componenta integrală a planului de selec</w:t>
      </w:r>
      <w:r w:rsidR="00F00240">
        <w:rPr>
          <w:rFonts w:ascii="Arial Narrow" w:eastAsia="Arial Narrow" w:hAnsi="Arial Narrow" w:cs="Arial Narrow"/>
        </w:rPr>
        <w:t>ț</w:t>
      </w:r>
      <w:r>
        <w:rPr>
          <w:rFonts w:ascii="Arial Narrow" w:eastAsia="Arial Narrow" w:hAnsi="Arial Narrow" w:cs="Arial Narrow"/>
        </w:rPr>
        <w:t xml:space="preserve">ie </w:t>
      </w:r>
      <w:r w:rsidR="00F00240">
        <w:rPr>
          <w:rFonts w:ascii="Arial Narrow" w:eastAsia="Arial Narrow" w:hAnsi="Arial Narrow" w:cs="Arial Narrow"/>
        </w:rPr>
        <w:t>ș</w:t>
      </w:r>
      <w:r>
        <w:rPr>
          <w:rFonts w:ascii="Arial Narrow" w:eastAsia="Arial Narrow" w:hAnsi="Arial Narrow" w:cs="Arial Narrow"/>
        </w:rPr>
        <w:t>i vor fi aprobate împreună cu aceasta, prin act administrativ, de către APT sau de adunarea generală a ac</w:t>
      </w:r>
      <w:r w:rsidR="00F00240">
        <w:rPr>
          <w:rFonts w:ascii="Arial Narrow" w:eastAsia="Arial Narrow" w:hAnsi="Arial Narrow" w:cs="Arial Narrow"/>
        </w:rPr>
        <w:t>ț</w:t>
      </w:r>
      <w:r>
        <w:rPr>
          <w:rFonts w:ascii="Arial Narrow" w:eastAsia="Arial Narrow" w:hAnsi="Arial Narrow" w:cs="Arial Narrow"/>
        </w:rPr>
        <w:t>ionarilor/asocia</w:t>
      </w:r>
      <w:r w:rsidR="00F00240">
        <w:rPr>
          <w:rFonts w:ascii="Arial Narrow" w:eastAsia="Arial Narrow" w:hAnsi="Arial Narrow" w:cs="Arial Narrow"/>
        </w:rPr>
        <w:t>ț</w:t>
      </w:r>
      <w:r>
        <w:rPr>
          <w:rFonts w:ascii="Arial Narrow" w:eastAsia="Arial Narrow" w:hAnsi="Arial Narrow" w:cs="Arial Narrow"/>
        </w:rPr>
        <w:t>ilor, după caz.</w:t>
      </w:r>
    </w:p>
    <w:p w14:paraId="5E14DB35" w14:textId="77777777" w:rsidR="003B3CC9" w:rsidRPr="004B22A1" w:rsidRDefault="00523058" w:rsidP="003B3CC9">
      <w:pPr>
        <w:pStyle w:val="ListParagraph"/>
        <w:numPr>
          <w:ilvl w:val="0"/>
          <w:numId w:val="9"/>
        </w:numPr>
        <w:spacing w:after="0" w:line="276" w:lineRule="auto"/>
        <w:ind w:left="0" w:right="14" w:firstLine="0"/>
        <w:rPr>
          <w:rFonts w:ascii="Arial Narrow" w:eastAsia="Arial Narrow" w:hAnsi="Arial Narrow" w:cs="Arial Narrow"/>
        </w:rPr>
      </w:pPr>
      <w:r>
        <w:rPr>
          <w:rFonts w:ascii="Arial Narrow" w:eastAsia="Arial Narrow" w:hAnsi="Arial Narrow" w:cs="Arial Narrow"/>
        </w:rPr>
        <w:t xml:space="preserve">(1) Profilul consiliului se bazează pe următoarele componente: </w:t>
      </w:r>
    </w:p>
    <w:p w14:paraId="1851B383" w14:textId="06AE3289" w:rsidR="003B3CC9" w:rsidRPr="004B22A1" w:rsidRDefault="00523058" w:rsidP="003B3CC9">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a) analiza cerin</w:t>
      </w:r>
      <w:r w:rsidR="00F00240">
        <w:rPr>
          <w:rFonts w:ascii="Arial Narrow" w:eastAsia="Arial Narrow" w:hAnsi="Arial Narrow" w:cs="Arial Narrow"/>
        </w:rPr>
        <w:t>ț</w:t>
      </w:r>
      <w:r>
        <w:rPr>
          <w:rFonts w:ascii="Arial Narrow" w:eastAsia="Arial Narrow" w:hAnsi="Arial Narrow" w:cs="Arial Narrow"/>
        </w:rPr>
        <w:t>elor contextuale;</w:t>
      </w:r>
    </w:p>
    <w:p w14:paraId="6BAD05AE" w14:textId="0E15627E" w:rsidR="003B3CC9" w:rsidRPr="004B22A1" w:rsidRDefault="00523058" w:rsidP="003B3CC9">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b) scrisoarea de a</w:t>
      </w:r>
      <w:r w:rsidR="00F00240">
        <w:rPr>
          <w:rFonts w:ascii="Arial Narrow" w:eastAsia="Arial Narrow" w:hAnsi="Arial Narrow" w:cs="Arial Narrow"/>
        </w:rPr>
        <w:t>ș</w:t>
      </w:r>
      <w:r>
        <w:rPr>
          <w:rFonts w:ascii="Arial Narrow" w:eastAsia="Arial Narrow" w:hAnsi="Arial Narrow" w:cs="Arial Narrow"/>
        </w:rPr>
        <w:t>teptări a autorită</w:t>
      </w:r>
      <w:r w:rsidR="00F00240">
        <w:rPr>
          <w:rFonts w:ascii="Arial Narrow" w:eastAsia="Arial Narrow" w:hAnsi="Arial Narrow" w:cs="Arial Narrow"/>
        </w:rPr>
        <w:t>ț</w:t>
      </w:r>
      <w:r>
        <w:rPr>
          <w:rFonts w:ascii="Arial Narrow" w:eastAsia="Arial Narrow" w:hAnsi="Arial Narrow" w:cs="Arial Narrow"/>
        </w:rPr>
        <w:t xml:space="preserve">ii publice tutelare; </w:t>
      </w:r>
    </w:p>
    <w:p w14:paraId="188A881D" w14:textId="657027E7" w:rsidR="003F5E2E" w:rsidRPr="004B22A1" w:rsidRDefault="00523058" w:rsidP="00600967">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 xml:space="preserve">c) strategia întreprinderii publice </w:t>
      </w:r>
      <w:r w:rsidR="00F00240">
        <w:rPr>
          <w:rFonts w:ascii="Arial Narrow" w:eastAsia="Arial Narrow" w:hAnsi="Arial Narrow" w:cs="Arial Narrow"/>
        </w:rPr>
        <w:t>ș</w:t>
      </w:r>
      <w:r>
        <w:rPr>
          <w:rFonts w:ascii="Arial Narrow" w:eastAsia="Arial Narrow" w:hAnsi="Arial Narrow" w:cs="Arial Narrow"/>
        </w:rPr>
        <w:t xml:space="preserve">i a sectorului din care face parte. </w:t>
      </w:r>
    </w:p>
    <w:p w14:paraId="05176C87" w14:textId="77777777" w:rsidR="003B3CC9" w:rsidRPr="004B22A1" w:rsidRDefault="00523058" w:rsidP="00C0451A">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 xml:space="preserve">(2) Profilul consiliului trebuie să cuprindă următoarele elemente: </w:t>
      </w:r>
    </w:p>
    <w:p w14:paraId="78E813EF" w14:textId="24D173FB" w:rsidR="003B3CC9" w:rsidRPr="004B22A1" w:rsidRDefault="00523058" w:rsidP="00C0451A">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a) definirea criteriilor de selec</w:t>
      </w:r>
      <w:r w:rsidR="00F00240">
        <w:rPr>
          <w:rFonts w:ascii="Arial Narrow" w:eastAsia="Arial Narrow" w:hAnsi="Arial Narrow" w:cs="Arial Narrow"/>
        </w:rPr>
        <w:t>ț</w:t>
      </w:r>
      <w:r>
        <w:rPr>
          <w:rFonts w:ascii="Arial Narrow" w:eastAsia="Arial Narrow" w:hAnsi="Arial Narrow" w:cs="Arial Narrow"/>
        </w:rPr>
        <w:t xml:space="preserve">ie obligatorii </w:t>
      </w:r>
      <w:r w:rsidR="00F00240">
        <w:rPr>
          <w:rFonts w:ascii="Arial Narrow" w:eastAsia="Arial Narrow" w:hAnsi="Arial Narrow" w:cs="Arial Narrow"/>
        </w:rPr>
        <w:t>ș</w:t>
      </w:r>
      <w:r>
        <w:rPr>
          <w:rFonts w:ascii="Arial Narrow" w:eastAsia="Arial Narrow" w:hAnsi="Arial Narrow" w:cs="Arial Narrow"/>
        </w:rPr>
        <w:t>i op</w:t>
      </w:r>
      <w:r w:rsidR="00F00240">
        <w:rPr>
          <w:rFonts w:ascii="Arial Narrow" w:eastAsia="Arial Narrow" w:hAnsi="Arial Narrow" w:cs="Arial Narrow"/>
        </w:rPr>
        <w:t>ț</w:t>
      </w:r>
      <w:r>
        <w:rPr>
          <w:rFonts w:ascii="Arial Narrow" w:eastAsia="Arial Narrow" w:hAnsi="Arial Narrow" w:cs="Arial Narrow"/>
        </w:rPr>
        <w:t xml:space="preserve">ionale; </w:t>
      </w:r>
    </w:p>
    <w:p w14:paraId="6ED97F29" w14:textId="77777777" w:rsidR="003B3CC9" w:rsidRPr="004B22A1" w:rsidRDefault="00523058" w:rsidP="00C0451A">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 xml:space="preserve">b) definirea unei grile comune de evaluare pentru criteriile stabilite; </w:t>
      </w:r>
    </w:p>
    <w:p w14:paraId="2C66F4CD" w14:textId="4F45166C" w:rsidR="003B3CC9" w:rsidRPr="004B22A1" w:rsidRDefault="00523058" w:rsidP="00C0451A">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c) ponderea fiecărui criteriu, în func</w:t>
      </w:r>
      <w:r w:rsidR="00F00240">
        <w:rPr>
          <w:rFonts w:ascii="Arial Narrow" w:eastAsia="Arial Narrow" w:hAnsi="Arial Narrow" w:cs="Arial Narrow"/>
        </w:rPr>
        <w:t>ț</w:t>
      </w:r>
      <w:r>
        <w:rPr>
          <w:rFonts w:ascii="Arial Narrow" w:eastAsia="Arial Narrow" w:hAnsi="Arial Narrow" w:cs="Arial Narrow"/>
        </w:rPr>
        <w:t>ie de importan</w:t>
      </w:r>
      <w:r w:rsidR="00F00240">
        <w:rPr>
          <w:rFonts w:ascii="Arial Narrow" w:eastAsia="Arial Narrow" w:hAnsi="Arial Narrow" w:cs="Arial Narrow"/>
        </w:rPr>
        <w:t>ț</w:t>
      </w:r>
      <w:r>
        <w:rPr>
          <w:rFonts w:ascii="Arial Narrow" w:eastAsia="Arial Narrow" w:hAnsi="Arial Narrow" w:cs="Arial Narrow"/>
        </w:rPr>
        <w:t xml:space="preserve">a acestuia; </w:t>
      </w:r>
    </w:p>
    <w:p w14:paraId="6D5E5649" w14:textId="77777777" w:rsidR="003B3CC9" w:rsidRPr="004B22A1" w:rsidRDefault="00523058" w:rsidP="00C0451A">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 xml:space="preserve">d) gruparea criteriilor pentru analiză comparativă; </w:t>
      </w:r>
    </w:p>
    <w:p w14:paraId="15948C71" w14:textId="287A165C" w:rsidR="003F5E2E" w:rsidRPr="004B22A1" w:rsidRDefault="00523058" w:rsidP="00C0451A">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e) specificarea unui prag minim colectiv pentru fiecare criteriu de selec</w:t>
      </w:r>
      <w:r w:rsidR="00F00240">
        <w:rPr>
          <w:rFonts w:ascii="Arial Narrow" w:eastAsia="Arial Narrow" w:hAnsi="Arial Narrow" w:cs="Arial Narrow"/>
        </w:rPr>
        <w:t>ț</w:t>
      </w:r>
      <w:r>
        <w:rPr>
          <w:rFonts w:ascii="Arial Narrow" w:eastAsia="Arial Narrow" w:hAnsi="Arial Narrow" w:cs="Arial Narrow"/>
        </w:rPr>
        <w:t>ie obligatoriu, după caz.</w:t>
      </w:r>
    </w:p>
    <w:p w14:paraId="56DE5D4B" w14:textId="6EB89B30" w:rsidR="003B3CC9" w:rsidRPr="004B22A1" w:rsidRDefault="00523058" w:rsidP="00C0451A">
      <w:pPr>
        <w:pStyle w:val="ListParagraph"/>
        <w:numPr>
          <w:ilvl w:val="0"/>
          <w:numId w:val="9"/>
        </w:numPr>
        <w:spacing w:after="0" w:line="276" w:lineRule="auto"/>
        <w:ind w:left="0" w:right="14" w:firstLine="0"/>
        <w:rPr>
          <w:rFonts w:ascii="Arial Narrow" w:eastAsia="Arial Narrow" w:hAnsi="Arial Narrow" w:cs="Arial Narrow"/>
        </w:rPr>
      </w:pPr>
      <w:r>
        <w:rPr>
          <w:rFonts w:ascii="Arial Narrow" w:eastAsia="Arial Narrow" w:hAnsi="Arial Narrow" w:cs="Arial Narrow"/>
          <w:noProof/>
        </w:rPr>
        <w:lastRenderedPageBreak/>
        <w:drawing>
          <wp:anchor distT="0" distB="0" distL="114300" distR="114300" simplePos="0" relativeHeight="251658240" behindDoc="0" locked="0" layoutInCell="1" hidden="0" allowOverlap="1" wp14:anchorId="2ED06F91" wp14:editId="0D54D563">
            <wp:simplePos x="0" y="0"/>
            <wp:positionH relativeFrom="page">
              <wp:posOffset>6720840</wp:posOffset>
            </wp:positionH>
            <wp:positionV relativeFrom="page">
              <wp:posOffset>2130552</wp:posOffset>
            </wp:positionV>
            <wp:extent cx="4572" cy="4572"/>
            <wp:effectExtent l="0" t="0" r="0" b="0"/>
            <wp:wrapSquare wrapText="bothSides" distT="0" distB="0" distL="114300" distR="114300"/>
            <wp:docPr id="2688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4572" cy="4572"/>
                    </a:xfrm>
                    <a:prstGeom prst="rect">
                      <a:avLst/>
                    </a:prstGeom>
                    <a:ln/>
                  </pic:spPr>
                </pic:pic>
              </a:graphicData>
            </a:graphic>
          </wp:anchor>
        </w:drawing>
      </w:r>
      <w:r>
        <w:rPr>
          <w:rFonts w:ascii="Arial Narrow" w:eastAsia="Arial Narrow" w:hAnsi="Arial Narrow" w:cs="Arial Narrow"/>
        </w:rPr>
        <w:t xml:space="preserve">Profilul candidatului pentru fiecare post de administrator este stabilit în raport cu profilul consiliului </w:t>
      </w:r>
      <w:r w:rsidR="00F00240">
        <w:rPr>
          <w:rFonts w:ascii="Arial Narrow" w:eastAsia="Arial Narrow" w:hAnsi="Arial Narrow" w:cs="Arial Narrow"/>
        </w:rPr>
        <w:t>ș</w:t>
      </w:r>
      <w:r>
        <w:rPr>
          <w:rFonts w:ascii="Arial Narrow" w:eastAsia="Arial Narrow" w:hAnsi="Arial Narrow" w:cs="Arial Narrow"/>
        </w:rPr>
        <w:t xml:space="preserve">i este alcătuit din două componente: </w:t>
      </w:r>
    </w:p>
    <w:p w14:paraId="164C1B57" w14:textId="40DB395B" w:rsidR="003B3CC9" w:rsidRPr="004B22A1" w:rsidRDefault="00523058" w:rsidP="003B3CC9">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a) descrierea rolului acestuia, derivat din cerin</w:t>
      </w:r>
      <w:r w:rsidR="00F00240">
        <w:rPr>
          <w:rFonts w:ascii="Arial Narrow" w:eastAsia="Arial Narrow" w:hAnsi="Arial Narrow" w:cs="Arial Narrow"/>
        </w:rPr>
        <w:t>ț</w:t>
      </w:r>
      <w:r>
        <w:rPr>
          <w:rFonts w:ascii="Arial Narrow" w:eastAsia="Arial Narrow" w:hAnsi="Arial Narrow" w:cs="Arial Narrow"/>
        </w:rPr>
        <w:t xml:space="preserve">ele contextuale ale întreprinderii publice </w:t>
      </w:r>
      <w:r w:rsidR="00F00240">
        <w:rPr>
          <w:rFonts w:ascii="Arial Narrow" w:eastAsia="Arial Narrow" w:hAnsi="Arial Narrow" w:cs="Arial Narrow"/>
        </w:rPr>
        <w:t>ș</w:t>
      </w:r>
      <w:r>
        <w:rPr>
          <w:rFonts w:ascii="Arial Narrow" w:eastAsia="Arial Narrow" w:hAnsi="Arial Narrow" w:cs="Arial Narrow"/>
        </w:rPr>
        <w:t>i din scrisoarea de a</w:t>
      </w:r>
      <w:r w:rsidR="00F00240">
        <w:rPr>
          <w:rFonts w:ascii="Arial Narrow" w:eastAsia="Arial Narrow" w:hAnsi="Arial Narrow" w:cs="Arial Narrow"/>
        </w:rPr>
        <w:t>ș</w:t>
      </w:r>
      <w:r>
        <w:rPr>
          <w:rFonts w:ascii="Arial Narrow" w:eastAsia="Arial Narrow" w:hAnsi="Arial Narrow" w:cs="Arial Narrow"/>
        </w:rPr>
        <w:t xml:space="preserve">teptări; </w:t>
      </w:r>
    </w:p>
    <w:p w14:paraId="7EDC7E99" w14:textId="35343066" w:rsidR="003F5E2E" w:rsidRPr="004B22A1" w:rsidRDefault="00523058" w:rsidP="00600967">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b) descrierea criteriilor de selec</w:t>
      </w:r>
      <w:r w:rsidR="00F00240">
        <w:rPr>
          <w:rFonts w:ascii="Arial Narrow" w:eastAsia="Arial Narrow" w:hAnsi="Arial Narrow" w:cs="Arial Narrow"/>
        </w:rPr>
        <w:t>ț</w:t>
      </w:r>
      <w:r>
        <w:rPr>
          <w:rFonts w:ascii="Arial Narrow" w:eastAsia="Arial Narrow" w:hAnsi="Arial Narrow" w:cs="Arial Narrow"/>
        </w:rPr>
        <w:t>ie.</w:t>
      </w:r>
    </w:p>
    <w:p w14:paraId="6BF1B295" w14:textId="3E64BCD0" w:rsidR="003F5E2E" w:rsidRPr="004B22A1" w:rsidRDefault="00523058" w:rsidP="00C0451A">
      <w:pPr>
        <w:pStyle w:val="ListParagraph"/>
        <w:numPr>
          <w:ilvl w:val="0"/>
          <w:numId w:val="9"/>
        </w:numPr>
        <w:spacing w:after="0" w:line="276" w:lineRule="auto"/>
        <w:ind w:left="0" w:right="14" w:firstLine="0"/>
        <w:rPr>
          <w:rFonts w:ascii="Arial Narrow" w:eastAsia="Arial Narrow" w:hAnsi="Arial Narrow" w:cs="Arial Narrow"/>
        </w:rPr>
      </w:pPr>
      <w:r>
        <w:rPr>
          <w:rFonts w:ascii="Arial Narrow" w:eastAsia="Arial Narrow" w:hAnsi="Arial Narrow" w:cs="Arial Narrow"/>
        </w:rPr>
        <w:t>(1) Profilul consiliului diferen</w:t>
      </w:r>
      <w:r w:rsidR="00F00240">
        <w:rPr>
          <w:rFonts w:ascii="Arial Narrow" w:eastAsia="Arial Narrow" w:hAnsi="Arial Narrow" w:cs="Arial Narrow"/>
        </w:rPr>
        <w:t>ț</w:t>
      </w:r>
      <w:r>
        <w:rPr>
          <w:rFonts w:ascii="Arial Narrow" w:eastAsia="Arial Narrow" w:hAnsi="Arial Narrow" w:cs="Arial Narrow"/>
        </w:rPr>
        <w:t>iază între criterii de selec</w:t>
      </w:r>
      <w:r w:rsidR="00F00240">
        <w:rPr>
          <w:rFonts w:ascii="Arial Narrow" w:eastAsia="Arial Narrow" w:hAnsi="Arial Narrow" w:cs="Arial Narrow"/>
        </w:rPr>
        <w:t>ț</w:t>
      </w:r>
      <w:r>
        <w:rPr>
          <w:rFonts w:ascii="Arial Narrow" w:eastAsia="Arial Narrow" w:hAnsi="Arial Narrow" w:cs="Arial Narrow"/>
        </w:rPr>
        <w:t xml:space="preserve">ie obligatorii </w:t>
      </w:r>
      <w:r w:rsidR="00F00240">
        <w:rPr>
          <w:rFonts w:ascii="Arial Narrow" w:eastAsia="Arial Narrow" w:hAnsi="Arial Narrow" w:cs="Arial Narrow"/>
        </w:rPr>
        <w:t>ș</w:t>
      </w:r>
      <w:r>
        <w:rPr>
          <w:rFonts w:ascii="Arial Narrow" w:eastAsia="Arial Narrow" w:hAnsi="Arial Narrow" w:cs="Arial Narrow"/>
        </w:rPr>
        <w:t>i criterii de selec</w:t>
      </w:r>
      <w:r w:rsidR="00F00240">
        <w:rPr>
          <w:rFonts w:ascii="Arial Narrow" w:eastAsia="Arial Narrow" w:hAnsi="Arial Narrow" w:cs="Arial Narrow"/>
        </w:rPr>
        <w:t>ț</w:t>
      </w:r>
      <w:r>
        <w:rPr>
          <w:rFonts w:ascii="Arial Narrow" w:eastAsia="Arial Narrow" w:hAnsi="Arial Narrow" w:cs="Arial Narrow"/>
        </w:rPr>
        <w:t>ie op</w:t>
      </w:r>
      <w:r w:rsidR="00F00240">
        <w:rPr>
          <w:rFonts w:ascii="Arial Narrow" w:eastAsia="Arial Narrow" w:hAnsi="Arial Narrow" w:cs="Arial Narrow"/>
        </w:rPr>
        <w:t>ț</w:t>
      </w:r>
      <w:r>
        <w:rPr>
          <w:rFonts w:ascii="Arial Narrow" w:eastAsia="Arial Narrow" w:hAnsi="Arial Narrow" w:cs="Arial Narrow"/>
        </w:rPr>
        <w:t>ionale, bazate pe competen</w:t>
      </w:r>
      <w:r w:rsidR="00F00240">
        <w:rPr>
          <w:rFonts w:ascii="Arial Narrow" w:eastAsia="Arial Narrow" w:hAnsi="Arial Narrow" w:cs="Arial Narrow"/>
        </w:rPr>
        <w:t>ț</w:t>
      </w:r>
      <w:r>
        <w:rPr>
          <w:rFonts w:ascii="Arial Narrow" w:eastAsia="Arial Narrow" w:hAnsi="Arial Narrow" w:cs="Arial Narrow"/>
        </w:rPr>
        <w:t>e, care au fost identificate în urma analizei cerin</w:t>
      </w:r>
      <w:r w:rsidR="00F00240">
        <w:rPr>
          <w:rFonts w:ascii="Arial Narrow" w:eastAsia="Arial Narrow" w:hAnsi="Arial Narrow" w:cs="Arial Narrow"/>
        </w:rPr>
        <w:t>ț</w:t>
      </w:r>
      <w:r>
        <w:rPr>
          <w:rFonts w:ascii="Arial Narrow" w:eastAsia="Arial Narrow" w:hAnsi="Arial Narrow" w:cs="Arial Narrow"/>
        </w:rPr>
        <w:t>elor contextuale;</w:t>
      </w:r>
    </w:p>
    <w:p w14:paraId="325CF9D6" w14:textId="4AF79583" w:rsidR="003F5E2E" w:rsidRPr="004B22A1" w:rsidRDefault="00523058">
      <w:pPr>
        <w:spacing w:after="0" w:line="276" w:lineRule="auto"/>
        <w:ind w:left="14" w:right="14" w:firstLine="3"/>
        <w:rPr>
          <w:rFonts w:ascii="Arial Narrow" w:eastAsia="Arial Narrow" w:hAnsi="Arial Narrow" w:cs="Arial Narrow"/>
        </w:rPr>
      </w:pPr>
      <w:r>
        <w:rPr>
          <w:rFonts w:ascii="Arial Narrow" w:eastAsia="Arial Narrow" w:hAnsi="Arial Narrow" w:cs="Arial Narrow"/>
        </w:rPr>
        <w:t>(2) Criteriile de selec</w:t>
      </w:r>
      <w:r w:rsidR="00F00240">
        <w:rPr>
          <w:rFonts w:ascii="Arial Narrow" w:eastAsia="Arial Narrow" w:hAnsi="Arial Narrow" w:cs="Arial Narrow"/>
        </w:rPr>
        <w:t>ț</w:t>
      </w:r>
      <w:r>
        <w:rPr>
          <w:rFonts w:ascii="Arial Narrow" w:eastAsia="Arial Narrow" w:hAnsi="Arial Narrow" w:cs="Arial Narrow"/>
        </w:rPr>
        <w:t>ie obligatorii sunt competen</w:t>
      </w:r>
      <w:r w:rsidR="00F00240">
        <w:rPr>
          <w:rFonts w:ascii="Arial Narrow" w:eastAsia="Arial Narrow" w:hAnsi="Arial Narrow" w:cs="Arial Narrow"/>
        </w:rPr>
        <w:t>ț</w:t>
      </w:r>
      <w:r>
        <w:rPr>
          <w:rFonts w:ascii="Arial Narrow" w:eastAsia="Arial Narrow" w:hAnsi="Arial Narrow" w:cs="Arial Narrow"/>
        </w:rPr>
        <w:t xml:space="preserve">e </w:t>
      </w:r>
      <w:r w:rsidR="00F00240">
        <w:rPr>
          <w:rFonts w:ascii="Arial Narrow" w:eastAsia="Arial Narrow" w:hAnsi="Arial Narrow" w:cs="Arial Narrow"/>
        </w:rPr>
        <w:t>ș</w:t>
      </w:r>
      <w:r>
        <w:rPr>
          <w:rFonts w:ascii="Arial Narrow" w:eastAsia="Arial Narrow" w:hAnsi="Arial Narrow" w:cs="Arial Narrow"/>
        </w:rPr>
        <w:t>i trăsături care trebuie să fie îndeplinite de către to</w:t>
      </w:r>
      <w:r w:rsidR="00F00240">
        <w:rPr>
          <w:rFonts w:ascii="Arial Narrow" w:eastAsia="Arial Narrow" w:hAnsi="Arial Narrow" w:cs="Arial Narrow"/>
        </w:rPr>
        <w:t>ț</w:t>
      </w:r>
      <w:r>
        <w:rPr>
          <w:rFonts w:ascii="Arial Narrow" w:eastAsia="Arial Narrow" w:hAnsi="Arial Narrow" w:cs="Arial Narrow"/>
        </w:rPr>
        <w:t>i candida</w:t>
      </w:r>
      <w:r w:rsidR="00F00240">
        <w:rPr>
          <w:rFonts w:ascii="Arial Narrow" w:eastAsia="Arial Narrow" w:hAnsi="Arial Narrow" w:cs="Arial Narrow"/>
        </w:rPr>
        <w:t>ț</w:t>
      </w:r>
      <w:r>
        <w:rPr>
          <w:rFonts w:ascii="Arial Narrow" w:eastAsia="Arial Narrow" w:hAnsi="Arial Narrow" w:cs="Arial Narrow"/>
        </w:rPr>
        <w:t>ii;</w:t>
      </w:r>
    </w:p>
    <w:p w14:paraId="33E95C63" w14:textId="101D4AFD" w:rsidR="003F5E2E" w:rsidRPr="004B22A1" w:rsidRDefault="00523058">
      <w:pPr>
        <w:spacing w:after="0" w:line="276" w:lineRule="auto"/>
        <w:ind w:left="14" w:right="14" w:firstLine="3"/>
        <w:rPr>
          <w:rFonts w:ascii="Arial Narrow" w:eastAsia="Arial Narrow" w:hAnsi="Arial Narrow" w:cs="Arial Narrow"/>
        </w:rPr>
      </w:pPr>
      <w:r>
        <w:rPr>
          <w:rFonts w:ascii="Arial Narrow" w:eastAsia="Arial Narrow" w:hAnsi="Arial Narrow" w:cs="Arial Narrow"/>
        </w:rPr>
        <w:t>(3) Criteriile de selec</w:t>
      </w:r>
      <w:r w:rsidR="00F00240">
        <w:rPr>
          <w:rFonts w:ascii="Arial Narrow" w:eastAsia="Arial Narrow" w:hAnsi="Arial Narrow" w:cs="Arial Narrow"/>
        </w:rPr>
        <w:t>ț</w:t>
      </w:r>
      <w:r>
        <w:rPr>
          <w:rFonts w:ascii="Arial Narrow" w:eastAsia="Arial Narrow" w:hAnsi="Arial Narrow" w:cs="Arial Narrow"/>
        </w:rPr>
        <w:t>ie op</w:t>
      </w:r>
      <w:r w:rsidR="00F00240">
        <w:rPr>
          <w:rFonts w:ascii="Arial Narrow" w:eastAsia="Arial Narrow" w:hAnsi="Arial Narrow" w:cs="Arial Narrow"/>
        </w:rPr>
        <w:t>ț</w:t>
      </w:r>
      <w:r>
        <w:rPr>
          <w:rFonts w:ascii="Arial Narrow" w:eastAsia="Arial Narrow" w:hAnsi="Arial Narrow" w:cs="Arial Narrow"/>
        </w:rPr>
        <w:t>ionale sunt competen</w:t>
      </w:r>
      <w:r w:rsidR="00F00240">
        <w:rPr>
          <w:rFonts w:ascii="Arial Narrow" w:eastAsia="Arial Narrow" w:hAnsi="Arial Narrow" w:cs="Arial Narrow"/>
        </w:rPr>
        <w:t>ț</w:t>
      </w:r>
      <w:r>
        <w:rPr>
          <w:rFonts w:ascii="Arial Narrow" w:eastAsia="Arial Narrow" w:hAnsi="Arial Narrow" w:cs="Arial Narrow"/>
        </w:rPr>
        <w:t xml:space="preserve">e </w:t>
      </w:r>
      <w:r w:rsidR="00F00240">
        <w:rPr>
          <w:rFonts w:ascii="Arial Narrow" w:eastAsia="Arial Narrow" w:hAnsi="Arial Narrow" w:cs="Arial Narrow"/>
        </w:rPr>
        <w:t>ș</w:t>
      </w:r>
      <w:r>
        <w:rPr>
          <w:rFonts w:ascii="Arial Narrow" w:eastAsia="Arial Narrow" w:hAnsi="Arial Narrow" w:cs="Arial Narrow"/>
        </w:rPr>
        <w:t>i trăsături care pot fi îndeplinite de unii dintre membrii consiliului, dar nu în mod necesar de către to</w:t>
      </w:r>
      <w:r w:rsidR="00F00240">
        <w:rPr>
          <w:rFonts w:ascii="Arial Narrow" w:eastAsia="Arial Narrow" w:hAnsi="Arial Narrow" w:cs="Arial Narrow"/>
        </w:rPr>
        <w:t>ț</w:t>
      </w:r>
      <w:r>
        <w:rPr>
          <w:rFonts w:ascii="Arial Narrow" w:eastAsia="Arial Narrow" w:hAnsi="Arial Narrow" w:cs="Arial Narrow"/>
        </w:rPr>
        <w:t>i;</w:t>
      </w:r>
    </w:p>
    <w:p w14:paraId="1A8A0D0C" w14:textId="4E31BF01" w:rsidR="003F5E2E" w:rsidRPr="004B22A1" w:rsidRDefault="00523058">
      <w:pPr>
        <w:spacing w:after="0" w:line="276" w:lineRule="auto"/>
        <w:ind w:left="14" w:right="14" w:firstLine="3"/>
        <w:rPr>
          <w:rFonts w:ascii="Arial Narrow" w:eastAsia="Arial Narrow" w:hAnsi="Arial Narrow" w:cs="Arial Narrow"/>
        </w:rPr>
      </w:pPr>
      <w:r>
        <w:rPr>
          <w:rFonts w:ascii="Arial Narrow" w:eastAsia="Arial Narrow" w:hAnsi="Arial Narrow" w:cs="Arial Narrow"/>
        </w:rPr>
        <w:t>(4) CSN stabile</w:t>
      </w:r>
      <w:r w:rsidR="00F00240">
        <w:rPr>
          <w:rFonts w:ascii="Arial Narrow" w:eastAsia="Arial Narrow" w:hAnsi="Arial Narrow" w:cs="Arial Narrow"/>
        </w:rPr>
        <w:t>ș</w:t>
      </w:r>
      <w:r>
        <w:rPr>
          <w:rFonts w:ascii="Arial Narrow" w:eastAsia="Arial Narrow" w:hAnsi="Arial Narrow" w:cs="Arial Narrow"/>
        </w:rPr>
        <w:t xml:space="preserve">te care dintre criteriile exemplificate în Anexa nr. 1a la HG nr. 639/2023 sunt criterii obligatorii </w:t>
      </w:r>
      <w:r w:rsidR="00F00240">
        <w:rPr>
          <w:rFonts w:ascii="Arial Narrow" w:eastAsia="Arial Narrow" w:hAnsi="Arial Narrow" w:cs="Arial Narrow"/>
        </w:rPr>
        <w:t>ș</w:t>
      </w:r>
      <w:r>
        <w:rPr>
          <w:rFonts w:ascii="Arial Narrow" w:eastAsia="Arial Narrow" w:hAnsi="Arial Narrow" w:cs="Arial Narrow"/>
        </w:rPr>
        <w:t>i care sunt op</w:t>
      </w:r>
      <w:r w:rsidR="00F00240">
        <w:rPr>
          <w:rFonts w:ascii="Arial Narrow" w:eastAsia="Arial Narrow" w:hAnsi="Arial Narrow" w:cs="Arial Narrow"/>
        </w:rPr>
        <w:t>ț</w:t>
      </w:r>
      <w:r>
        <w:rPr>
          <w:rFonts w:ascii="Arial Narrow" w:eastAsia="Arial Narrow" w:hAnsi="Arial Narrow" w:cs="Arial Narrow"/>
        </w:rPr>
        <w:t>ionale, în func</w:t>
      </w:r>
      <w:r w:rsidR="00F00240">
        <w:rPr>
          <w:rFonts w:ascii="Arial Narrow" w:eastAsia="Arial Narrow" w:hAnsi="Arial Narrow" w:cs="Arial Narrow"/>
        </w:rPr>
        <w:t>ț</w:t>
      </w:r>
      <w:r>
        <w:rPr>
          <w:rFonts w:ascii="Arial Narrow" w:eastAsia="Arial Narrow" w:hAnsi="Arial Narrow" w:cs="Arial Narrow"/>
        </w:rPr>
        <w:t xml:space="preserve">ie de specificul </w:t>
      </w:r>
      <w:r w:rsidR="00F00240">
        <w:rPr>
          <w:rFonts w:ascii="Arial Narrow" w:eastAsia="Arial Narrow" w:hAnsi="Arial Narrow" w:cs="Arial Narrow"/>
        </w:rPr>
        <w:t>ș</w:t>
      </w:r>
      <w:r>
        <w:rPr>
          <w:rFonts w:ascii="Arial Narrow" w:eastAsia="Arial Narrow" w:hAnsi="Arial Narrow" w:cs="Arial Narrow"/>
        </w:rPr>
        <w:t>i complexitatea activită</w:t>
      </w:r>
      <w:r w:rsidR="00F00240">
        <w:rPr>
          <w:rFonts w:ascii="Arial Narrow" w:eastAsia="Arial Narrow" w:hAnsi="Arial Narrow" w:cs="Arial Narrow"/>
        </w:rPr>
        <w:t>ț</w:t>
      </w:r>
      <w:r>
        <w:rPr>
          <w:rFonts w:ascii="Arial Narrow" w:eastAsia="Arial Narrow" w:hAnsi="Arial Narrow" w:cs="Arial Narrow"/>
        </w:rPr>
        <w:t xml:space="preserve">ii întreprinderii publice, precum </w:t>
      </w:r>
      <w:r w:rsidR="00F00240">
        <w:rPr>
          <w:rFonts w:ascii="Arial Narrow" w:eastAsia="Arial Narrow" w:hAnsi="Arial Narrow" w:cs="Arial Narrow"/>
        </w:rPr>
        <w:t>ș</w:t>
      </w:r>
      <w:r>
        <w:rPr>
          <w:rFonts w:ascii="Arial Narrow" w:eastAsia="Arial Narrow" w:hAnsi="Arial Narrow" w:cs="Arial Narrow"/>
        </w:rPr>
        <w:t>i ponderea acestora în întocmirea listei scurte.</w:t>
      </w:r>
    </w:p>
    <w:p w14:paraId="3D2338FC" w14:textId="64D60A2D" w:rsidR="003F5E2E" w:rsidRPr="004B22A1" w:rsidRDefault="000D6A42" w:rsidP="00C94553">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(5) Criteriile obligatorii care trebuie folosite în cadrul procedurii de selec</w:t>
      </w:r>
      <w:r w:rsidR="00F00240">
        <w:rPr>
          <w:rFonts w:ascii="Arial Narrow" w:eastAsia="Arial Narrow" w:hAnsi="Arial Narrow" w:cs="Arial Narrow"/>
        </w:rPr>
        <w:t>ț</w:t>
      </w:r>
      <w:r>
        <w:rPr>
          <w:rFonts w:ascii="Arial Narrow" w:eastAsia="Arial Narrow" w:hAnsi="Arial Narrow" w:cs="Arial Narrow"/>
        </w:rPr>
        <w:t>ie sunt diferen</w:t>
      </w:r>
      <w:r w:rsidR="00F00240">
        <w:rPr>
          <w:rFonts w:ascii="Arial Narrow" w:eastAsia="Arial Narrow" w:hAnsi="Arial Narrow" w:cs="Arial Narrow"/>
        </w:rPr>
        <w:t>ț</w:t>
      </w:r>
      <w:r>
        <w:rPr>
          <w:rFonts w:ascii="Arial Narrow" w:eastAsia="Arial Narrow" w:hAnsi="Arial Narrow" w:cs="Arial Narrow"/>
        </w:rPr>
        <w:t xml:space="preserve">iate în grupe </w:t>
      </w:r>
      <w:r w:rsidR="00F00240">
        <w:rPr>
          <w:rFonts w:ascii="Arial Narrow" w:eastAsia="Arial Narrow" w:hAnsi="Arial Narrow" w:cs="Arial Narrow"/>
        </w:rPr>
        <w:t>ș</w:t>
      </w:r>
      <w:r>
        <w:rPr>
          <w:rFonts w:ascii="Arial Narrow" w:eastAsia="Arial Narrow" w:hAnsi="Arial Narrow" w:cs="Arial Narrow"/>
        </w:rPr>
        <w:t>i subgrupe, astfel cum sunt prevăzute la art.16 din Anexa nr.1 la HG nr.639/2023:</w:t>
      </w:r>
    </w:p>
    <w:p w14:paraId="3845EC50" w14:textId="02515577"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b/>
        </w:rPr>
        <w:t>A</w:t>
      </w:r>
      <w:r>
        <w:rPr>
          <w:rFonts w:ascii="Arial Narrow" w:eastAsia="Arial Narrow" w:hAnsi="Arial Narrow" w:cs="Arial Narrow"/>
        </w:rPr>
        <w:t>. competen</w:t>
      </w:r>
      <w:r w:rsidR="00F00240">
        <w:rPr>
          <w:rFonts w:ascii="Arial Narrow" w:eastAsia="Arial Narrow" w:hAnsi="Arial Narrow" w:cs="Arial Narrow"/>
        </w:rPr>
        <w:t>ț</w:t>
      </w:r>
      <w:r>
        <w:rPr>
          <w:rFonts w:ascii="Arial Narrow" w:eastAsia="Arial Narrow" w:hAnsi="Arial Narrow" w:cs="Arial Narrow"/>
        </w:rPr>
        <w:t xml:space="preserve">e: </w:t>
      </w:r>
    </w:p>
    <w:p w14:paraId="1F5DBC8B" w14:textId="0548660A"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a) competen</w:t>
      </w:r>
      <w:r w:rsidR="00F00240">
        <w:rPr>
          <w:rFonts w:ascii="Arial Narrow" w:eastAsia="Arial Narrow" w:hAnsi="Arial Narrow" w:cs="Arial Narrow"/>
        </w:rPr>
        <w:t>ț</w:t>
      </w:r>
      <w:r>
        <w:rPr>
          <w:rFonts w:ascii="Arial Narrow" w:eastAsia="Arial Narrow" w:hAnsi="Arial Narrow" w:cs="Arial Narrow"/>
        </w:rPr>
        <w:t xml:space="preserve">e specifice sectorului de activitate a întreprinderii publice; </w:t>
      </w:r>
    </w:p>
    <w:p w14:paraId="7C955F82" w14:textId="3D4AFF57"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b) competen</w:t>
      </w:r>
      <w:r w:rsidR="00F00240">
        <w:rPr>
          <w:rFonts w:ascii="Arial Narrow" w:eastAsia="Arial Narrow" w:hAnsi="Arial Narrow" w:cs="Arial Narrow"/>
        </w:rPr>
        <w:t>ț</w:t>
      </w:r>
      <w:r>
        <w:rPr>
          <w:rFonts w:ascii="Arial Narrow" w:eastAsia="Arial Narrow" w:hAnsi="Arial Narrow" w:cs="Arial Narrow"/>
        </w:rPr>
        <w:t>e profesionale de importan</w:t>
      </w:r>
      <w:r w:rsidR="00F00240">
        <w:rPr>
          <w:rFonts w:ascii="Arial Narrow" w:eastAsia="Arial Narrow" w:hAnsi="Arial Narrow" w:cs="Arial Narrow"/>
        </w:rPr>
        <w:t>ț</w:t>
      </w:r>
      <w:r>
        <w:rPr>
          <w:rFonts w:ascii="Arial Narrow" w:eastAsia="Arial Narrow" w:hAnsi="Arial Narrow" w:cs="Arial Narrow"/>
        </w:rPr>
        <w:t xml:space="preserve">ă strategică; </w:t>
      </w:r>
    </w:p>
    <w:p w14:paraId="06A028A7" w14:textId="07F850A3"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c) competen</w:t>
      </w:r>
      <w:r w:rsidR="00F00240">
        <w:rPr>
          <w:rFonts w:ascii="Arial Narrow" w:eastAsia="Arial Narrow" w:hAnsi="Arial Narrow" w:cs="Arial Narrow"/>
        </w:rPr>
        <w:t>ț</w:t>
      </w:r>
      <w:r>
        <w:rPr>
          <w:rFonts w:ascii="Arial Narrow" w:eastAsia="Arial Narrow" w:hAnsi="Arial Narrow" w:cs="Arial Narrow"/>
        </w:rPr>
        <w:t>e de guvernan</w:t>
      </w:r>
      <w:r w:rsidR="00F00240">
        <w:rPr>
          <w:rFonts w:ascii="Arial Narrow" w:eastAsia="Arial Narrow" w:hAnsi="Arial Narrow" w:cs="Arial Narrow"/>
        </w:rPr>
        <w:t>ț</w:t>
      </w:r>
      <w:r>
        <w:rPr>
          <w:rFonts w:ascii="Arial Narrow" w:eastAsia="Arial Narrow" w:hAnsi="Arial Narrow" w:cs="Arial Narrow"/>
        </w:rPr>
        <w:t xml:space="preserve">ă corporativă; </w:t>
      </w:r>
    </w:p>
    <w:p w14:paraId="28D56268" w14:textId="3EAA3C24"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d) competen</w:t>
      </w:r>
      <w:r w:rsidR="00F00240">
        <w:rPr>
          <w:rFonts w:ascii="Arial Narrow" w:eastAsia="Arial Narrow" w:hAnsi="Arial Narrow" w:cs="Arial Narrow"/>
        </w:rPr>
        <w:t>ț</w:t>
      </w:r>
      <w:r>
        <w:rPr>
          <w:rFonts w:ascii="Arial Narrow" w:eastAsia="Arial Narrow" w:hAnsi="Arial Narrow" w:cs="Arial Narrow"/>
        </w:rPr>
        <w:t xml:space="preserve">e sociale </w:t>
      </w:r>
      <w:r w:rsidR="00F00240">
        <w:rPr>
          <w:rFonts w:ascii="Arial Narrow" w:eastAsia="Arial Narrow" w:hAnsi="Arial Narrow" w:cs="Arial Narrow"/>
        </w:rPr>
        <w:t>ș</w:t>
      </w:r>
      <w:r>
        <w:rPr>
          <w:rFonts w:ascii="Arial Narrow" w:eastAsia="Arial Narrow" w:hAnsi="Arial Narrow" w:cs="Arial Narrow"/>
        </w:rPr>
        <w:t xml:space="preserve">i personale; </w:t>
      </w:r>
    </w:p>
    <w:p w14:paraId="061358D7" w14:textId="115A348D"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e) experien</w:t>
      </w:r>
      <w:r w:rsidR="00F00240">
        <w:rPr>
          <w:rFonts w:ascii="Arial Narrow" w:eastAsia="Arial Narrow" w:hAnsi="Arial Narrow" w:cs="Arial Narrow"/>
        </w:rPr>
        <w:t>ț</w:t>
      </w:r>
      <w:r>
        <w:rPr>
          <w:rFonts w:ascii="Arial Narrow" w:eastAsia="Arial Narrow" w:hAnsi="Arial Narrow" w:cs="Arial Narrow"/>
        </w:rPr>
        <w:t xml:space="preserve">ă pe plan local </w:t>
      </w:r>
      <w:r w:rsidR="00F00240">
        <w:rPr>
          <w:rFonts w:ascii="Arial Narrow" w:eastAsia="Arial Narrow" w:hAnsi="Arial Narrow" w:cs="Arial Narrow"/>
        </w:rPr>
        <w:t>ș</w:t>
      </w:r>
      <w:r>
        <w:rPr>
          <w:rFonts w:ascii="Arial Narrow" w:eastAsia="Arial Narrow" w:hAnsi="Arial Narrow" w:cs="Arial Narrow"/>
        </w:rPr>
        <w:t>i interna</w:t>
      </w:r>
      <w:r w:rsidR="00F00240">
        <w:rPr>
          <w:rFonts w:ascii="Arial Narrow" w:eastAsia="Arial Narrow" w:hAnsi="Arial Narrow" w:cs="Arial Narrow"/>
        </w:rPr>
        <w:t>ț</w:t>
      </w:r>
      <w:r>
        <w:rPr>
          <w:rFonts w:ascii="Arial Narrow" w:eastAsia="Arial Narrow" w:hAnsi="Arial Narrow" w:cs="Arial Narrow"/>
        </w:rPr>
        <w:t xml:space="preserve">ional; </w:t>
      </w:r>
    </w:p>
    <w:p w14:paraId="37B7043D" w14:textId="2733A8CB"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f) competen</w:t>
      </w:r>
      <w:r w:rsidR="00F00240">
        <w:rPr>
          <w:rFonts w:ascii="Arial Narrow" w:eastAsia="Arial Narrow" w:hAnsi="Arial Narrow" w:cs="Arial Narrow"/>
        </w:rPr>
        <w:t>ț</w:t>
      </w:r>
      <w:r>
        <w:rPr>
          <w:rFonts w:ascii="Arial Narrow" w:eastAsia="Arial Narrow" w:hAnsi="Arial Narrow" w:cs="Arial Narrow"/>
        </w:rPr>
        <w:t xml:space="preserve">e </w:t>
      </w:r>
      <w:r w:rsidR="00F00240">
        <w:rPr>
          <w:rFonts w:ascii="Arial Narrow" w:eastAsia="Arial Narrow" w:hAnsi="Arial Narrow" w:cs="Arial Narrow"/>
        </w:rPr>
        <w:t>ș</w:t>
      </w:r>
      <w:r>
        <w:rPr>
          <w:rFonts w:ascii="Arial Narrow" w:eastAsia="Arial Narrow" w:hAnsi="Arial Narrow" w:cs="Arial Narrow"/>
        </w:rPr>
        <w:t>i restric</w:t>
      </w:r>
      <w:r w:rsidR="00F00240">
        <w:rPr>
          <w:rFonts w:ascii="Arial Narrow" w:eastAsia="Arial Narrow" w:hAnsi="Arial Narrow" w:cs="Arial Narrow"/>
        </w:rPr>
        <w:t>ț</w:t>
      </w:r>
      <w:r>
        <w:rPr>
          <w:rFonts w:ascii="Arial Narrow" w:eastAsia="Arial Narrow" w:hAnsi="Arial Narrow" w:cs="Arial Narrow"/>
        </w:rPr>
        <w:t>ii specifice pentru func</w:t>
      </w:r>
      <w:r w:rsidR="00F00240">
        <w:rPr>
          <w:rFonts w:ascii="Arial Narrow" w:eastAsia="Arial Narrow" w:hAnsi="Arial Narrow" w:cs="Arial Narrow"/>
        </w:rPr>
        <w:t>ț</w:t>
      </w:r>
      <w:r>
        <w:rPr>
          <w:rFonts w:ascii="Arial Narrow" w:eastAsia="Arial Narrow" w:hAnsi="Arial Narrow" w:cs="Arial Narrow"/>
        </w:rPr>
        <w:t>ionarii publici sau alte categorii de personal din cadrul autorită</w:t>
      </w:r>
      <w:r w:rsidR="00F00240">
        <w:rPr>
          <w:rFonts w:ascii="Arial Narrow" w:eastAsia="Arial Narrow" w:hAnsi="Arial Narrow" w:cs="Arial Narrow"/>
        </w:rPr>
        <w:t>ț</w:t>
      </w:r>
      <w:r>
        <w:rPr>
          <w:rFonts w:ascii="Arial Narrow" w:eastAsia="Arial Narrow" w:hAnsi="Arial Narrow" w:cs="Arial Narrow"/>
        </w:rPr>
        <w:t>ii publice tutelare ori din cadrul altor autorită</w:t>
      </w:r>
      <w:r w:rsidR="00F00240">
        <w:rPr>
          <w:rFonts w:ascii="Arial Narrow" w:eastAsia="Arial Narrow" w:hAnsi="Arial Narrow" w:cs="Arial Narrow"/>
        </w:rPr>
        <w:t>ț</w:t>
      </w:r>
      <w:r>
        <w:rPr>
          <w:rFonts w:ascii="Arial Narrow" w:eastAsia="Arial Narrow" w:hAnsi="Arial Narrow" w:cs="Arial Narrow"/>
        </w:rPr>
        <w:t>i sau institu</w:t>
      </w:r>
      <w:r w:rsidR="00F00240">
        <w:rPr>
          <w:rFonts w:ascii="Arial Narrow" w:eastAsia="Arial Narrow" w:hAnsi="Arial Narrow" w:cs="Arial Narrow"/>
        </w:rPr>
        <w:t>ț</w:t>
      </w:r>
      <w:r>
        <w:rPr>
          <w:rFonts w:ascii="Arial Narrow" w:eastAsia="Arial Narrow" w:hAnsi="Arial Narrow" w:cs="Arial Narrow"/>
        </w:rPr>
        <w:t xml:space="preserve">ii publice; </w:t>
      </w:r>
    </w:p>
    <w:p w14:paraId="0B4DFB29" w14:textId="03DF2E1F" w:rsidR="003F5E2E"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g) altele, în func</w:t>
      </w:r>
      <w:r w:rsidR="00F00240">
        <w:rPr>
          <w:rFonts w:ascii="Arial Narrow" w:eastAsia="Arial Narrow" w:hAnsi="Arial Narrow" w:cs="Arial Narrow"/>
        </w:rPr>
        <w:t>ț</w:t>
      </w:r>
      <w:r>
        <w:rPr>
          <w:rFonts w:ascii="Arial Narrow" w:eastAsia="Arial Narrow" w:hAnsi="Arial Narrow" w:cs="Arial Narrow"/>
        </w:rPr>
        <w:t xml:space="preserve">ie de specificitatea întreprinderii publice; </w:t>
      </w:r>
    </w:p>
    <w:p w14:paraId="49D3BF08" w14:textId="2DE546EF"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b/>
        </w:rPr>
        <w:t>B.</w:t>
      </w:r>
      <w:r>
        <w:rPr>
          <w:rFonts w:ascii="Arial Narrow" w:eastAsia="Arial Narrow" w:hAnsi="Arial Narrow" w:cs="Arial Narrow"/>
        </w:rPr>
        <w:t xml:space="preserve"> trăsături: </w:t>
      </w:r>
    </w:p>
    <w:p w14:paraId="2CB89767" w14:textId="21D47B92"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a) reputa</w:t>
      </w:r>
      <w:r w:rsidR="00F00240">
        <w:rPr>
          <w:rFonts w:ascii="Arial Narrow" w:eastAsia="Arial Narrow" w:hAnsi="Arial Narrow" w:cs="Arial Narrow"/>
        </w:rPr>
        <w:t>ț</w:t>
      </w:r>
      <w:r>
        <w:rPr>
          <w:rFonts w:ascii="Arial Narrow" w:eastAsia="Arial Narrow" w:hAnsi="Arial Narrow" w:cs="Arial Narrow"/>
        </w:rPr>
        <w:t xml:space="preserve">ie personală </w:t>
      </w:r>
      <w:r w:rsidR="00F00240">
        <w:rPr>
          <w:rFonts w:ascii="Arial Narrow" w:eastAsia="Arial Narrow" w:hAnsi="Arial Narrow" w:cs="Arial Narrow"/>
        </w:rPr>
        <w:t>ș</w:t>
      </w:r>
      <w:r>
        <w:rPr>
          <w:rFonts w:ascii="Arial Narrow" w:eastAsia="Arial Narrow" w:hAnsi="Arial Narrow" w:cs="Arial Narrow"/>
        </w:rPr>
        <w:t xml:space="preserve">i profesională; </w:t>
      </w:r>
    </w:p>
    <w:p w14:paraId="62061204" w14:textId="6CE40BCF"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 xml:space="preserve">b) integritate; </w:t>
      </w:r>
    </w:p>
    <w:p w14:paraId="66A0702B" w14:textId="6F955A5E"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c) independen</w:t>
      </w:r>
      <w:r w:rsidR="00F00240">
        <w:rPr>
          <w:rFonts w:ascii="Arial Narrow" w:eastAsia="Arial Narrow" w:hAnsi="Arial Narrow" w:cs="Arial Narrow"/>
        </w:rPr>
        <w:t>ț</w:t>
      </w:r>
      <w:r>
        <w:rPr>
          <w:rFonts w:ascii="Arial Narrow" w:eastAsia="Arial Narrow" w:hAnsi="Arial Narrow" w:cs="Arial Narrow"/>
        </w:rPr>
        <w:t xml:space="preserve">ă; </w:t>
      </w:r>
    </w:p>
    <w:p w14:paraId="52E159E8" w14:textId="71C583F6"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 xml:space="preserve">d) expunere politică; </w:t>
      </w:r>
    </w:p>
    <w:p w14:paraId="68CB899C" w14:textId="4FB8A92E"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e) abilită</w:t>
      </w:r>
      <w:r w:rsidR="00F00240">
        <w:rPr>
          <w:rFonts w:ascii="Arial Narrow" w:eastAsia="Arial Narrow" w:hAnsi="Arial Narrow" w:cs="Arial Narrow"/>
        </w:rPr>
        <w:t>ț</w:t>
      </w:r>
      <w:r>
        <w:rPr>
          <w:rFonts w:ascii="Arial Narrow" w:eastAsia="Arial Narrow" w:hAnsi="Arial Narrow" w:cs="Arial Narrow"/>
        </w:rPr>
        <w:t xml:space="preserve">i de comunicare interpersonală; </w:t>
      </w:r>
    </w:p>
    <w:p w14:paraId="49A8FEAE" w14:textId="7A3F2C3D" w:rsidR="003F5E2E"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f) altele, în func</w:t>
      </w:r>
      <w:r w:rsidR="00F00240">
        <w:rPr>
          <w:rFonts w:ascii="Arial Narrow" w:eastAsia="Arial Narrow" w:hAnsi="Arial Narrow" w:cs="Arial Narrow"/>
        </w:rPr>
        <w:t>ț</w:t>
      </w:r>
      <w:r>
        <w:rPr>
          <w:rFonts w:ascii="Arial Narrow" w:eastAsia="Arial Narrow" w:hAnsi="Arial Narrow" w:cs="Arial Narrow"/>
        </w:rPr>
        <w:t xml:space="preserve">ie de specificitatea întreprinderii publice; </w:t>
      </w:r>
    </w:p>
    <w:p w14:paraId="57103F16" w14:textId="681A829F"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b/>
        </w:rPr>
        <w:t>C</w:t>
      </w:r>
      <w:r>
        <w:rPr>
          <w:rFonts w:ascii="Arial Narrow" w:eastAsia="Arial Narrow" w:hAnsi="Arial Narrow" w:cs="Arial Narrow"/>
        </w:rPr>
        <w:t xml:space="preserve">. alte criterii: </w:t>
      </w:r>
    </w:p>
    <w:p w14:paraId="41698E1C" w14:textId="64911AE4"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 xml:space="preserve">a) rezultate economico-financiare ale întreprinderilor în care candidatul </w:t>
      </w:r>
      <w:r w:rsidR="00F00240">
        <w:rPr>
          <w:rFonts w:ascii="Arial Narrow" w:eastAsia="Arial Narrow" w:hAnsi="Arial Narrow" w:cs="Arial Narrow"/>
        </w:rPr>
        <w:t>ș</w:t>
      </w:r>
      <w:r>
        <w:rPr>
          <w:rFonts w:ascii="Arial Narrow" w:eastAsia="Arial Narrow" w:hAnsi="Arial Narrow" w:cs="Arial Narrow"/>
        </w:rPr>
        <w:t xml:space="preserve">i-a exercitat mandatul de administrator sau de director; </w:t>
      </w:r>
    </w:p>
    <w:p w14:paraId="3E442FF1" w14:textId="2DC18B0D"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 xml:space="preserve">b) înscrieri în cazierul fiscal </w:t>
      </w:r>
      <w:r w:rsidR="00F00240">
        <w:rPr>
          <w:rFonts w:ascii="Arial Narrow" w:eastAsia="Arial Narrow" w:hAnsi="Arial Narrow" w:cs="Arial Narrow"/>
        </w:rPr>
        <w:t>ș</w:t>
      </w:r>
      <w:r>
        <w:rPr>
          <w:rFonts w:ascii="Arial Narrow" w:eastAsia="Arial Narrow" w:hAnsi="Arial Narrow" w:cs="Arial Narrow"/>
        </w:rPr>
        <w:t xml:space="preserve">i judiciar; </w:t>
      </w:r>
    </w:p>
    <w:p w14:paraId="11C2DFE2" w14:textId="27871C94" w:rsidR="003B3CC9"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 xml:space="preserve">c) criterii de gen; </w:t>
      </w:r>
    </w:p>
    <w:p w14:paraId="733F282F" w14:textId="22BC7A66" w:rsidR="003F5E2E" w:rsidRPr="004B22A1" w:rsidRDefault="00523058" w:rsidP="004918EF">
      <w:pPr>
        <w:spacing w:after="0" w:line="276" w:lineRule="auto"/>
        <w:ind w:left="14" w:right="14" w:firstLine="3"/>
        <w:rPr>
          <w:rFonts w:ascii="Arial Narrow" w:eastAsia="Arial Narrow" w:hAnsi="Arial Narrow" w:cs="Arial Narrow"/>
        </w:rPr>
      </w:pPr>
      <w:r>
        <w:rPr>
          <w:rFonts w:ascii="Arial Narrow" w:eastAsia="Arial Narrow" w:hAnsi="Arial Narrow" w:cs="Arial Narrow"/>
        </w:rPr>
        <w:t>d) criterii suplimentare, în func</w:t>
      </w:r>
      <w:r w:rsidR="00F00240">
        <w:rPr>
          <w:rFonts w:ascii="Arial Narrow" w:eastAsia="Arial Narrow" w:hAnsi="Arial Narrow" w:cs="Arial Narrow"/>
        </w:rPr>
        <w:t>ț</w:t>
      </w:r>
      <w:r>
        <w:rPr>
          <w:rFonts w:ascii="Arial Narrow" w:eastAsia="Arial Narrow" w:hAnsi="Arial Narrow" w:cs="Arial Narrow"/>
        </w:rPr>
        <w:t xml:space="preserve">ie de specificitatea întreprinderii publice </w:t>
      </w:r>
      <w:r w:rsidR="00F00240">
        <w:rPr>
          <w:rFonts w:ascii="Arial Narrow" w:eastAsia="Arial Narrow" w:hAnsi="Arial Narrow" w:cs="Arial Narrow"/>
        </w:rPr>
        <w:t>ș</w:t>
      </w:r>
      <w:r>
        <w:rPr>
          <w:rFonts w:ascii="Arial Narrow" w:eastAsia="Arial Narrow" w:hAnsi="Arial Narrow" w:cs="Arial Narrow"/>
        </w:rPr>
        <w:t>i de prevederile legale aplicabile.</w:t>
      </w:r>
    </w:p>
    <w:p w14:paraId="1D80C42E" w14:textId="33B05C2B" w:rsidR="003B3CC9" w:rsidRPr="004B22A1" w:rsidRDefault="00523058" w:rsidP="00C94553">
      <w:pPr>
        <w:pStyle w:val="ListParagraph"/>
        <w:numPr>
          <w:ilvl w:val="0"/>
          <w:numId w:val="9"/>
        </w:numPr>
        <w:spacing w:after="0" w:line="276" w:lineRule="auto"/>
        <w:ind w:left="0" w:right="14" w:firstLine="0"/>
        <w:rPr>
          <w:rFonts w:ascii="Arial Narrow" w:eastAsia="Arial Narrow" w:hAnsi="Arial Narrow" w:cs="Arial Narrow"/>
        </w:rPr>
      </w:pPr>
      <w:r>
        <w:rPr>
          <w:rFonts w:ascii="Arial Narrow" w:eastAsia="Arial Narrow" w:hAnsi="Arial Narrow" w:cs="Arial Narrow"/>
        </w:rPr>
        <w:t>Pot fi criterii op</w:t>
      </w:r>
      <w:r w:rsidR="00F00240">
        <w:rPr>
          <w:rFonts w:ascii="Arial Narrow" w:eastAsia="Arial Narrow" w:hAnsi="Arial Narrow" w:cs="Arial Narrow"/>
        </w:rPr>
        <w:t>ț</w:t>
      </w:r>
      <w:r>
        <w:rPr>
          <w:rFonts w:ascii="Arial Narrow" w:eastAsia="Arial Narrow" w:hAnsi="Arial Narrow" w:cs="Arial Narrow"/>
        </w:rPr>
        <w:t xml:space="preserve">ionale următoarele: </w:t>
      </w:r>
    </w:p>
    <w:p w14:paraId="6691F831" w14:textId="0FCCB18B" w:rsidR="003B3CC9" w:rsidRPr="004B22A1" w:rsidRDefault="00523058" w:rsidP="003B3CC9">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a) mandate de administrator/director al unei întreprinderi publice sau private de</w:t>
      </w:r>
      <w:r w:rsidR="00F00240">
        <w:rPr>
          <w:rFonts w:ascii="Arial Narrow" w:eastAsia="Arial Narrow" w:hAnsi="Arial Narrow" w:cs="Arial Narrow"/>
        </w:rPr>
        <w:t>ț</w:t>
      </w:r>
      <w:r>
        <w:rPr>
          <w:rFonts w:ascii="Arial Narrow" w:eastAsia="Arial Narrow" w:hAnsi="Arial Narrow" w:cs="Arial Narrow"/>
        </w:rPr>
        <w:t xml:space="preserve">inute anterior; </w:t>
      </w:r>
    </w:p>
    <w:p w14:paraId="328B9563" w14:textId="77777777" w:rsidR="003B3CC9" w:rsidRPr="004B22A1" w:rsidRDefault="00523058" w:rsidP="003B3CC9">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 xml:space="preserve">b) specializări în anumite domenii de activitate; </w:t>
      </w:r>
    </w:p>
    <w:p w14:paraId="58F57E25" w14:textId="4E3640E3" w:rsidR="003F5E2E" w:rsidRPr="004B22A1" w:rsidRDefault="00523058" w:rsidP="00600967">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c) cunoa</w:t>
      </w:r>
      <w:r w:rsidR="00F00240">
        <w:rPr>
          <w:rFonts w:ascii="Arial Narrow" w:eastAsia="Arial Narrow" w:hAnsi="Arial Narrow" w:cs="Arial Narrow"/>
        </w:rPr>
        <w:t>ș</w:t>
      </w:r>
      <w:r>
        <w:rPr>
          <w:rFonts w:ascii="Arial Narrow" w:eastAsia="Arial Narrow" w:hAnsi="Arial Narrow" w:cs="Arial Narrow"/>
        </w:rPr>
        <w:t>terea unei limbi străine de circula</w:t>
      </w:r>
      <w:r w:rsidR="00F00240">
        <w:rPr>
          <w:rFonts w:ascii="Arial Narrow" w:eastAsia="Arial Narrow" w:hAnsi="Arial Narrow" w:cs="Arial Narrow"/>
        </w:rPr>
        <w:t>ț</w:t>
      </w:r>
      <w:r>
        <w:rPr>
          <w:rFonts w:ascii="Arial Narrow" w:eastAsia="Arial Narrow" w:hAnsi="Arial Narrow" w:cs="Arial Narrow"/>
        </w:rPr>
        <w:t>ie interna</w:t>
      </w:r>
      <w:r w:rsidR="00F00240">
        <w:rPr>
          <w:rFonts w:ascii="Arial Narrow" w:eastAsia="Arial Narrow" w:hAnsi="Arial Narrow" w:cs="Arial Narrow"/>
        </w:rPr>
        <w:t>ț</w:t>
      </w:r>
      <w:r>
        <w:rPr>
          <w:rFonts w:ascii="Arial Narrow" w:eastAsia="Arial Narrow" w:hAnsi="Arial Narrow" w:cs="Arial Narrow"/>
        </w:rPr>
        <w:t>ională.</w:t>
      </w:r>
    </w:p>
    <w:p w14:paraId="5CF54102" w14:textId="49824729" w:rsidR="003F5E2E" w:rsidRPr="004B22A1" w:rsidRDefault="00523058" w:rsidP="00C0451A">
      <w:pPr>
        <w:pStyle w:val="ListParagraph"/>
        <w:numPr>
          <w:ilvl w:val="0"/>
          <w:numId w:val="9"/>
        </w:numPr>
        <w:spacing w:after="0" w:line="276" w:lineRule="auto"/>
        <w:ind w:left="0" w:right="14" w:firstLine="0"/>
        <w:rPr>
          <w:rFonts w:ascii="Arial Narrow" w:eastAsia="Arial Narrow" w:hAnsi="Arial Narrow" w:cs="Arial Narrow"/>
        </w:rPr>
      </w:pPr>
      <w:r>
        <w:rPr>
          <w:rFonts w:ascii="Arial Narrow" w:eastAsia="Arial Narrow" w:hAnsi="Arial Narrow" w:cs="Arial Narrow"/>
        </w:rPr>
        <w:t xml:space="preserve">Modelul profilului consiliului, precum </w:t>
      </w:r>
      <w:r w:rsidR="00F00240">
        <w:rPr>
          <w:rFonts w:ascii="Arial Narrow" w:eastAsia="Arial Narrow" w:hAnsi="Arial Narrow" w:cs="Arial Narrow"/>
        </w:rPr>
        <w:t>ș</w:t>
      </w:r>
      <w:r>
        <w:rPr>
          <w:rFonts w:ascii="Arial Narrow" w:eastAsia="Arial Narrow" w:hAnsi="Arial Narrow" w:cs="Arial Narrow"/>
        </w:rPr>
        <w:t>i instruc</w:t>
      </w:r>
      <w:r w:rsidR="00F00240">
        <w:rPr>
          <w:rFonts w:ascii="Arial Narrow" w:eastAsia="Arial Narrow" w:hAnsi="Arial Narrow" w:cs="Arial Narrow"/>
        </w:rPr>
        <w:t>ț</w:t>
      </w:r>
      <w:r>
        <w:rPr>
          <w:rFonts w:ascii="Arial Narrow" w:eastAsia="Arial Narrow" w:hAnsi="Arial Narrow" w:cs="Arial Narrow"/>
        </w:rPr>
        <w:t xml:space="preserve">iunile de întocmire </w:t>
      </w:r>
      <w:r w:rsidR="00F00240">
        <w:rPr>
          <w:rFonts w:ascii="Arial Narrow" w:eastAsia="Arial Narrow" w:hAnsi="Arial Narrow" w:cs="Arial Narrow"/>
        </w:rPr>
        <w:t>ș</w:t>
      </w:r>
      <w:r>
        <w:rPr>
          <w:rFonts w:ascii="Arial Narrow" w:eastAsia="Arial Narrow" w:hAnsi="Arial Narrow" w:cs="Arial Narrow"/>
        </w:rPr>
        <w:t>i de interpretare a con</w:t>
      </w:r>
      <w:r w:rsidR="00F00240">
        <w:rPr>
          <w:rFonts w:ascii="Arial Narrow" w:eastAsia="Arial Narrow" w:hAnsi="Arial Narrow" w:cs="Arial Narrow"/>
        </w:rPr>
        <w:t>ț</w:t>
      </w:r>
      <w:r>
        <w:rPr>
          <w:rFonts w:ascii="Arial Narrow" w:eastAsia="Arial Narrow" w:hAnsi="Arial Narrow" w:cs="Arial Narrow"/>
        </w:rPr>
        <w:t>inutului matricei sunt prevăzute în Anexa nr. 1a din H.G. nr. 639/2023.</w:t>
      </w:r>
    </w:p>
    <w:p w14:paraId="47CBD553" w14:textId="77777777" w:rsidR="003F5E2E" w:rsidRPr="00843A7A" w:rsidRDefault="003F5E2E">
      <w:pPr>
        <w:spacing w:after="0" w:line="276" w:lineRule="auto"/>
        <w:ind w:left="14" w:right="14" w:firstLine="3"/>
        <w:rPr>
          <w:rFonts w:ascii="Arial Narrow" w:eastAsia="Arial Narrow" w:hAnsi="Arial Narrow" w:cs="Arial Narrow"/>
          <w:color w:val="auto"/>
        </w:rPr>
      </w:pPr>
    </w:p>
    <w:p w14:paraId="319054EE" w14:textId="25F0CB9C" w:rsidR="00A325F0" w:rsidRPr="00706246" w:rsidRDefault="00A325F0" w:rsidP="00A325F0">
      <w:pPr>
        <w:pStyle w:val="ListParagraph"/>
        <w:spacing w:after="0" w:line="276" w:lineRule="auto"/>
        <w:ind w:left="0" w:right="14" w:firstLine="0"/>
        <w:jc w:val="center"/>
        <w:rPr>
          <w:rFonts w:ascii="Arial Narrow" w:eastAsia="Arial Narrow" w:hAnsi="Arial Narrow" w:cs="Arial Narrow"/>
          <w:b/>
          <w:bCs/>
          <w:color w:val="auto"/>
        </w:rPr>
      </w:pPr>
      <w:r w:rsidRPr="00706246">
        <w:rPr>
          <w:rFonts w:ascii="Arial Narrow" w:eastAsia="Arial Narrow" w:hAnsi="Arial Narrow" w:cs="Arial Narrow"/>
          <w:b/>
          <w:bCs/>
          <w:color w:val="auto"/>
        </w:rPr>
        <w:t>Sec</w:t>
      </w:r>
      <w:r w:rsidR="00F00240" w:rsidRPr="00706246">
        <w:rPr>
          <w:rFonts w:ascii="Arial Narrow" w:eastAsia="Arial Narrow" w:hAnsi="Arial Narrow" w:cs="Arial Narrow"/>
          <w:b/>
          <w:bCs/>
          <w:color w:val="auto"/>
        </w:rPr>
        <w:t>ț</w:t>
      </w:r>
      <w:r w:rsidRPr="00706246">
        <w:rPr>
          <w:rFonts w:ascii="Arial Narrow" w:eastAsia="Arial Narrow" w:hAnsi="Arial Narrow" w:cs="Arial Narrow"/>
          <w:b/>
          <w:bCs/>
          <w:color w:val="auto"/>
        </w:rPr>
        <w:t>iunea a II-a</w:t>
      </w:r>
    </w:p>
    <w:p w14:paraId="0916F6C5" w14:textId="21BFDFBD" w:rsidR="00A325F0" w:rsidRPr="00706246" w:rsidRDefault="00A325F0" w:rsidP="00A325F0">
      <w:pPr>
        <w:pStyle w:val="ListParagraph"/>
        <w:spacing w:after="0" w:line="276" w:lineRule="auto"/>
        <w:ind w:left="0" w:right="14" w:firstLine="0"/>
        <w:jc w:val="center"/>
        <w:rPr>
          <w:rFonts w:ascii="Arial Narrow" w:eastAsia="Arial Narrow" w:hAnsi="Arial Narrow" w:cs="Arial Narrow"/>
          <w:b/>
          <w:bCs/>
          <w:color w:val="auto"/>
        </w:rPr>
      </w:pPr>
      <w:r w:rsidRPr="00706246">
        <w:rPr>
          <w:rFonts w:ascii="Arial Narrow" w:eastAsia="Arial Narrow" w:hAnsi="Arial Narrow" w:cs="Arial Narrow"/>
          <w:b/>
          <w:bCs/>
          <w:color w:val="auto"/>
        </w:rPr>
        <w:t>Reînnoirea mandatelor administratorilor în func</w:t>
      </w:r>
      <w:r w:rsidR="00F00240" w:rsidRPr="00706246">
        <w:rPr>
          <w:rFonts w:ascii="Arial Narrow" w:eastAsia="Arial Narrow" w:hAnsi="Arial Narrow" w:cs="Arial Narrow"/>
          <w:b/>
          <w:bCs/>
          <w:color w:val="auto"/>
        </w:rPr>
        <w:t>ț</w:t>
      </w:r>
      <w:r w:rsidRPr="00706246">
        <w:rPr>
          <w:rFonts w:ascii="Arial Narrow" w:eastAsia="Arial Narrow" w:hAnsi="Arial Narrow" w:cs="Arial Narrow"/>
          <w:b/>
          <w:bCs/>
          <w:color w:val="auto"/>
        </w:rPr>
        <w:t>ie</w:t>
      </w:r>
    </w:p>
    <w:p w14:paraId="6797EECC" w14:textId="77777777" w:rsidR="00A325F0" w:rsidRPr="00E33566" w:rsidRDefault="00A325F0" w:rsidP="00843A7A">
      <w:pPr>
        <w:pStyle w:val="ListParagraph"/>
        <w:spacing w:after="0" w:line="276" w:lineRule="auto"/>
        <w:ind w:left="0" w:right="14" w:firstLine="0"/>
        <w:rPr>
          <w:rFonts w:ascii="Arial Narrow" w:eastAsia="Arial Narrow" w:hAnsi="Arial Narrow" w:cs="Arial Narrow"/>
          <w:color w:val="auto"/>
        </w:rPr>
      </w:pPr>
    </w:p>
    <w:p w14:paraId="66A7B2BE" w14:textId="58F714C0" w:rsidR="00843A7A" w:rsidRPr="00E33566" w:rsidRDefault="00843A7A" w:rsidP="00A325F0">
      <w:pPr>
        <w:pStyle w:val="ListParagraph"/>
        <w:numPr>
          <w:ilvl w:val="0"/>
          <w:numId w:val="9"/>
        </w:numPr>
        <w:spacing w:after="0" w:line="276" w:lineRule="auto"/>
        <w:ind w:left="0" w:right="14" w:firstLine="0"/>
        <w:rPr>
          <w:rFonts w:ascii="Arial Narrow" w:eastAsia="Arial Narrow" w:hAnsi="Arial Narrow" w:cs="Arial Narrow"/>
          <w:color w:val="auto"/>
        </w:rPr>
      </w:pPr>
      <w:r w:rsidRPr="00E33566">
        <w:rPr>
          <w:rFonts w:ascii="Arial Narrow" w:eastAsia="Arial Narrow" w:hAnsi="Arial Narrow" w:cs="Arial Narrow"/>
          <w:color w:val="auto"/>
        </w:rPr>
        <w:t>(1) Mandatul membrilor consiliului de administra</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ie poate fi reînnoit o singură dată.</w:t>
      </w:r>
    </w:p>
    <w:p w14:paraId="5105A1E8" w14:textId="1379A0E9" w:rsidR="00A325F0" w:rsidRPr="00E33566" w:rsidRDefault="00A325F0" w:rsidP="00843A7A">
      <w:pPr>
        <w:pStyle w:val="ListParagraph"/>
        <w:spacing w:after="0" w:line="276" w:lineRule="auto"/>
        <w:ind w:left="0" w:right="14" w:firstLine="0"/>
        <w:rPr>
          <w:rFonts w:ascii="Arial Narrow" w:eastAsia="Arial Narrow" w:hAnsi="Arial Narrow" w:cs="Arial Narrow"/>
          <w:color w:val="auto"/>
        </w:rPr>
      </w:pPr>
      <w:r w:rsidRPr="00E33566">
        <w:rPr>
          <w:rFonts w:ascii="Arial Narrow" w:eastAsia="Arial Narrow" w:hAnsi="Arial Narrow" w:cs="Arial Narrow"/>
          <w:color w:val="auto"/>
        </w:rPr>
        <w:t>(2) Pot solicita reînnoirea mandatului administratorii în func</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ie a căror activitate a fost evaluată favorabil prin cel pu</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in două rapoarte anuale, în conformitate cu prevederile art. 13 alin. (3) lit. c) din Anexa nr. 2 la HG nr. 639/2023, respectiv peste a</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teptări, în situa</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ia în care gradul total de realizare a indicatorilor-cheie de performan</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ă este de peste 100%.</w:t>
      </w:r>
    </w:p>
    <w:p w14:paraId="60211FEA" w14:textId="058132C3" w:rsidR="00A325F0" w:rsidRPr="00E33566" w:rsidRDefault="00A325F0" w:rsidP="00A325F0">
      <w:pPr>
        <w:pStyle w:val="ListParagraph"/>
        <w:spacing w:after="0" w:line="276" w:lineRule="auto"/>
        <w:ind w:left="0" w:right="14" w:firstLine="0"/>
        <w:rPr>
          <w:rFonts w:ascii="Arial Narrow" w:eastAsia="Arial Narrow" w:hAnsi="Arial Narrow" w:cs="Arial Narrow"/>
          <w:color w:val="auto"/>
        </w:rPr>
      </w:pPr>
      <w:r w:rsidRPr="00E33566">
        <w:rPr>
          <w:rFonts w:ascii="Arial Narrow" w:eastAsia="Arial Narrow" w:hAnsi="Arial Narrow" w:cs="Arial Narrow"/>
          <w:color w:val="auto"/>
        </w:rPr>
        <w:t>(3)</w:t>
      </w:r>
      <w:r w:rsidRPr="00E33566">
        <w:rPr>
          <w:rFonts w:ascii="Times New Roman" w:eastAsia="Times New Roman" w:hAnsi="Times New Roman" w:cs="Times New Roman"/>
          <w:color w:val="auto"/>
          <w:lang w:eastAsia="ro-RO"/>
        </w:rPr>
        <w:t xml:space="preserve"> </w:t>
      </w:r>
      <w:r w:rsidRPr="00E33566">
        <w:rPr>
          <w:rFonts w:ascii="Arial Narrow" w:eastAsia="Arial Narrow" w:hAnsi="Arial Narrow" w:cs="Arial Narrow"/>
          <w:color w:val="auto"/>
        </w:rPr>
        <w:t>Evaluarea activită</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ii administratorilor în func</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ie care solicită reînnoirea mandatului se efectuează de către autoritatea publică tutelară, cu avizul AMEPIP, în conformitate cu dispozi</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 xml:space="preserve">iile art. 8 alin. (1), art. 29 alin. (14)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 xml:space="preserve">i ale art. 30 alin. (7)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i (7</w:t>
      </w:r>
      <w:r w:rsidRPr="00E33566">
        <w:rPr>
          <w:rFonts w:ascii="Arial Narrow" w:eastAsia="Arial Narrow" w:hAnsi="Arial Narrow" w:cs="Arial Narrow"/>
          <w:color w:val="auto"/>
          <w:vertAlign w:val="superscript"/>
        </w:rPr>
        <w:t>1</w:t>
      </w:r>
      <w:r w:rsidRPr="00E33566">
        <w:rPr>
          <w:rFonts w:ascii="Arial Narrow" w:eastAsia="Arial Narrow" w:hAnsi="Arial Narrow" w:cs="Arial Narrow"/>
          <w:color w:val="auto"/>
        </w:rPr>
        <w:t>) din OUG nr. 109/2011.</w:t>
      </w:r>
    </w:p>
    <w:p w14:paraId="71D23DA7" w14:textId="34BE92B6" w:rsidR="00A325F0" w:rsidRPr="00E33566" w:rsidRDefault="00A325F0" w:rsidP="00A325F0">
      <w:pPr>
        <w:pStyle w:val="ListParagraph"/>
        <w:spacing w:after="0" w:line="276" w:lineRule="auto"/>
        <w:ind w:left="0" w:right="14" w:firstLine="0"/>
        <w:rPr>
          <w:rFonts w:ascii="Arial Narrow" w:eastAsia="Arial Narrow" w:hAnsi="Arial Narrow" w:cs="Arial Narrow"/>
          <w:color w:val="auto"/>
        </w:rPr>
      </w:pPr>
      <w:r w:rsidRPr="00E33566">
        <w:rPr>
          <w:rFonts w:ascii="Arial Narrow" w:eastAsia="Arial Narrow" w:hAnsi="Arial Narrow" w:cs="Arial Narrow"/>
          <w:color w:val="auto"/>
        </w:rPr>
        <w:t>(4) Solicitarea reînnoirii mandatului se realizează în termen de cel mult 5 zile lucrătoare de la data declan</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ării procedurii de selec</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ie.</w:t>
      </w:r>
    </w:p>
    <w:p w14:paraId="29943438" w14:textId="300D17A2" w:rsidR="00A325F0" w:rsidRPr="00E33566" w:rsidRDefault="00A325F0" w:rsidP="00A325F0">
      <w:pPr>
        <w:pStyle w:val="ListParagraph"/>
        <w:spacing w:after="0" w:line="276" w:lineRule="auto"/>
        <w:ind w:left="0" w:right="14" w:firstLine="0"/>
        <w:rPr>
          <w:rFonts w:ascii="Arial Narrow" w:eastAsia="Arial Narrow" w:hAnsi="Arial Narrow" w:cs="Arial Narrow"/>
          <w:color w:val="auto"/>
        </w:rPr>
      </w:pPr>
      <w:r w:rsidRPr="00E33566">
        <w:rPr>
          <w:rFonts w:ascii="Arial Narrow" w:eastAsia="Arial Narrow" w:hAnsi="Arial Narrow" w:cs="Arial Narrow"/>
          <w:color w:val="auto"/>
        </w:rPr>
        <w:t>(5) Administratorii în func</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ie care solicită reînnoirea mandatului vor adera, printr-o declara</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ie de inten</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ie, la scrisoarea de a</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 xml:space="preserve">teptări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i la profilul consiliului, documente ce fac parte din planul de selec</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ie pentru noul consiliu. Declara</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ia de inten</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ie se depune în termen de cel mult 10 zile de la aprobarea planului de selec</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 xml:space="preserve">ie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 xml:space="preserve">i va respecta regulile generale pentru redactare prevăzute în anexa nr. 1c la HG nr. 639/2023. </w:t>
      </w:r>
    </w:p>
    <w:p w14:paraId="35A40842" w14:textId="7FBD9FE5" w:rsidR="00A325F0" w:rsidRPr="00E33566" w:rsidRDefault="00A325F0" w:rsidP="00A325F0">
      <w:pPr>
        <w:pStyle w:val="ListParagraph"/>
        <w:spacing w:after="0" w:line="276" w:lineRule="auto"/>
        <w:ind w:left="0" w:right="14" w:firstLine="0"/>
        <w:rPr>
          <w:rFonts w:ascii="Arial Narrow" w:eastAsia="Arial Narrow" w:hAnsi="Arial Narrow" w:cs="Arial Narrow"/>
          <w:color w:val="auto"/>
        </w:rPr>
      </w:pPr>
      <w:r w:rsidRPr="00E33566">
        <w:rPr>
          <w:rFonts w:ascii="Arial Narrow" w:eastAsia="Arial Narrow" w:hAnsi="Arial Narrow" w:cs="Arial Narrow"/>
          <w:color w:val="auto"/>
        </w:rPr>
        <w:t>(6) Compartimentul de guvernan</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ă corporativă din cadrul autorită</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 xml:space="preserve">ii publice tutelare, pe baza rapoartelor de evaluare anuale prevăzute la alin. (2)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i a declara</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iei de inten</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ie prevăzute la alin. (5), întocme</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te raportul privind reînnoirea mandatului, care se prezintă conducătorului autorită</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ii publice tutelare. Dacă raportul este aprobat, acesta se comunică AMEPIP în vederea emiterii avizului conform, împreună cu toate documentele care au stat la baza întocmirii acestuia.</w:t>
      </w:r>
    </w:p>
    <w:p w14:paraId="55F9A927" w14:textId="755F7F52" w:rsidR="001D3426" w:rsidRPr="00E33566" w:rsidRDefault="002B706B" w:rsidP="00A325F0">
      <w:pPr>
        <w:pStyle w:val="ListParagraph"/>
        <w:spacing w:after="0" w:line="276" w:lineRule="auto"/>
        <w:ind w:left="0" w:right="14" w:firstLine="0"/>
        <w:rPr>
          <w:rFonts w:ascii="Arial Narrow" w:eastAsia="Arial Narrow" w:hAnsi="Arial Narrow" w:cs="Arial Narrow"/>
          <w:color w:val="auto"/>
        </w:rPr>
      </w:pPr>
      <w:r w:rsidRPr="00E33566">
        <w:rPr>
          <w:rFonts w:ascii="Arial Narrow" w:eastAsia="Arial Narrow" w:hAnsi="Arial Narrow" w:cs="Arial Narrow"/>
          <w:color w:val="auto"/>
        </w:rPr>
        <w:t xml:space="preserve">(7) Raportul privind reînnoirea mandatului va cuprinde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i informa</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ii privind respectarea condi</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 xml:space="preserve">iei prevăzute la alin.(1), precum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i o evaluare cu privire la îndeplinirea de către administratorii în func</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ie a</w:t>
      </w:r>
      <w:r w:rsidRPr="00E33566">
        <w:t xml:space="preserve"> </w:t>
      </w:r>
      <w:r w:rsidRPr="00E33566">
        <w:rPr>
          <w:rFonts w:ascii="Arial Narrow" w:eastAsia="Arial Narrow" w:hAnsi="Arial Narrow" w:cs="Arial Narrow"/>
          <w:color w:val="auto"/>
        </w:rPr>
        <w:t>condi</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 xml:space="preserve">iilor de studii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i experien</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ă, astfel cum sunt prevăzute la 5 alin. (1</w:t>
      </w:r>
      <w:r w:rsidRPr="00E33566">
        <w:rPr>
          <w:rFonts w:ascii="Arial Narrow" w:eastAsia="Arial Narrow" w:hAnsi="Arial Narrow" w:cs="Arial Narrow"/>
          <w:color w:val="auto"/>
          <w:vertAlign w:val="superscript"/>
        </w:rPr>
        <w:t>1</w:t>
      </w:r>
      <w:r w:rsidRPr="00E33566">
        <w:rPr>
          <w:rFonts w:ascii="Arial Narrow" w:eastAsia="Arial Narrow" w:hAnsi="Arial Narrow" w:cs="Arial Narrow"/>
          <w:color w:val="auto"/>
        </w:rPr>
        <w:t xml:space="preserve">)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i (2) sau art. 28 alin. (1), (1</w:t>
      </w:r>
      <w:r w:rsidRPr="00E33566">
        <w:rPr>
          <w:rFonts w:ascii="Arial Narrow" w:eastAsia="Arial Narrow" w:hAnsi="Arial Narrow" w:cs="Arial Narrow"/>
          <w:color w:val="auto"/>
          <w:vertAlign w:val="superscript"/>
        </w:rPr>
        <w:t>1</w:t>
      </w:r>
      <w:r w:rsidRPr="00E33566">
        <w:rPr>
          <w:rFonts w:ascii="Arial Narrow" w:eastAsia="Arial Narrow" w:hAnsi="Arial Narrow" w:cs="Arial Narrow"/>
          <w:color w:val="auto"/>
        </w:rPr>
        <w:t xml:space="preserve">)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 xml:space="preserve">i (3) din OUG nr. 109/2011, după caz,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i cu privire la îndeplinirea condi</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 xml:space="preserve">iilor de eligibilitate prevăzute la art. 4, art. 12 alin. (3), art. 30 alin. (9)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 xml:space="preserve">i art. 36 alin. (7) din OUG nr. 109/2011. </w:t>
      </w:r>
    </w:p>
    <w:p w14:paraId="3411E6DF" w14:textId="6AE2C030" w:rsidR="002B706B" w:rsidRPr="00E33566" w:rsidRDefault="001D3426" w:rsidP="00A325F0">
      <w:pPr>
        <w:pStyle w:val="ListParagraph"/>
        <w:spacing w:after="0" w:line="276" w:lineRule="auto"/>
        <w:ind w:left="0" w:right="14" w:firstLine="0"/>
        <w:rPr>
          <w:rFonts w:ascii="Arial Narrow" w:eastAsia="Arial Narrow" w:hAnsi="Arial Narrow" w:cs="Arial Narrow"/>
          <w:color w:val="auto"/>
        </w:rPr>
      </w:pPr>
      <w:r w:rsidRPr="00E33566">
        <w:rPr>
          <w:rFonts w:ascii="Arial Narrow" w:eastAsia="Arial Narrow" w:hAnsi="Arial Narrow" w:cs="Arial Narrow"/>
          <w:color w:val="auto"/>
        </w:rPr>
        <w:t>(8) Raportul privind reînnoirea mandatului va fi fundamentat în ceea ce prive</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te evaluarea individuală a performan</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 xml:space="preserve">elor administratorilor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i modul în care ace</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tia aderă la scrisoarea de a</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 xml:space="preserve">teptări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 xml:space="preserve">i la profilul consiliului. </w:t>
      </w:r>
    </w:p>
    <w:p w14:paraId="70DDA37D" w14:textId="02CF463F" w:rsidR="00A325F0" w:rsidRPr="00E33566" w:rsidRDefault="00A325F0" w:rsidP="00A325F0">
      <w:pPr>
        <w:pStyle w:val="ListParagraph"/>
        <w:spacing w:after="0" w:line="276" w:lineRule="auto"/>
        <w:ind w:left="0" w:right="14" w:firstLine="0"/>
        <w:rPr>
          <w:rFonts w:ascii="Arial Narrow" w:eastAsia="Arial Narrow" w:hAnsi="Arial Narrow" w:cs="Arial Narrow"/>
          <w:color w:val="auto"/>
        </w:rPr>
      </w:pPr>
      <w:r w:rsidRPr="00E33566">
        <w:rPr>
          <w:rFonts w:ascii="Arial Narrow" w:eastAsia="Arial Narrow" w:hAnsi="Arial Narrow" w:cs="Arial Narrow"/>
          <w:color w:val="auto"/>
        </w:rPr>
        <w:t>(9) AMEPIP este obligată să se pronun</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 xml:space="preserve">e cu privire la solicitarea de reînnoire, respectiv să emită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i să comunice avizul conform, în termen de 10 zile de la data înregistrării raportului prevăzut la alin. (6).</w:t>
      </w:r>
    </w:p>
    <w:p w14:paraId="5F2BACC5" w14:textId="466BD30E" w:rsidR="001D3426" w:rsidRPr="00E33566" w:rsidRDefault="001D3426" w:rsidP="001D3426">
      <w:pPr>
        <w:pStyle w:val="ListParagraph"/>
        <w:spacing w:after="0" w:line="276" w:lineRule="auto"/>
        <w:ind w:left="0" w:right="14" w:firstLine="0"/>
        <w:rPr>
          <w:rFonts w:ascii="Arial Narrow" w:eastAsia="Arial Narrow" w:hAnsi="Arial Narrow" w:cs="Arial Narrow"/>
          <w:color w:val="auto"/>
        </w:rPr>
      </w:pPr>
      <w:r w:rsidRPr="00E33566">
        <w:rPr>
          <w:rFonts w:ascii="Arial Narrow" w:eastAsia="Arial Narrow" w:hAnsi="Arial Narrow" w:cs="Arial Narrow"/>
          <w:color w:val="auto"/>
        </w:rPr>
        <w:t>(10) Reînnoirea mandatului se aprobă de către autoritatea publică tutelară, prin act administrativ, în termen de maximum 7 zile lucrătoare de la data emiterii avizului conform prevăzut la alin. (9). În cazul societă</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ilor, actul administrativ se anexează la raportul final al comisiei de selec</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 xml:space="preserve">ie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i nominalizare privind numirile noului consiliu de administra</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 xml:space="preserve">ie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i se comunică adunării generale a ac</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ionarilor în vederea desemnării întregului consiliu de administra</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ie.</w:t>
      </w:r>
    </w:p>
    <w:p w14:paraId="76FB6D78" w14:textId="318C926F" w:rsidR="001D3426" w:rsidRPr="00E33566" w:rsidRDefault="00A325F0" w:rsidP="00DF7653">
      <w:pPr>
        <w:spacing w:after="0" w:line="276" w:lineRule="auto"/>
        <w:ind w:right="14"/>
        <w:rPr>
          <w:rFonts w:ascii="Arial Narrow" w:eastAsia="Arial Narrow" w:hAnsi="Arial Narrow" w:cs="Arial Narrow"/>
          <w:color w:val="auto"/>
        </w:rPr>
      </w:pPr>
      <w:r w:rsidRPr="00E33566">
        <w:rPr>
          <w:rFonts w:ascii="Arial Narrow" w:eastAsia="Arial Narrow" w:hAnsi="Arial Narrow" w:cs="Arial Narrow"/>
          <w:color w:val="auto"/>
        </w:rPr>
        <w:t xml:space="preserve">(11) APT înaintează CSN avizul conform al AMEPIP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 xml:space="preserve">i actul administrativ de aprobare a reînnoirii mandatului. </w:t>
      </w:r>
    </w:p>
    <w:p w14:paraId="6FE9AF13" w14:textId="7B5B133B" w:rsidR="00A325F0" w:rsidRPr="00E33566" w:rsidRDefault="006A6BF5" w:rsidP="00DF7653">
      <w:pPr>
        <w:spacing w:after="0" w:line="276" w:lineRule="auto"/>
        <w:ind w:right="14"/>
        <w:rPr>
          <w:rFonts w:ascii="Arial Narrow" w:eastAsia="Arial Narrow" w:hAnsi="Arial Narrow" w:cs="Arial Narrow"/>
          <w:color w:val="auto"/>
        </w:rPr>
      </w:pPr>
      <w:r w:rsidRPr="00E33566">
        <w:rPr>
          <w:rFonts w:ascii="Arial Narrow" w:eastAsia="Arial Narrow" w:hAnsi="Arial Narrow" w:cs="Arial Narrow"/>
          <w:color w:val="auto"/>
        </w:rPr>
        <w:t>(12) Ca urmare a aprobării reînnoirii mandatului unuia sau mai multor administratori, componenta integrală a planului de selec</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 xml:space="preserve">ie este adaptată de către CSN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i va fi supusă reaprobării de către autoritatea publică tutelară sau de către adunarea generală a ac</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ionarilor/asocia</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ilor, după caz.</w:t>
      </w:r>
    </w:p>
    <w:p w14:paraId="08AF3871" w14:textId="6FFDA888" w:rsidR="00A325F0" w:rsidRPr="00E33566" w:rsidRDefault="00A325F0" w:rsidP="00A325F0">
      <w:pPr>
        <w:spacing w:line="276" w:lineRule="auto"/>
        <w:ind w:right="14" w:firstLine="0"/>
        <w:rPr>
          <w:rFonts w:ascii="Arial Narrow" w:eastAsia="Arial Narrow" w:hAnsi="Arial Narrow" w:cs="Arial Narrow"/>
          <w:color w:val="auto"/>
        </w:rPr>
      </w:pPr>
      <w:r w:rsidRPr="00E33566">
        <w:rPr>
          <w:rFonts w:ascii="Arial Narrow" w:eastAsia="Arial Narrow" w:hAnsi="Arial Narrow" w:cs="Arial Narrow"/>
          <w:color w:val="auto"/>
        </w:rPr>
        <w:lastRenderedPageBreak/>
        <w:t>(13) Mandatul administratorului a cărui reînnoire a fost aprobată va începe la data numirii întregului consiliu de administra</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ie.</w:t>
      </w:r>
    </w:p>
    <w:p w14:paraId="4514EA45" w14:textId="71468C2E" w:rsidR="00A325F0" w:rsidRDefault="00A325F0" w:rsidP="00A325F0">
      <w:pPr>
        <w:spacing w:line="276" w:lineRule="auto"/>
        <w:ind w:right="14" w:firstLine="0"/>
        <w:rPr>
          <w:rFonts w:ascii="Arial Narrow" w:eastAsia="Arial Narrow" w:hAnsi="Arial Narrow" w:cs="Arial Narrow"/>
          <w:color w:val="auto"/>
        </w:rPr>
      </w:pPr>
      <w:r w:rsidRPr="00E33566">
        <w:rPr>
          <w:rFonts w:ascii="Arial Narrow" w:eastAsia="Arial Narrow" w:hAnsi="Arial Narrow" w:cs="Arial Narrow"/>
          <w:color w:val="auto"/>
        </w:rPr>
        <w:t>(14) În cazul în care numărul administratorilor care solicită reînnoirea este mai mic decât numărul membrilor consiliului, pentru pozi</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iile de administrator rămase neocupate se organizează procedură de selec</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ie potrivit normelor metodologice de aplicare a OUG nr. 109/2011.</w:t>
      </w:r>
    </w:p>
    <w:p w14:paraId="0594E455" w14:textId="099EE24D" w:rsidR="000E58EB" w:rsidRPr="002156C0" w:rsidRDefault="000E58EB" w:rsidP="00A325F0">
      <w:pPr>
        <w:spacing w:line="276" w:lineRule="auto"/>
        <w:ind w:right="14" w:firstLine="0"/>
        <w:rPr>
          <w:rFonts w:ascii="Arial Narrow" w:eastAsia="Arial Narrow" w:hAnsi="Arial Narrow" w:cs="Arial Narrow"/>
          <w:color w:val="auto"/>
        </w:rPr>
      </w:pPr>
      <w:r>
        <w:rPr>
          <w:rFonts w:ascii="Arial Narrow" w:eastAsia="Arial Narrow" w:hAnsi="Arial Narrow" w:cs="Arial Narrow"/>
          <w:color w:val="auto"/>
        </w:rPr>
        <w:t xml:space="preserve">(15) </w:t>
      </w:r>
      <w:r w:rsidR="00D73D5C" w:rsidRPr="00D73D5C">
        <w:rPr>
          <w:rFonts w:ascii="Arial Narrow" w:eastAsia="Arial Narrow" w:hAnsi="Arial Narrow" w:cs="Arial Narrow"/>
          <w:color w:val="auto"/>
        </w:rPr>
        <w:t xml:space="preserve">În cazul societăţilor administrate potrivit sistemului dualist, dispoziţiile </w:t>
      </w:r>
      <w:r w:rsidR="00D73D5C">
        <w:rPr>
          <w:rFonts w:ascii="Arial Narrow" w:eastAsia="Arial Narrow" w:hAnsi="Arial Narrow" w:cs="Arial Narrow"/>
          <w:color w:val="auto"/>
        </w:rPr>
        <w:t>prezentului articol</w:t>
      </w:r>
      <w:r w:rsidR="00D73D5C" w:rsidRPr="00D73D5C">
        <w:rPr>
          <w:rFonts w:ascii="Arial Narrow" w:eastAsia="Arial Narrow" w:hAnsi="Arial Narrow" w:cs="Arial Narrow"/>
          <w:color w:val="auto"/>
        </w:rPr>
        <w:t xml:space="preserve"> se aplică în mod corespunzător.</w:t>
      </w:r>
    </w:p>
    <w:p w14:paraId="71C3A4B2" w14:textId="2A5C9178" w:rsidR="003F5E2E" w:rsidRDefault="003F5E2E">
      <w:pPr>
        <w:spacing w:after="0" w:line="276" w:lineRule="auto"/>
        <w:ind w:left="14" w:right="14" w:firstLine="3"/>
        <w:rPr>
          <w:rFonts w:ascii="Arial Narrow" w:eastAsia="Arial Narrow" w:hAnsi="Arial Narrow" w:cs="Arial Narrow"/>
        </w:rPr>
      </w:pPr>
    </w:p>
    <w:p w14:paraId="23A56B2B" w14:textId="77777777" w:rsidR="006A6BF5" w:rsidRPr="004B22A1" w:rsidRDefault="006A6BF5">
      <w:pPr>
        <w:spacing w:after="0" w:line="276" w:lineRule="auto"/>
        <w:ind w:left="14" w:right="14" w:firstLine="3"/>
        <w:rPr>
          <w:rFonts w:ascii="Arial Narrow" w:eastAsia="Arial Narrow" w:hAnsi="Arial Narrow" w:cs="Arial Narrow"/>
        </w:rPr>
      </w:pPr>
    </w:p>
    <w:p w14:paraId="45B8F0DF" w14:textId="3A7CC0EA" w:rsidR="003B3F6B" w:rsidRPr="00B45D48" w:rsidRDefault="003B3F6B" w:rsidP="003B3F6B">
      <w:pPr>
        <w:spacing w:after="0" w:line="276" w:lineRule="auto"/>
        <w:ind w:left="305" w:right="230" w:hanging="10"/>
        <w:jc w:val="center"/>
        <w:rPr>
          <w:rFonts w:ascii="Arial Narrow" w:eastAsia="Arial Narrow" w:hAnsi="Arial Narrow" w:cs="Arial Narrow"/>
          <w:b/>
          <w:bCs/>
        </w:rPr>
      </w:pPr>
      <w:r w:rsidRPr="00B45D48">
        <w:rPr>
          <w:rFonts w:ascii="Arial Narrow" w:eastAsia="Arial Narrow" w:hAnsi="Arial Narrow" w:cs="Arial Narrow"/>
          <w:b/>
          <w:bCs/>
        </w:rPr>
        <w:t>Sec</w:t>
      </w:r>
      <w:r w:rsidR="00F00240" w:rsidRPr="00B45D48">
        <w:rPr>
          <w:rFonts w:ascii="Arial Narrow" w:eastAsia="Arial Narrow" w:hAnsi="Arial Narrow" w:cs="Arial Narrow"/>
          <w:b/>
          <w:bCs/>
        </w:rPr>
        <w:t>ț</w:t>
      </w:r>
      <w:r w:rsidRPr="00B45D48">
        <w:rPr>
          <w:rFonts w:ascii="Arial Narrow" w:eastAsia="Arial Narrow" w:hAnsi="Arial Narrow" w:cs="Arial Narrow"/>
          <w:b/>
          <w:bCs/>
        </w:rPr>
        <w:t>iunea a III- a</w:t>
      </w:r>
    </w:p>
    <w:p w14:paraId="78D543FD" w14:textId="5F01A2C1" w:rsidR="0080673F" w:rsidRPr="00B45D48" w:rsidRDefault="003B3F6B" w:rsidP="00482069">
      <w:pPr>
        <w:spacing w:after="0" w:line="276" w:lineRule="auto"/>
        <w:ind w:left="305" w:right="230" w:hanging="10"/>
        <w:jc w:val="center"/>
        <w:rPr>
          <w:rFonts w:ascii="Arial Narrow" w:eastAsia="Arial Narrow" w:hAnsi="Arial Narrow" w:cs="Arial Narrow"/>
          <w:b/>
          <w:bCs/>
        </w:rPr>
      </w:pPr>
      <w:r w:rsidRPr="00B45D48">
        <w:rPr>
          <w:rFonts w:ascii="Arial Narrow" w:eastAsia="Arial Narrow" w:hAnsi="Arial Narrow" w:cs="Arial Narrow"/>
          <w:b/>
          <w:bCs/>
        </w:rPr>
        <w:t xml:space="preserve">Depunerea </w:t>
      </w:r>
      <w:r w:rsidR="00F00240" w:rsidRPr="00B45D48">
        <w:rPr>
          <w:rFonts w:ascii="Arial Narrow" w:eastAsia="Arial Narrow" w:hAnsi="Arial Narrow" w:cs="Arial Narrow"/>
          <w:b/>
          <w:bCs/>
        </w:rPr>
        <w:t>ș</w:t>
      </w:r>
      <w:r w:rsidRPr="00B45D48">
        <w:rPr>
          <w:rFonts w:ascii="Arial Narrow" w:eastAsia="Arial Narrow" w:hAnsi="Arial Narrow" w:cs="Arial Narrow"/>
          <w:b/>
          <w:bCs/>
        </w:rPr>
        <w:t xml:space="preserve">i analiza dosarelor de candidatură. </w:t>
      </w:r>
    </w:p>
    <w:p w14:paraId="101BAAA7" w14:textId="5CCDA678" w:rsidR="00482069" w:rsidRPr="00B45D48" w:rsidRDefault="00482069" w:rsidP="00482069">
      <w:pPr>
        <w:spacing w:after="0" w:line="276" w:lineRule="auto"/>
        <w:ind w:left="305" w:right="230" w:hanging="10"/>
        <w:jc w:val="center"/>
        <w:rPr>
          <w:rFonts w:ascii="Arial Narrow" w:eastAsia="Arial Narrow" w:hAnsi="Arial Narrow" w:cs="Arial Narrow"/>
          <w:b/>
          <w:bCs/>
        </w:rPr>
      </w:pPr>
      <w:r w:rsidRPr="00B45D48">
        <w:rPr>
          <w:rFonts w:ascii="Arial Narrow" w:eastAsia="Arial Narrow" w:hAnsi="Arial Narrow" w:cs="Arial Narrow"/>
          <w:b/>
          <w:bCs/>
        </w:rPr>
        <w:t xml:space="preserve">Întocmirea listei lungi </w:t>
      </w:r>
      <w:r w:rsidR="00F00240" w:rsidRPr="00B45D48">
        <w:rPr>
          <w:rFonts w:ascii="Arial Narrow" w:eastAsia="Arial Narrow" w:hAnsi="Arial Narrow" w:cs="Arial Narrow"/>
          <w:b/>
          <w:bCs/>
        </w:rPr>
        <w:t>ș</w:t>
      </w:r>
      <w:r w:rsidRPr="00B45D48">
        <w:rPr>
          <w:rFonts w:ascii="Arial Narrow" w:eastAsia="Arial Narrow" w:hAnsi="Arial Narrow" w:cs="Arial Narrow"/>
          <w:b/>
          <w:bCs/>
        </w:rPr>
        <w:t xml:space="preserve">i a listei scurte </w:t>
      </w:r>
    </w:p>
    <w:p w14:paraId="5C05050C" w14:textId="77777777" w:rsidR="003B3F6B" w:rsidRPr="00B45D48" w:rsidRDefault="003B3F6B" w:rsidP="003B3F6B">
      <w:pPr>
        <w:spacing w:after="0" w:line="276" w:lineRule="auto"/>
        <w:ind w:left="305" w:right="230" w:hanging="10"/>
        <w:jc w:val="center"/>
        <w:rPr>
          <w:rFonts w:ascii="Arial Narrow" w:eastAsia="Arial Narrow" w:hAnsi="Arial Narrow" w:cs="Arial Narrow"/>
        </w:rPr>
      </w:pPr>
    </w:p>
    <w:p w14:paraId="1A7429D9" w14:textId="0FC8F6C2" w:rsidR="003B3F6B" w:rsidRPr="00B45D48" w:rsidRDefault="003B3F6B" w:rsidP="00C94553">
      <w:pPr>
        <w:pStyle w:val="ListParagraph"/>
        <w:numPr>
          <w:ilvl w:val="0"/>
          <w:numId w:val="9"/>
        </w:numPr>
        <w:spacing w:after="0" w:line="276" w:lineRule="auto"/>
        <w:ind w:left="0" w:right="14" w:firstLine="0"/>
        <w:rPr>
          <w:rFonts w:ascii="Arial Narrow" w:eastAsia="Arial Narrow" w:hAnsi="Arial Narrow" w:cs="Arial Narrow"/>
        </w:rPr>
      </w:pPr>
      <w:bookmarkStart w:id="8" w:name="_heading=h.4d34og8" w:colFirst="0" w:colLast="0"/>
      <w:bookmarkEnd w:id="8"/>
      <w:r w:rsidRPr="00B45D48">
        <w:rPr>
          <w:rFonts w:ascii="Arial Narrow" w:eastAsia="Arial Narrow" w:hAnsi="Arial Narrow" w:cs="Arial Narrow"/>
        </w:rPr>
        <w:t>(1) Planul de Selec</w:t>
      </w:r>
      <w:r w:rsidR="00F00240" w:rsidRPr="00B45D48">
        <w:rPr>
          <w:rFonts w:ascii="Arial Narrow" w:eastAsia="Arial Narrow" w:hAnsi="Arial Narrow" w:cs="Arial Narrow"/>
        </w:rPr>
        <w:t>ț</w:t>
      </w:r>
      <w:r w:rsidRPr="00B45D48">
        <w:rPr>
          <w:rFonts w:ascii="Arial Narrow" w:eastAsia="Arial Narrow" w:hAnsi="Arial Narrow" w:cs="Arial Narrow"/>
        </w:rPr>
        <w:t>ie se întocme</w:t>
      </w:r>
      <w:r w:rsidR="00F00240" w:rsidRPr="00B45D48">
        <w:rPr>
          <w:rFonts w:ascii="Arial Narrow" w:eastAsia="Arial Narrow" w:hAnsi="Arial Narrow" w:cs="Arial Narrow"/>
        </w:rPr>
        <w:t>ș</w:t>
      </w:r>
      <w:r w:rsidRPr="00B45D48">
        <w:rPr>
          <w:rFonts w:ascii="Arial Narrow" w:eastAsia="Arial Narrow" w:hAnsi="Arial Narrow" w:cs="Arial Narrow"/>
        </w:rPr>
        <w:t xml:space="preserve">te </w:t>
      </w:r>
      <w:r w:rsidR="00F00240" w:rsidRPr="00B45D48">
        <w:rPr>
          <w:rFonts w:ascii="Arial Narrow" w:eastAsia="Arial Narrow" w:hAnsi="Arial Narrow" w:cs="Arial Narrow"/>
        </w:rPr>
        <w:t>ș</w:t>
      </w:r>
      <w:r w:rsidRPr="00B45D48">
        <w:rPr>
          <w:rFonts w:ascii="Arial Narrow" w:eastAsia="Arial Narrow" w:hAnsi="Arial Narrow" w:cs="Arial Narrow"/>
        </w:rPr>
        <w:t>i se implementează astfel încât să asigure o procedură de selec</w:t>
      </w:r>
      <w:r w:rsidR="00F00240" w:rsidRPr="00B45D48">
        <w:rPr>
          <w:rFonts w:ascii="Arial Narrow" w:eastAsia="Arial Narrow" w:hAnsi="Arial Narrow" w:cs="Arial Narrow"/>
        </w:rPr>
        <w:t>ț</w:t>
      </w:r>
      <w:r w:rsidRPr="00B45D48">
        <w:rPr>
          <w:rFonts w:ascii="Arial Narrow" w:eastAsia="Arial Narrow" w:hAnsi="Arial Narrow" w:cs="Arial Narrow"/>
        </w:rPr>
        <w:t xml:space="preserve">ie transparentă, deschisă, nediscriminatorie, competitivă </w:t>
      </w:r>
      <w:r w:rsidR="00F00240" w:rsidRPr="00B45D48">
        <w:rPr>
          <w:rFonts w:ascii="Arial Narrow" w:eastAsia="Arial Narrow" w:hAnsi="Arial Narrow" w:cs="Arial Narrow"/>
        </w:rPr>
        <w:t>ș</w:t>
      </w:r>
      <w:r w:rsidRPr="00B45D48">
        <w:rPr>
          <w:rFonts w:ascii="Arial Narrow" w:eastAsia="Arial Narrow" w:hAnsi="Arial Narrow" w:cs="Arial Narrow"/>
        </w:rPr>
        <w:t>i comprehensivă;</w:t>
      </w:r>
    </w:p>
    <w:p w14:paraId="5303C6B1" w14:textId="22700D5C" w:rsidR="003B3F6B" w:rsidRPr="004B22A1" w:rsidRDefault="003B3F6B" w:rsidP="003B3F6B">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(2) Anun</w:t>
      </w:r>
      <w:r w:rsidR="00F00240">
        <w:rPr>
          <w:rFonts w:ascii="Arial Narrow" w:eastAsia="Arial Narrow" w:hAnsi="Arial Narrow" w:cs="Arial Narrow"/>
        </w:rPr>
        <w:t>ț</w:t>
      </w:r>
      <w:r>
        <w:rPr>
          <w:rFonts w:ascii="Arial Narrow" w:eastAsia="Arial Narrow" w:hAnsi="Arial Narrow" w:cs="Arial Narrow"/>
        </w:rPr>
        <w:t>ul privind selec</w:t>
      </w:r>
      <w:r w:rsidR="00F00240">
        <w:rPr>
          <w:rFonts w:ascii="Arial Narrow" w:eastAsia="Arial Narrow" w:hAnsi="Arial Narrow" w:cs="Arial Narrow"/>
        </w:rPr>
        <w:t>ț</w:t>
      </w:r>
      <w:r>
        <w:rPr>
          <w:rFonts w:ascii="Arial Narrow" w:eastAsia="Arial Narrow" w:hAnsi="Arial Narrow" w:cs="Arial Narrow"/>
        </w:rPr>
        <w:t xml:space="preserve">ia membrilor consiliului se publică, prin grija APT </w:t>
      </w:r>
      <w:r w:rsidR="00F00240">
        <w:rPr>
          <w:rFonts w:ascii="Arial Narrow" w:eastAsia="Arial Narrow" w:hAnsi="Arial Narrow" w:cs="Arial Narrow"/>
        </w:rPr>
        <w:t>ș</w:t>
      </w:r>
      <w:r>
        <w:rPr>
          <w:rFonts w:ascii="Arial Narrow" w:eastAsia="Arial Narrow" w:hAnsi="Arial Narrow" w:cs="Arial Narrow"/>
        </w:rPr>
        <w:t>i a pre</w:t>
      </w:r>
      <w:r w:rsidR="00F00240">
        <w:rPr>
          <w:rFonts w:ascii="Arial Narrow" w:eastAsia="Arial Narrow" w:hAnsi="Arial Narrow" w:cs="Arial Narrow"/>
        </w:rPr>
        <w:t>ș</w:t>
      </w:r>
      <w:r>
        <w:rPr>
          <w:rFonts w:ascii="Arial Narrow" w:eastAsia="Arial Narrow" w:hAnsi="Arial Narrow" w:cs="Arial Narrow"/>
        </w:rPr>
        <w:t>edintelui consiliului de administra</w:t>
      </w:r>
      <w:r w:rsidR="00F00240">
        <w:rPr>
          <w:rFonts w:ascii="Arial Narrow" w:eastAsia="Arial Narrow" w:hAnsi="Arial Narrow" w:cs="Arial Narrow"/>
        </w:rPr>
        <w:t>ț</w:t>
      </w:r>
      <w:r>
        <w:rPr>
          <w:rFonts w:ascii="Arial Narrow" w:eastAsia="Arial Narrow" w:hAnsi="Arial Narrow" w:cs="Arial Narrow"/>
        </w:rPr>
        <w:t>ie/de supraveghere al IP, potrivit dispozi</w:t>
      </w:r>
      <w:r w:rsidR="00F00240">
        <w:rPr>
          <w:rFonts w:ascii="Arial Narrow" w:eastAsia="Arial Narrow" w:hAnsi="Arial Narrow" w:cs="Arial Narrow"/>
        </w:rPr>
        <w:t>ț</w:t>
      </w:r>
      <w:r>
        <w:rPr>
          <w:rFonts w:ascii="Arial Narrow" w:eastAsia="Arial Narrow" w:hAnsi="Arial Narrow" w:cs="Arial Narrow"/>
        </w:rPr>
        <w:t xml:space="preserve">iilor art. 5 alin. (6) </w:t>
      </w:r>
      <w:r w:rsidR="00F00240">
        <w:rPr>
          <w:rFonts w:ascii="Arial Narrow" w:eastAsia="Arial Narrow" w:hAnsi="Arial Narrow" w:cs="Arial Narrow"/>
        </w:rPr>
        <w:t>ș</w:t>
      </w:r>
      <w:r>
        <w:rPr>
          <w:rFonts w:ascii="Arial Narrow" w:eastAsia="Arial Narrow" w:hAnsi="Arial Narrow" w:cs="Arial Narrow"/>
        </w:rPr>
        <w:t>i ale art. 29 alin. (4) din OUG nr. 109/2011;</w:t>
      </w:r>
    </w:p>
    <w:p w14:paraId="04DDE90F" w14:textId="49B95BEE" w:rsidR="003B3F6B" w:rsidRPr="004B22A1" w:rsidRDefault="003B3F6B" w:rsidP="003B3F6B">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(3) Publicarea anun</w:t>
      </w:r>
      <w:r w:rsidR="00F00240">
        <w:rPr>
          <w:rFonts w:ascii="Arial Narrow" w:eastAsia="Arial Narrow" w:hAnsi="Arial Narrow" w:cs="Arial Narrow"/>
        </w:rPr>
        <w:t>ț</w:t>
      </w:r>
      <w:r>
        <w:rPr>
          <w:rFonts w:ascii="Arial Narrow" w:eastAsia="Arial Narrow" w:hAnsi="Arial Narrow" w:cs="Arial Narrow"/>
        </w:rPr>
        <w:t>ului de selec</w:t>
      </w:r>
      <w:r w:rsidR="00F00240">
        <w:rPr>
          <w:rFonts w:ascii="Arial Narrow" w:eastAsia="Arial Narrow" w:hAnsi="Arial Narrow" w:cs="Arial Narrow"/>
        </w:rPr>
        <w:t>ț</w:t>
      </w:r>
      <w:r>
        <w:rPr>
          <w:rFonts w:ascii="Arial Narrow" w:eastAsia="Arial Narrow" w:hAnsi="Arial Narrow" w:cs="Arial Narrow"/>
        </w:rPr>
        <w:t>ie se face cu cel pu</w:t>
      </w:r>
      <w:r w:rsidR="00F00240">
        <w:rPr>
          <w:rFonts w:ascii="Arial Narrow" w:eastAsia="Arial Narrow" w:hAnsi="Arial Narrow" w:cs="Arial Narrow"/>
        </w:rPr>
        <w:t>ț</w:t>
      </w:r>
      <w:r>
        <w:rPr>
          <w:rFonts w:ascii="Arial Narrow" w:eastAsia="Arial Narrow" w:hAnsi="Arial Narrow" w:cs="Arial Narrow"/>
        </w:rPr>
        <w:t>in 30 de zile înainte de data limită pentru depunerea candidaturilor specificată în anun</w:t>
      </w:r>
      <w:r w:rsidR="00F00240">
        <w:rPr>
          <w:rFonts w:ascii="Arial Narrow" w:eastAsia="Arial Narrow" w:hAnsi="Arial Narrow" w:cs="Arial Narrow"/>
        </w:rPr>
        <w:t>ț</w:t>
      </w:r>
      <w:r>
        <w:rPr>
          <w:rFonts w:ascii="Arial Narrow" w:eastAsia="Arial Narrow" w:hAnsi="Arial Narrow" w:cs="Arial Narrow"/>
        </w:rPr>
        <w:t>;</w:t>
      </w:r>
    </w:p>
    <w:p w14:paraId="122498E0" w14:textId="6CD49913" w:rsidR="004B2639" w:rsidRPr="003209FC" w:rsidRDefault="00523058" w:rsidP="00B86419">
      <w:pPr>
        <w:pStyle w:val="ListParagraph"/>
        <w:numPr>
          <w:ilvl w:val="0"/>
          <w:numId w:val="9"/>
        </w:numPr>
        <w:tabs>
          <w:tab w:val="left" w:pos="851"/>
        </w:tabs>
        <w:spacing w:after="0" w:line="276" w:lineRule="auto"/>
        <w:ind w:left="0" w:right="14" w:firstLine="66"/>
        <w:rPr>
          <w:rFonts w:ascii="Arial Narrow" w:eastAsia="Arial Narrow" w:hAnsi="Arial Narrow" w:cs="Arial Narrow"/>
        </w:rPr>
      </w:pPr>
      <w:r w:rsidRPr="003209FC">
        <w:rPr>
          <w:rFonts w:ascii="Arial Narrow" w:eastAsia="Arial Narrow" w:hAnsi="Arial Narrow" w:cs="Arial Narrow"/>
        </w:rPr>
        <w:t>(1) Dosarele de candidatură se transmit în format electronic până la data-limită specificată în anun</w:t>
      </w:r>
      <w:r w:rsidR="00F00240" w:rsidRPr="003209FC">
        <w:rPr>
          <w:rFonts w:ascii="Arial Narrow" w:eastAsia="Arial Narrow" w:hAnsi="Arial Narrow" w:cs="Arial Narrow"/>
        </w:rPr>
        <w:t>ț</w:t>
      </w:r>
      <w:r w:rsidRPr="003209FC">
        <w:rPr>
          <w:rFonts w:ascii="Arial Narrow" w:eastAsia="Arial Narrow" w:hAnsi="Arial Narrow" w:cs="Arial Narrow"/>
        </w:rPr>
        <w:t xml:space="preserve"> </w:t>
      </w:r>
      <w:r w:rsidR="00F00240" w:rsidRPr="003209FC">
        <w:rPr>
          <w:rFonts w:ascii="Arial Narrow" w:eastAsia="Arial Narrow" w:hAnsi="Arial Narrow" w:cs="Arial Narrow"/>
        </w:rPr>
        <w:t>ș</w:t>
      </w:r>
      <w:r w:rsidRPr="003209FC">
        <w:rPr>
          <w:rFonts w:ascii="Arial Narrow" w:eastAsia="Arial Narrow" w:hAnsi="Arial Narrow" w:cs="Arial Narrow"/>
        </w:rPr>
        <w:t>i trebuie să cuprindă obligatoriu cel pu</w:t>
      </w:r>
      <w:r w:rsidR="00F00240" w:rsidRPr="003209FC">
        <w:rPr>
          <w:rFonts w:ascii="Arial Narrow" w:eastAsia="Arial Narrow" w:hAnsi="Arial Narrow" w:cs="Arial Narrow"/>
        </w:rPr>
        <w:t>ț</w:t>
      </w:r>
      <w:r w:rsidRPr="003209FC">
        <w:rPr>
          <w:rFonts w:ascii="Arial Narrow" w:eastAsia="Arial Narrow" w:hAnsi="Arial Narrow" w:cs="Arial Narrow"/>
        </w:rPr>
        <w:t>in următoarele:</w:t>
      </w:r>
    </w:p>
    <w:tbl>
      <w:tblPr>
        <w:tblW w:w="21600" w:type="dxa"/>
        <w:tblCellMar>
          <w:top w:w="15" w:type="dxa"/>
          <w:left w:w="15" w:type="dxa"/>
          <w:bottom w:w="15" w:type="dxa"/>
          <w:right w:w="15" w:type="dxa"/>
        </w:tblCellMar>
        <w:tblLook w:val="04A0" w:firstRow="1" w:lastRow="0" w:firstColumn="1" w:lastColumn="0" w:noHBand="0" w:noVBand="1"/>
      </w:tblPr>
      <w:tblGrid>
        <w:gridCol w:w="10800"/>
        <w:gridCol w:w="10800"/>
      </w:tblGrid>
      <w:tr w:rsidR="004B2639" w:rsidRPr="00C253AD" w14:paraId="39FA51AE" w14:textId="77777777" w:rsidTr="00C253AD">
        <w:tc>
          <w:tcPr>
            <w:tcW w:w="13179" w:type="dxa"/>
            <w:tcMar>
              <w:top w:w="0" w:type="dxa"/>
              <w:left w:w="0" w:type="dxa"/>
              <w:bottom w:w="0" w:type="dxa"/>
              <w:right w:w="0" w:type="dxa"/>
            </w:tcMar>
            <w:vAlign w:val="center"/>
            <w:hideMark/>
          </w:tcPr>
          <w:p w14:paraId="21097BBB" w14:textId="77777777" w:rsidR="004B2639" w:rsidRPr="00C253AD" w:rsidRDefault="004B2639" w:rsidP="00C253AD">
            <w:pPr>
              <w:spacing w:after="0"/>
              <w:rPr>
                <w:rFonts w:ascii="Arial Narrow" w:eastAsia="Arial Narrow" w:hAnsi="Arial Narrow" w:cs="Arial Narrow"/>
              </w:rPr>
            </w:pPr>
          </w:p>
        </w:tc>
        <w:tc>
          <w:tcPr>
            <w:tcW w:w="13179" w:type="dxa"/>
            <w:tcMar>
              <w:top w:w="0" w:type="dxa"/>
              <w:left w:w="0" w:type="dxa"/>
              <w:bottom w:w="0" w:type="dxa"/>
              <w:right w:w="0" w:type="dxa"/>
            </w:tcMar>
            <w:vAlign w:val="center"/>
            <w:hideMark/>
          </w:tcPr>
          <w:p w14:paraId="03DC6AD0" w14:textId="77777777" w:rsidR="004B2639" w:rsidRPr="00C253AD" w:rsidRDefault="004B2639" w:rsidP="00C253AD">
            <w:pPr>
              <w:spacing w:after="0"/>
              <w:rPr>
                <w:rFonts w:ascii="Arial Narrow" w:eastAsia="Arial Narrow" w:hAnsi="Arial Narrow" w:cs="Arial Narrow"/>
              </w:rPr>
            </w:pPr>
          </w:p>
        </w:tc>
      </w:tr>
    </w:tbl>
    <w:p w14:paraId="531C48D1" w14:textId="77777777" w:rsidR="004B2639" w:rsidRPr="00C253AD" w:rsidRDefault="004B2639" w:rsidP="004B2639">
      <w:pPr>
        <w:spacing w:after="0"/>
        <w:rPr>
          <w:rFonts w:ascii="Arial Narrow" w:eastAsia="Arial Narrow" w:hAnsi="Arial Narrow" w:cs="Arial Narrow"/>
        </w:rPr>
      </w:pPr>
      <w:r>
        <w:rPr>
          <w:rFonts w:ascii="Arial Narrow" w:eastAsia="Arial Narrow" w:hAnsi="Arial Narrow" w:cs="Arial Narrow"/>
        </w:rPr>
        <w:t>a) curriculum vitae;</w:t>
      </w:r>
    </w:p>
    <w:tbl>
      <w:tblPr>
        <w:tblW w:w="21600" w:type="dxa"/>
        <w:tblCellMar>
          <w:top w:w="15" w:type="dxa"/>
          <w:left w:w="15" w:type="dxa"/>
          <w:bottom w:w="15" w:type="dxa"/>
          <w:right w:w="15" w:type="dxa"/>
        </w:tblCellMar>
        <w:tblLook w:val="04A0" w:firstRow="1" w:lastRow="0" w:firstColumn="1" w:lastColumn="0" w:noHBand="0" w:noVBand="1"/>
      </w:tblPr>
      <w:tblGrid>
        <w:gridCol w:w="10800"/>
        <w:gridCol w:w="10800"/>
      </w:tblGrid>
      <w:tr w:rsidR="004B2639" w:rsidRPr="00C253AD" w14:paraId="7A3C174A" w14:textId="77777777" w:rsidTr="00C253AD">
        <w:tc>
          <w:tcPr>
            <w:tcW w:w="13179" w:type="dxa"/>
            <w:tcMar>
              <w:top w:w="0" w:type="dxa"/>
              <w:left w:w="0" w:type="dxa"/>
              <w:bottom w:w="0" w:type="dxa"/>
              <w:right w:w="0" w:type="dxa"/>
            </w:tcMar>
            <w:vAlign w:val="center"/>
            <w:hideMark/>
          </w:tcPr>
          <w:p w14:paraId="7F225423" w14:textId="77777777" w:rsidR="004B2639" w:rsidRPr="00C253AD" w:rsidRDefault="004B2639" w:rsidP="00C253AD">
            <w:pPr>
              <w:spacing w:after="0"/>
              <w:rPr>
                <w:rFonts w:ascii="Arial Narrow" w:eastAsia="Arial Narrow" w:hAnsi="Arial Narrow" w:cs="Arial Narrow"/>
              </w:rPr>
            </w:pPr>
          </w:p>
        </w:tc>
        <w:tc>
          <w:tcPr>
            <w:tcW w:w="13179" w:type="dxa"/>
            <w:tcMar>
              <w:top w:w="0" w:type="dxa"/>
              <w:left w:w="0" w:type="dxa"/>
              <w:bottom w:w="0" w:type="dxa"/>
              <w:right w:w="0" w:type="dxa"/>
            </w:tcMar>
            <w:vAlign w:val="center"/>
            <w:hideMark/>
          </w:tcPr>
          <w:p w14:paraId="6302B73A" w14:textId="77777777" w:rsidR="004B2639" w:rsidRPr="00C253AD" w:rsidRDefault="004B2639" w:rsidP="00C253AD">
            <w:pPr>
              <w:spacing w:after="0"/>
              <w:rPr>
                <w:rFonts w:ascii="Arial Narrow" w:eastAsia="Arial Narrow" w:hAnsi="Arial Narrow" w:cs="Arial Narrow"/>
              </w:rPr>
            </w:pPr>
          </w:p>
        </w:tc>
      </w:tr>
    </w:tbl>
    <w:p w14:paraId="6E566F4F" w14:textId="0EE964A4" w:rsidR="004B2639" w:rsidRPr="00C253AD" w:rsidRDefault="004B2639" w:rsidP="004B2639">
      <w:pPr>
        <w:spacing w:after="0"/>
        <w:rPr>
          <w:rFonts w:ascii="Arial Narrow" w:eastAsia="Arial Narrow" w:hAnsi="Arial Narrow" w:cs="Arial Narrow"/>
        </w:rPr>
      </w:pPr>
      <w:r>
        <w:rPr>
          <w:rFonts w:ascii="Arial Narrow" w:eastAsia="Arial Narrow" w:hAnsi="Arial Narrow" w:cs="Arial Narrow"/>
        </w:rPr>
        <w:t>b) documentele care atestă îndeplinirea cerin</w:t>
      </w:r>
      <w:r w:rsidR="00F00240">
        <w:rPr>
          <w:rFonts w:ascii="Arial Narrow" w:eastAsia="Arial Narrow" w:hAnsi="Arial Narrow" w:cs="Arial Narrow"/>
        </w:rPr>
        <w:t>ț</w:t>
      </w:r>
      <w:r>
        <w:rPr>
          <w:rFonts w:ascii="Arial Narrow" w:eastAsia="Arial Narrow" w:hAnsi="Arial Narrow" w:cs="Arial Narrow"/>
        </w:rPr>
        <w:t>elor prevăzute la art. 5 </w:t>
      </w:r>
      <w:hyperlink r:id="rId10" w:anchor="p-642582710" w:tgtFrame="_blank" w:history="1">
        <w:r>
          <w:rPr>
            <w:rFonts w:ascii="Arial Narrow" w:eastAsia="Arial Narrow" w:hAnsi="Arial Narrow" w:cs="Arial Narrow"/>
          </w:rPr>
          <w:t>alin. (1</w:t>
        </w:r>
        <w:r>
          <w:rPr>
            <w:rFonts w:ascii="Arial Narrow" w:eastAsia="Arial Narrow" w:hAnsi="Arial Narrow" w:cs="Arial Narrow"/>
            <w:vertAlign w:val="superscript"/>
          </w:rPr>
          <w:t>1</w:t>
        </w:r>
        <w:r>
          <w:rPr>
            <w:rFonts w:ascii="Arial Narrow" w:eastAsia="Arial Narrow" w:hAnsi="Arial Narrow" w:cs="Arial Narrow"/>
          </w:rPr>
          <w:t>)</w:t>
        </w:r>
      </w:hyperlink>
      <w:r>
        <w:rPr>
          <w:rFonts w:ascii="Arial Narrow" w:eastAsia="Arial Narrow" w:hAnsi="Arial Narrow" w:cs="Arial Narrow"/>
        </w:rPr>
        <w:t> </w:t>
      </w:r>
      <w:r w:rsidR="00F00240">
        <w:rPr>
          <w:rFonts w:ascii="Arial Narrow" w:eastAsia="Arial Narrow" w:hAnsi="Arial Narrow" w:cs="Arial Narrow"/>
        </w:rPr>
        <w:t>ș</w:t>
      </w:r>
      <w:r>
        <w:rPr>
          <w:rFonts w:ascii="Arial Narrow" w:eastAsia="Arial Narrow" w:hAnsi="Arial Narrow" w:cs="Arial Narrow"/>
        </w:rPr>
        <w:t>i </w:t>
      </w:r>
      <w:hyperlink r:id="rId11" w:anchor="p-642582708" w:tgtFrame="_blank" w:history="1">
        <w:r>
          <w:rPr>
            <w:rFonts w:ascii="Arial Narrow" w:eastAsia="Arial Narrow" w:hAnsi="Arial Narrow" w:cs="Arial Narrow"/>
          </w:rPr>
          <w:t>(2)</w:t>
        </w:r>
      </w:hyperlink>
      <w:r>
        <w:rPr>
          <w:rFonts w:ascii="Arial Narrow" w:eastAsia="Arial Narrow" w:hAnsi="Arial Narrow" w:cs="Arial Narrow"/>
        </w:rPr>
        <w:t>, respectiv art. 28 </w:t>
      </w:r>
      <w:hyperlink r:id="rId12" w:anchor="p-642582725" w:tgtFrame="_blank" w:history="1">
        <w:r>
          <w:rPr>
            <w:rFonts w:ascii="Arial Narrow" w:eastAsia="Arial Narrow" w:hAnsi="Arial Narrow" w:cs="Arial Narrow"/>
          </w:rPr>
          <w:t>alin. (1)</w:t>
        </w:r>
      </w:hyperlink>
      <w:r>
        <w:rPr>
          <w:rFonts w:ascii="Arial Narrow" w:eastAsia="Arial Narrow" w:hAnsi="Arial Narrow" w:cs="Arial Narrow"/>
        </w:rPr>
        <w:t> sau </w:t>
      </w:r>
      <w:hyperlink r:id="rId13" w:anchor="p-642582726" w:tgtFrame="_blank" w:history="1">
        <w:r>
          <w:rPr>
            <w:rFonts w:ascii="Arial Narrow" w:eastAsia="Arial Narrow" w:hAnsi="Arial Narrow" w:cs="Arial Narrow"/>
          </w:rPr>
          <w:t>(1</w:t>
        </w:r>
        <w:r>
          <w:rPr>
            <w:rFonts w:ascii="Arial Narrow" w:eastAsia="Arial Narrow" w:hAnsi="Arial Narrow" w:cs="Arial Narrow"/>
            <w:vertAlign w:val="superscript"/>
          </w:rPr>
          <w:t>1</w:t>
        </w:r>
        <w:r>
          <w:rPr>
            <w:rFonts w:ascii="Arial Narrow" w:eastAsia="Arial Narrow" w:hAnsi="Arial Narrow" w:cs="Arial Narrow"/>
          </w:rPr>
          <w:t>)</w:t>
        </w:r>
      </w:hyperlink>
      <w:r>
        <w:rPr>
          <w:rFonts w:ascii="Arial Narrow" w:eastAsia="Arial Narrow" w:hAnsi="Arial Narrow" w:cs="Arial Narrow"/>
        </w:rPr>
        <w:t xml:space="preserve">, după caz, </w:t>
      </w:r>
      <w:r w:rsidR="00F00240">
        <w:rPr>
          <w:rFonts w:ascii="Arial Narrow" w:eastAsia="Arial Narrow" w:hAnsi="Arial Narrow" w:cs="Arial Narrow"/>
        </w:rPr>
        <w:t>ș</w:t>
      </w:r>
      <w:r>
        <w:rPr>
          <w:rFonts w:ascii="Arial Narrow" w:eastAsia="Arial Narrow" w:hAnsi="Arial Narrow" w:cs="Arial Narrow"/>
        </w:rPr>
        <w:t>i </w:t>
      </w:r>
      <w:hyperlink r:id="rId14" w:anchor="p-642582730" w:tgtFrame="_blank" w:history="1">
        <w:r>
          <w:rPr>
            <w:rFonts w:ascii="Arial Narrow" w:eastAsia="Arial Narrow" w:hAnsi="Arial Narrow" w:cs="Arial Narrow"/>
          </w:rPr>
          <w:t>alin. (3)</w:t>
        </w:r>
      </w:hyperlink>
      <w:r>
        <w:rPr>
          <w:rFonts w:ascii="Arial Narrow" w:eastAsia="Arial Narrow" w:hAnsi="Arial Narrow" w:cs="Arial Narrow"/>
        </w:rPr>
        <w:t> din OUG nr. 109/2011;</w:t>
      </w:r>
    </w:p>
    <w:tbl>
      <w:tblPr>
        <w:tblW w:w="21600" w:type="dxa"/>
        <w:tblCellMar>
          <w:top w:w="15" w:type="dxa"/>
          <w:left w:w="15" w:type="dxa"/>
          <w:bottom w:w="15" w:type="dxa"/>
          <w:right w:w="15" w:type="dxa"/>
        </w:tblCellMar>
        <w:tblLook w:val="04A0" w:firstRow="1" w:lastRow="0" w:firstColumn="1" w:lastColumn="0" w:noHBand="0" w:noVBand="1"/>
      </w:tblPr>
      <w:tblGrid>
        <w:gridCol w:w="10800"/>
        <w:gridCol w:w="10800"/>
      </w:tblGrid>
      <w:tr w:rsidR="004B2639" w:rsidRPr="00C253AD" w14:paraId="79A8C22D" w14:textId="77777777" w:rsidTr="00C253AD">
        <w:tc>
          <w:tcPr>
            <w:tcW w:w="13179" w:type="dxa"/>
            <w:tcMar>
              <w:top w:w="0" w:type="dxa"/>
              <w:left w:w="0" w:type="dxa"/>
              <w:bottom w:w="0" w:type="dxa"/>
              <w:right w:w="0" w:type="dxa"/>
            </w:tcMar>
            <w:vAlign w:val="center"/>
            <w:hideMark/>
          </w:tcPr>
          <w:p w14:paraId="04F92C9A" w14:textId="77777777" w:rsidR="004B2639" w:rsidRPr="00C253AD" w:rsidRDefault="004B2639" w:rsidP="00C253AD">
            <w:pPr>
              <w:spacing w:after="0"/>
              <w:rPr>
                <w:rFonts w:ascii="Arial Narrow" w:eastAsia="Arial Narrow" w:hAnsi="Arial Narrow" w:cs="Arial Narrow"/>
              </w:rPr>
            </w:pPr>
          </w:p>
        </w:tc>
        <w:tc>
          <w:tcPr>
            <w:tcW w:w="13179" w:type="dxa"/>
            <w:tcMar>
              <w:top w:w="0" w:type="dxa"/>
              <w:left w:w="0" w:type="dxa"/>
              <w:bottom w:w="0" w:type="dxa"/>
              <w:right w:w="0" w:type="dxa"/>
            </w:tcMar>
            <w:vAlign w:val="center"/>
            <w:hideMark/>
          </w:tcPr>
          <w:p w14:paraId="6630D002" w14:textId="77777777" w:rsidR="004B2639" w:rsidRPr="00C253AD" w:rsidRDefault="004B2639" w:rsidP="00C253AD">
            <w:pPr>
              <w:spacing w:after="0"/>
              <w:rPr>
                <w:rFonts w:ascii="Arial Narrow" w:eastAsia="Arial Narrow" w:hAnsi="Arial Narrow" w:cs="Arial Narrow"/>
              </w:rPr>
            </w:pPr>
          </w:p>
        </w:tc>
      </w:tr>
    </w:tbl>
    <w:p w14:paraId="5A2E364D" w14:textId="77777777" w:rsidR="004B2639" w:rsidRPr="00C253AD" w:rsidRDefault="004B2639" w:rsidP="004B2639">
      <w:pPr>
        <w:spacing w:after="0"/>
        <w:rPr>
          <w:rFonts w:ascii="Arial Narrow" w:eastAsia="Arial Narrow" w:hAnsi="Arial Narrow" w:cs="Arial Narrow"/>
        </w:rPr>
      </w:pPr>
      <w:r>
        <w:rPr>
          <w:rFonts w:ascii="Arial Narrow" w:eastAsia="Arial Narrow" w:hAnsi="Arial Narrow" w:cs="Arial Narrow"/>
        </w:rPr>
        <w:t>c) o recomandare profesională;</w:t>
      </w:r>
    </w:p>
    <w:tbl>
      <w:tblPr>
        <w:tblW w:w="21600" w:type="dxa"/>
        <w:tblCellMar>
          <w:top w:w="15" w:type="dxa"/>
          <w:left w:w="15" w:type="dxa"/>
          <w:bottom w:w="15" w:type="dxa"/>
          <w:right w:w="15" w:type="dxa"/>
        </w:tblCellMar>
        <w:tblLook w:val="04A0" w:firstRow="1" w:lastRow="0" w:firstColumn="1" w:lastColumn="0" w:noHBand="0" w:noVBand="1"/>
      </w:tblPr>
      <w:tblGrid>
        <w:gridCol w:w="10800"/>
        <w:gridCol w:w="10800"/>
      </w:tblGrid>
      <w:tr w:rsidR="004B2639" w:rsidRPr="00C253AD" w14:paraId="78CE8229" w14:textId="77777777" w:rsidTr="00C253AD">
        <w:tc>
          <w:tcPr>
            <w:tcW w:w="13179" w:type="dxa"/>
            <w:tcMar>
              <w:top w:w="0" w:type="dxa"/>
              <w:left w:w="0" w:type="dxa"/>
              <w:bottom w:w="0" w:type="dxa"/>
              <w:right w:w="0" w:type="dxa"/>
            </w:tcMar>
            <w:vAlign w:val="center"/>
            <w:hideMark/>
          </w:tcPr>
          <w:p w14:paraId="39E60EDA" w14:textId="77777777" w:rsidR="004B2639" w:rsidRPr="00C253AD" w:rsidRDefault="004B2639" w:rsidP="00C253AD">
            <w:pPr>
              <w:spacing w:after="0"/>
              <w:rPr>
                <w:rFonts w:ascii="Arial Narrow" w:eastAsia="Arial Narrow" w:hAnsi="Arial Narrow" w:cs="Arial Narrow"/>
              </w:rPr>
            </w:pPr>
          </w:p>
        </w:tc>
        <w:tc>
          <w:tcPr>
            <w:tcW w:w="13179" w:type="dxa"/>
            <w:tcMar>
              <w:top w:w="0" w:type="dxa"/>
              <w:left w:w="0" w:type="dxa"/>
              <w:bottom w:w="0" w:type="dxa"/>
              <w:right w:w="0" w:type="dxa"/>
            </w:tcMar>
            <w:vAlign w:val="center"/>
            <w:hideMark/>
          </w:tcPr>
          <w:p w14:paraId="49D483BB" w14:textId="77777777" w:rsidR="004B2639" w:rsidRPr="00C253AD" w:rsidRDefault="004B2639" w:rsidP="00C253AD">
            <w:pPr>
              <w:spacing w:after="0"/>
              <w:rPr>
                <w:rFonts w:ascii="Arial Narrow" w:eastAsia="Arial Narrow" w:hAnsi="Arial Narrow" w:cs="Arial Narrow"/>
              </w:rPr>
            </w:pPr>
          </w:p>
        </w:tc>
      </w:tr>
    </w:tbl>
    <w:p w14:paraId="256447F2" w14:textId="1EF01375" w:rsidR="004B2639" w:rsidRPr="000D21B9" w:rsidRDefault="004B2639" w:rsidP="004B2639">
      <w:pPr>
        <w:spacing w:after="0"/>
        <w:rPr>
          <w:rFonts w:ascii="Arial Narrow" w:eastAsia="Arial Narrow" w:hAnsi="Arial Narrow" w:cs="Arial Narrow"/>
          <w:color w:val="auto"/>
        </w:rPr>
      </w:pPr>
      <w:r>
        <w:rPr>
          <w:rFonts w:ascii="Arial Narrow" w:eastAsia="Arial Narrow" w:hAnsi="Arial Narrow" w:cs="Arial Narrow"/>
          <w:color w:val="auto"/>
        </w:rPr>
        <w:t>d) declara</w:t>
      </w:r>
      <w:r w:rsidR="00F00240">
        <w:rPr>
          <w:rFonts w:ascii="Arial Narrow" w:eastAsia="Arial Narrow" w:hAnsi="Arial Narrow" w:cs="Arial Narrow"/>
          <w:color w:val="auto"/>
        </w:rPr>
        <w:t>ț</w:t>
      </w:r>
      <w:r>
        <w:rPr>
          <w:rFonts w:ascii="Arial Narrow" w:eastAsia="Arial Narrow" w:hAnsi="Arial Narrow" w:cs="Arial Narrow"/>
          <w:color w:val="auto"/>
        </w:rPr>
        <w:t>ie de interese potrivit dispozi</w:t>
      </w:r>
      <w:r w:rsidR="00F00240">
        <w:rPr>
          <w:rFonts w:ascii="Arial Narrow" w:eastAsia="Arial Narrow" w:hAnsi="Arial Narrow" w:cs="Arial Narrow"/>
          <w:color w:val="auto"/>
        </w:rPr>
        <w:t>ț</w:t>
      </w:r>
      <w:r>
        <w:rPr>
          <w:rFonts w:ascii="Arial Narrow" w:eastAsia="Arial Narrow" w:hAnsi="Arial Narrow" w:cs="Arial Narrow"/>
          <w:color w:val="auto"/>
        </w:rPr>
        <w:t>iilor Legii </w:t>
      </w:r>
      <w:hyperlink r:id="rId15" w:tgtFrame="_blank" w:history="1">
        <w:r>
          <w:rPr>
            <w:rFonts w:ascii="Arial Narrow" w:eastAsia="Arial Narrow" w:hAnsi="Arial Narrow" w:cs="Arial Narrow"/>
            <w:color w:val="auto"/>
          </w:rPr>
          <w:t>nr. 161/2003</w:t>
        </w:r>
      </w:hyperlink>
      <w:r>
        <w:rPr>
          <w:rFonts w:ascii="Arial Narrow" w:eastAsia="Arial Narrow" w:hAnsi="Arial Narrow" w:cs="Arial Narrow"/>
          <w:color w:val="auto"/>
        </w:rPr>
        <w:t xml:space="preserve"> privind unele măsuri pentru asigurarea transparen</w:t>
      </w:r>
      <w:r w:rsidR="00F00240">
        <w:rPr>
          <w:rFonts w:ascii="Arial Narrow" w:eastAsia="Arial Narrow" w:hAnsi="Arial Narrow" w:cs="Arial Narrow"/>
          <w:color w:val="auto"/>
        </w:rPr>
        <w:t>ț</w:t>
      </w:r>
      <w:r>
        <w:rPr>
          <w:rFonts w:ascii="Arial Narrow" w:eastAsia="Arial Narrow" w:hAnsi="Arial Narrow" w:cs="Arial Narrow"/>
          <w:color w:val="auto"/>
        </w:rPr>
        <w:t>ei în exercitarea demnită</w:t>
      </w:r>
      <w:r w:rsidR="00F00240">
        <w:rPr>
          <w:rFonts w:ascii="Arial Narrow" w:eastAsia="Arial Narrow" w:hAnsi="Arial Narrow" w:cs="Arial Narrow"/>
          <w:color w:val="auto"/>
        </w:rPr>
        <w:t>ț</w:t>
      </w:r>
      <w:r>
        <w:rPr>
          <w:rFonts w:ascii="Arial Narrow" w:eastAsia="Arial Narrow" w:hAnsi="Arial Narrow" w:cs="Arial Narrow"/>
          <w:color w:val="auto"/>
        </w:rPr>
        <w:t>ilor publice, a func</w:t>
      </w:r>
      <w:r w:rsidR="00F00240">
        <w:rPr>
          <w:rFonts w:ascii="Arial Narrow" w:eastAsia="Arial Narrow" w:hAnsi="Arial Narrow" w:cs="Arial Narrow"/>
          <w:color w:val="auto"/>
        </w:rPr>
        <w:t>ț</w:t>
      </w:r>
      <w:r>
        <w:rPr>
          <w:rFonts w:ascii="Arial Narrow" w:eastAsia="Arial Narrow" w:hAnsi="Arial Narrow" w:cs="Arial Narrow"/>
          <w:color w:val="auto"/>
        </w:rPr>
        <w:t xml:space="preserve">iilor publice </w:t>
      </w:r>
      <w:r w:rsidR="00F00240">
        <w:rPr>
          <w:rFonts w:ascii="Arial Narrow" w:eastAsia="Arial Narrow" w:hAnsi="Arial Narrow" w:cs="Arial Narrow"/>
          <w:color w:val="auto"/>
        </w:rPr>
        <w:t>ș</w:t>
      </w:r>
      <w:r>
        <w:rPr>
          <w:rFonts w:ascii="Arial Narrow" w:eastAsia="Arial Narrow" w:hAnsi="Arial Narrow" w:cs="Arial Narrow"/>
          <w:color w:val="auto"/>
        </w:rPr>
        <w:t xml:space="preserve">i în mediul de afaceri, prevenirea </w:t>
      </w:r>
      <w:r w:rsidR="00F00240">
        <w:rPr>
          <w:rFonts w:ascii="Arial Narrow" w:eastAsia="Arial Narrow" w:hAnsi="Arial Narrow" w:cs="Arial Narrow"/>
          <w:color w:val="auto"/>
        </w:rPr>
        <w:t>ș</w:t>
      </w:r>
      <w:r>
        <w:rPr>
          <w:rFonts w:ascii="Arial Narrow" w:eastAsia="Arial Narrow" w:hAnsi="Arial Narrow" w:cs="Arial Narrow"/>
          <w:color w:val="auto"/>
        </w:rPr>
        <w:t>i sanc</w:t>
      </w:r>
      <w:r w:rsidR="00F00240">
        <w:rPr>
          <w:rFonts w:ascii="Arial Narrow" w:eastAsia="Arial Narrow" w:hAnsi="Arial Narrow" w:cs="Arial Narrow"/>
          <w:color w:val="auto"/>
        </w:rPr>
        <w:t>ț</w:t>
      </w:r>
      <w:r>
        <w:rPr>
          <w:rFonts w:ascii="Arial Narrow" w:eastAsia="Arial Narrow" w:hAnsi="Arial Narrow" w:cs="Arial Narrow"/>
          <w:color w:val="auto"/>
        </w:rPr>
        <w:t>ionarea corup</w:t>
      </w:r>
      <w:r w:rsidR="00F00240">
        <w:rPr>
          <w:rFonts w:ascii="Arial Narrow" w:eastAsia="Arial Narrow" w:hAnsi="Arial Narrow" w:cs="Arial Narrow"/>
          <w:color w:val="auto"/>
        </w:rPr>
        <w:t>ț</w:t>
      </w:r>
      <w:r>
        <w:rPr>
          <w:rFonts w:ascii="Arial Narrow" w:eastAsia="Arial Narrow" w:hAnsi="Arial Narrow" w:cs="Arial Narrow"/>
          <w:color w:val="auto"/>
        </w:rPr>
        <w:t xml:space="preserve">iei, cu modificările </w:t>
      </w:r>
      <w:r w:rsidR="00F00240">
        <w:rPr>
          <w:rFonts w:ascii="Arial Narrow" w:eastAsia="Arial Narrow" w:hAnsi="Arial Narrow" w:cs="Arial Narrow"/>
          <w:color w:val="auto"/>
        </w:rPr>
        <w:t>ș</w:t>
      </w:r>
      <w:r>
        <w:rPr>
          <w:rFonts w:ascii="Arial Narrow" w:eastAsia="Arial Narrow" w:hAnsi="Arial Narrow" w:cs="Arial Narrow"/>
          <w:color w:val="auto"/>
        </w:rPr>
        <w:t>i completările ulterioare;</w:t>
      </w:r>
    </w:p>
    <w:tbl>
      <w:tblPr>
        <w:tblW w:w="21600" w:type="dxa"/>
        <w:tblCellMar>
          <w:top w:w="15" w:type="dxa"/>
          <w:left w:w="15" w:type="dxa"/>
          <w:bottom w:w="15" w:type="dxa"/>
          <w:right w:w="15" w:type="dxa"/>
        </w:tblCellMar>
        <w:tblLook w:val="04A0" w:firstRow="1" w:lastRow="0" w:firstColumn="1" w:lastColumn="0" w:noHBand="0" w:noVBand="1"/>
      </w:tblPr>
      <w:tblGrid>
        <w:gridCol w:w="10800"/>
        <w:gridCol w:w="10800"/>
      </w:tblGrid>
      <w:tr w:rsidR="004B2639" w:rsidRPr="00C253AD" w14:paraId="6A79A436" w14:textId="77777777" w:rsidTr="00C253AD">
        <w:tc>
          <w:tcPr>
            <w:tcW w:w="13179" w:type="dxa"/>
            <w:tcMar>
              <w:top w:w="0" w:type="dxa"/>
              <w:left w:w="0" w:type="dxa"/>
              <w:bottom w:w="0" w:type="dxa"/>
              <w:right w:w="0" w:type="dxa"/>
            </w:tcMar>
            <w:vAlign w:val="center"/>
            <w:hideMark/>
          </w:tcPr>
          <w:p w14:paraId="1328DBDE" w14:textId="77777777" w:rsidR="004B2639" w:rsidRPr="00C253AD" w:rsidRDefault="004B2639" w:rsidP="00C253AD">
            <w:pPr>
              <w:spacing w:after="0"/>
              <w:rPr>
                <w:rFonts w:ascii="Arial Narrow" w:eastAsia="Arial Narrow" w:hAnsi="Arial Narrow" w:cs="Arial Narrow"/>
              </w:rPr>
            </w:pPr>
          </w:p>
        </w:tc>
        <w:tc>
          <w:tcPr>
            <w:tcW w:w="13179" w:type="dxa"/>
            <w:tcMar>
              <w:top w:w="0" w:type="dxa"/>
              <w:left w:w="0" w:type="dxa"/>
              <w:bottom w:w="0" w:type="dxa"/>
              <w:right w:w="0" w:type="dxa"/>
            </w:tcMar>
            <w:vAlign w:val="center"/>
            <w:hideMark/>
          </w:tcPr>
          <w:p w14:paraId="21879C08" w14:textId="77777777" w:rsidR="004B2639" w:rsidRPr="00C253AD" w:rsidRDefault="004B2639" w:rsidP="00C253AD">
            <w:pPr>
              <w:spacing w:after="0"/>
              <w:rPr>
                <w:rFonts w:ascii="Arial Narrow" w:eastAsia="Arial Narrow" w:hAnsi="Arial Narrow" w:cs="Arial Narrow"/>
              </w:rPr>
            </w:pPr>
          </w:p>
        </w:tc>
      </w:tr>
    </w:tbl>
    <w:p w14:paraId="579DAC7E" w14:textId="3D101FDB" w:rsidR="004B2639" w:rsidRPr="00C253AD" w:rsidRDefault="004B2639" w:rsidP="004B2639">
      <w:pPr>
        <w:spacing w:after="0"/>
        <w:rPr>
          <w:rFonts w:ascii="Arial Narrow" w:eastAsia="Arial Narrow" w:hAnsi="Arial Narrow" w:cs="Arial Narrow"/>
        </w:rPr>
      </w:pPr>
      <w:r>
        <w:rPr>
          <w:rFonts w:ascii="Arial Narrow" w:eastAsia="Arial Narrow" w:hAnsi="Arial Narrow" w:cs="Arial Narrow"/>
        </w:rPr>
        <w:t>e) declara</w:t>
      </w:r>
      <w:r w:rsidR="00F00240">
        <w:rPr>
          <w:rFonts w:ascii="Arial Narrow" w:eastAsia="Arial Narrow" w:hAnsi="Arial Narrow" w:cs="Arial Narrow"/>
        </w:rPr>
        <w:t>ț</w:t>
      </w:r>
      <w:r>
        <w:rPr>
          <w:rFonts w:ascii="Arial Narrow" w:eastAsia="Arial Narrow" w:hAnsi="Arial Narrow" w:cs="Arial Narrow"/>
        </w:rPr>
        <w:t>ii pe propria răspundere privind respectarea cerin</w:t>
      </w:r>
      <w:r w:rsidR="00F00240">
        <w:rPr>
          <w:rFonts w:ascii="Arial Narrow" w:eastAsia="Arial Narrow" w:hAnsi="Arial Narrow" w:cs="Arial Narrow"/>
        </w:rPr>
        <w:t>ț</w:t>
      </w:r>
      <w:r>
        <w:rPr>
          <w:rFonts w:ascii="Arial Narrow" w:eastAsia="Arial Narrow" w:hAnsi="Arial Narrow" w:cs="Arial Narrow"/>
        </w:rPr>
        <w:t>elor prevăzute la </w:t>
      </w:r>
      <w:hyperlink r:id="rId16" w:anchor="p-532200456" w:tgtFrame="_blank" w:history="1">
        <w:r>
          <w:rPr>
            <w:rFonts w:ascii="Arial Narrow" w:eastAsia="Arial Narrow" w:hAnsi="Arial Narrow" w:cs="Arial Narrow"/>
          </w:rPr>
          <w:t>art. 4</w:t>
        </w:r>
      </w:hyperlink>
      <w:r>
        <w:rPr>
          <w:rFonts w:ascii="Arial Narrow" w:eastAsia="Arial Narrow" w:hAnsi="Arial Narrow" w:cs="Arial Narrow"/>
        </w:rPr>
        <w:t>, art. 12 </w:t>
      </w:r>
      <w:hyperlink r:id="rId17" w:anchor="p-532204386" w:tgtFrame="_blank" w:history="1">
        <w:r>
          <w:rPr>
            <w:rFonts w:ascii="Arial Narrow" w:eastAsia="Arial Narrow" w:hAnsi="Arial Narrow" w:cs="Arial Narrow"/>
          </w:rPr>
          <w:t>alin. (3)</w:t>
        </w:r>
      </w:hyperlink>
      <w:r>
        <w:rPr>
          <w:rFonts w:ascii="Arial Narrow" w:eastAsia="Arial Narrow" w:hAnsi="Arial Narrow" w:cs="Arial Narrow"/>
        </w:rPr>
        <w:t>, art. 30 </w:t>
      </w:r>
      <w:hyperlink r:id="rId18" w:anchor="p-532220320" w:tgtFrame="_blank" w:history="1">
        <w:r>
          <w:rPr>
            <w:rFonts w:ascii="Arial Narrow" w:eastAsia="Arial Narrow" w:hAnsi="Arial Narrow" w:cs="Arial Narrow"/>
          </w:rPr>
          <w:t>alin. (9)</w:t>
        </w:r>
      </w:hyperlink>
      <w:r>
        <w:rPr>
          <w:rFonts w:ascii="Arial Narrow" w:eastAsia="Arial Narrow" w:hAnsi="Arial Narrow" w:cs="Arial Narrow"/>
        </w:rPr>
        <w:t> </w:t>
      </w:r>
      <w:r w:rsidR="00F00240">
        <w:rPr>
          <w:rFonts w:ascii="Arial Narrow" w:eastAsia="Arial Narrow" w:hAnsi="Arial Narrow" w:cs="Arial Narrow"/>
        </w:rPr>
        <w:t>ș</w:t>
      </w:r>
      <w:r>
        <w:rPr>
          <w:rFonts w:ascii="Arial Narrow" w:eastAsia="Arial Narrow" w:hAnsi="Arial Narrow" w:cs="Arial Narrow"/>
        </w:rPr>
        <w:t>i art. 36 </w:t>
      </w:r>
      <w:hyperlink r:id="rId19" w:anchor="p-532237321" w:tgtFrame="_blank" w:history="1">
        <w:r>
          <w:rPr>
            <w:rFonts w:ascii="Arial Narrow" w:eastAsia="Arial Narrow" w:hAnsi="Arial Narrow" w:cs="Arial Narrow"/>
          </w:rPr>
          <w:t>alin. (7)</w:t>
        </w:r>
      </w:hyperlink>
      <w:r>
        <w:rPr>
          <w:rFonts w:ascii="Arial Narrow" w:eastAsia="Arial Narrow" w:hAnsi="Arial Narrow" w:cs="Arial Narrow"/>
        </w:rPr>
        <w:t> din OUG nr. 109/2011;</w:t>
      </w:r>
    </w:p>
    <w:tbl>
      <w:tblPr>
        <w:tblW w:w="21600" w:type="dxa"/>
        <w:tblCellMar>
          <w:top w:w="15" w:type="dxa"/>
          <w:left w:w="15" w:type="dxa"/>
          <w:bottom w:w="15" w:type="dxa"/>
          <w:right w:w="15" w:type="dxa"/>
        </w:tblCellMar>
        <w:tblLook w:val="04A0" w:firstRow="1" w:lastRow="0" w:firstColumn="1" w:lastColumn="0" w:noHBand="0" w:noVBand="1"/>
      </w:tblPr>
      <w:tblGrid>
        <w:gridCol w:w="10800"/>
        <w:gridCol w:w="10800"/>
      </w:tblGrid>
      <w:tr w:rsidR="004B2639" w:rsidRPr="00C253AD" w14:paraId="4E427887" w14:textId="77777777" w:rsidTr="00C253AD">
        <w:tc>
          <w:tcPr>
            <w:tcW w:w="13179" w:type="dxa"/>
            <w:tcMar>
              <w:top w:w="0" w:type="dxa"/>
              <w:left w:w="0" w:type="dxa"/>
              <w:bottom w:w="0" w:type="dxa"/>
              <w:right w:w="0" w:type="dxa"/>
            </w:tcMar>
            <w:vAlign w:val="center"/>
            <w:hideMark/>
          </w:tcPr>
          <w:p w14:paraId="56EF47CC" w14:textId="77777777" w:rsidR="004B2639" w:rsidRPr="00C253AD" w:rsidRDefault="004B2639" w:rsidP="00C253AD">
            <w:pPr>
              <w:spacing w:after="0"/>
              <w:rPr>
                <w:rFonts w:ascii="Arial Narrow" w:eastAsia="Arial Narrow" w:hAnsi="Arial Narrow" w:cs="Arial Narrow"/>
              </w:rPr>
            </w:pPr>
          </w:p>
        </w:tc>
        <w:tc>
          <w:tcPr>
            <w:tcW w:w="13179" w:type="dxa"/>
            <w:tcMar>
              <w:top w:w="0" w:type="dxa"/>
              <w:left w:w="0" w:type="dxa"/>
              <w:bottom w:w="0" w:type="dxa"/>
              <w:right w:w="0" w:type="dxa"/>
            </w:tcMar>
            <w:vAlign w:val="center"/>
            <w:hideMark/>
          </w:tcPr>
          <w:p w14:paraId="34A237C6" w14:textId="77777777" w:rsidR="004B2639" w:rsidRPr="00C253AD" w:rsidRDefault="004B2639" w:rsidP="00C253AD">
            <w:pPr>
              <w:spacing w:after="0"/>
              <w:rPr>
                <w:rFonts w:ascii="Arial Narrow" w:eastAsia="Arial Narrow" w:hAnsi="Arial Narrow" w:cs="Arial Narrow"/>
              </w:rPr>
            </w:pPr>
          </w:p>
        </w:tc>
      </w:tr>
    </w:tbl>
    <w:p w14:paraId="6716A576" w14:textId="3A5BBF57" w:rsidR="004B2639" w:rsidRPr="00C253AD" w:rsidRDefault="004B2639" w:rsidP="004B2639">
      <w:pPr>
        <w:spacing w:after="0"/>
        <w:rPr>
          <w:rFonts w:ascii="Arial Narrow" w:eastAsia="Arial Narrow" w:hAnsi="Arial Narrow" w:cs="Arial Narrow"/>
        </w:rPr>
      </w:pPr>
      <w:r>
        <w:rPr>
          <w:rFonts w:ascii="Arial Narrow" w:eastAsia="Arial Narrow" w:hAnsi="Arial Narrow" w:cs="Arial Narrow"/>
        </w:rPr>
        <w:t>f) adeverin</w:t>
      </w:r>
      <w:r w:rsidR="00F00240">
        <w:rPr>
          <w:rFonts w:ascii="Arial Narrow" w:eastAsia="Arial Narrow" w:hAnsi="Arial Narrow" w:cs="Arial Narrow"/>
        </w:rPr>
        <w:t>ț</w:t>
      </w:r>
      <w:r>
        <w:rPr>
          <w:rFonts w:ascii="Arial Narrow" w:eastAsia="Arial Narrow" w:hAnsi="Arial Narrow" w:cs="Arial Narrow"/>
        </w:rPr>
        <w:t>ă medicală care să ateste starea de sănătate corespunzătoare, eliberată de către medicul de familie al candidatului sau de către unită</w:t>
      </w:r>
      <w:r w:rsidR="00F00240">
        <w:rPr>
          <w:rFonts w:ascii="Arial Narrow" w:eastAsia="Arial Narrow" w:hAnsi="Arial Narrow" w:cs="Arial Narrow"/>
        </w:rPr>
        <w:t>ț</w:t>
      </w:r>
      <w:r>
        <w:rPr>
          <w:rFonts w:ascii="Arial Narrow" w:eastAsia="Arial Narrow" w:hAnsi="Arial Narrow" w:cs="Arial Narrow"/>
        </w:rPr>
        <w:t>ile sanitare abilitate cu cel mult 6 luni anterior depunerii candidaturii;</w:t>
      </w:r>
    </w:p>
    <w:tbl>
      <w:tblPr>
        <w:tblW w:w="21600" w:type="dxa"/>
        <w:tblCellMar>
          <w:top w:w="15" w:type="dxa"/>
          <w:left w:w="15" w:type="dxa"/>
          <w:bottom w:w="15" w:type="dxa"/>
          <w:right w:w="15" w:type="dxa"/>
        </w:tblCellMar>
        <w:tblLook w:val="04A0" w:firstRow="1" w:lastRow="0" w:firstColumn="1" w:lastColumn="0" w:noHBand="0" w:noVBand="1"/>
      </w:tblPr>
      <w:tblGrid>
        <w:gridCol w:w="10800"/>
        <w:gridCol w:w="10800"/>
      </w:tblGrid>
      <w:tr w:rsidR="004B2639" w:rsidRPr="00C253AD" w14:paraId="60722817" w14:textId="77777777" w:rsidTr="00C253AD">
        <w:tc>
          <w:tcPr>
            <w:tcW w:w="13179" w:type="dxa"/>
            <w:tcMar>
              <w:top w:w="0" w:type="dxa"/>
              <w:left w:w="0" w:type="dxa"/>
              <w:bottom w:w="0" w:type="dxa"/>
              <w:right w:w="0" w:type="dxa"/>
            </w:tcMar>
            <w:vAlign w:val="center"/>
            <w:hideMark/>
          </w:tcPr>
          <w:p w14:paraId="6AD69893" w14:textId="77777777" w:rsidR="004B2639" w:rsidRPr="00C253AD" w:rsidRDefault="004B2639" w:rsidP="00C253AD">
            <w:pPr>
              <w:spacing w:after="0"/>
              <w:rPr>
                <w:rFonts w:ascii="Arial Narrow" w:eastAsia="Arial Narrow" w:hAnsi="Arial Narrow" w:cs="Arial Narrow"/>
              </w:rPr>
            </w:pPr>
          </w:p>
        </w:tc>
        <w:tc>
          <w:tcPr>
            <w:tcW w:w="13179" w:type="dxa"/>
            <w:tcMar>
              <w:top w:w="0" w:type="dxa"/>
              <w:left w:w="0" w:type="dxa"/>
              <w:bottom w:w="0" w:type="dxa"/>
              <w:right w:w="0" w:type="dxa"/>
            </w:tcMar>
            <w:vAlign w:val="center"/>
            <w:hideMark/>
          </w:tcPr>
          <w:p w14:paraId="45A83125" w14:textId="77777777" w:rsidR="004B2639" w:rsidRPr="00C253AD" w:rsidRDefault="004B2639" w:rsidP="00C253AD">
            <w:pPr>
              <w:spacing w:after="0"/>
              <w:rPr>
                <w:rFonts w:ascii="Arial Narrow" w:eastAsia="Arial Narrow" w:hAnsi="Arial Narrow" w:cs="Arial Narrow"/>
              </w:rPr>
            </w:pPr>
          </w:p>
        </w:tc>
      </w:tr>
    </w:tbl>
    <w:p w14:paraId="1678D76B" w14:textId="77777777" w:rsidR="004B2639" w:rsidRPr="00C253AD" w:rsidRDefault="004B2639" w:rsidP="004B2639">
      <w:pPr>
        <w:spacing w:after="0"/>
        <w:rPr>
          <w:rFonts w:ascii="Arial Narrow" w:eastAsia="Arial Narrow" w:hAnsi="Arial Narrow" w:cs="Arial Narrow"/>
        </w:rPr>
      </w:pPr>
      <w:r>
        <w:rPr>
          <w:rFonts w:ascii="Arial Narrow" w:eastAsia="Arial Narrow" w:hAnsi="Arial Narrow" w:cs="Arial Narrow"/>
        </w:rPr>
        <w:t>g) cazier judiciar;</w:t>
      </w:r>
    </w:p>
    <w:tbl>
      <w:tblPr>
        <w:tblW w:w="21600" w:type="dxa"/>
        <w:tblCellMar>
          <w:top w:w="15" w:type="dxa"/>
          <w:left w:w="15" w:type="dxa"/>
          <w:bottom w:w="15" w:type="dxa"/>
          <w:right w:w="15" w:type="dxa"/>
        </w:tblCellMar>
        <w:tblLook w:val="04A0" w:firstRow="1" w:lastRow="0" w:firstColumn="1" w:lastColumn="0" w:noHBand="0" w:noVBand="1"/>
      </w:tblPr>
      <w:tblGrid>
        <w:gridCol w:w="10800"/>
        <w:gridCol w:w="10800"/>
      </w:tblGrid>
      <w:tr w:rsidR="004B2639" w:rsidRPr="00C253AD" w14:paraId="7757E94B" w14:textId="77777777" w:rsidTr="00C253AD">
        <w:tc>
          <w:tcPr>
            <w:tcW w:w="13179" w:type="dxa"/>
            <w:tcMar>
              <w:top w:w="0" w:type="dxa"/>
              <w:left w:w="0" w:type="dxa"/>
              <w:bottom w:w="0" w:type="dxa"/>
              <w:right w:w="0" w:type="dxa"/>
            </w:tcMar>
            <w:vAlign w:val="center"/>
            <w:hideMark/>
          </w:tcPr>
          <w:p w14:paraId="34ECEE47" w14:textId="77777777" w:rsidR="004B2639" w:rsidRPr="00C253AD" w:rsidRDefault="004B2639" w:rsidP="00C253AD">
            <w:pPr>
              <w:spacing w:after="0"/>
              <w:rPr>
                <w:rFonts w:ascii="Arial Narrow" w:eastAsia="Arial Narrow" w:hAnsi="Arial Narrow" w:cs="Arial Narrow"/>
              </w:rPr>
            </w:pPr>
          </w:p>
        </w:tc>
        <w:tc>
          <w:tcPr>
            <w:tcW w:w="13179" w:type="dxa"/>
            <w:tcMar>
              <w:top w:w="0" w:type="dxa"/>
              <w:left w:w="0" w:type="dxa"/>
              <w:bottom w:w="0" w:type="dxa"/>
              <w:right w:w="0" w:type="dxa"/>
            </w:tcMar>
            <w:vAlign w:val="center"/>
            <w:hideMark/>
          </w:tcPr>
          <w:p w14:paraId="007DDB6F" w14:textId="77777777" w:rsidR="004B2639" w:rsidRPr="00C253AD" w:rsidRDefault="004B2639" w:rsidP="00C253AD">
            <w:pPr>
              <w:spacing w:after="0"/>
              <w:rPr>
                <w:rFonts w:ascii="Arial Narrow" w:eastAsia="Arial Narrow" w:hAnsi="Arial Narrow" w:cs="Arial Narrow"/>
              </w:rPr>
            </w:pPr>
          </w:p>
        </w:tc>
      </w:tr>
    </w:tbl>
    <w:p w14:paraId="029DD664" w14:textId="77777777" w:rsidR="004B2639" w:rsidRPr="00C253AD" w:rsidRDefault="004B2639" w:rsidP="004B2639">
      <w:pPr>
        <w:spacing w:after="0"/>
        <w:rPr>
          <w:rFonts w:ascii="Arial Narrow" w:eastAsia="Arial Narrow" w:hAnsi="Arial Narrow" w:cs="Arial Narrow"/>
        </w:rPr>
      </w:pPr>
      <w:r>
        <w:rPr>
          <w:rFonts w:ascii="Arial Narrow" w:eastAsia="Arial Narrow" w:hAnsi="Arial Narrow" w:cs="Arial Narrow"/>
        </w:rPr>
        <w:t>h) cazier fiscal;</w:t>
      </w:r>
    </w:p>
    <w:tbl>
      <w:tblPr>
        <w:tblW w:w="21600" w:type="dxa"/>
        <w:tblCellMar>
          <w:top w:w="15" w:type="dxa"/>
          <w:left w:w="15" w:type="dxa"/>
          <w:bottom w:w="15" w:type="dxa"/>
          <w:right w:w="15" w:type="dxa"/>
        </w:tblCellMar>
        <w:tblLook w:val="04A0" w:firstRow="1" w:lastRow="0" w:firstColumn="1" w:lastColumn="0" w:noHBand="0" w:noVBand="1"/>
      </w:tblPr>
      <w:tblGrid>
        <w:gridCol w:w="10800"/>
        <w:gridCol w:w="10800"/>
      </w:tblGrid>
      <w:tr w:rsidR="004B2639" w:rsidRPr="00C253AD" w14:paraId="0852D972" w14:textId="77777777" w:rsidTr="00C253AD">
        <w:tc>
          <w:tcPr>
            <w:tcW w:w="13179" w:type="dxa"/>
            <w:tcMar>
              <w:top w:w="0" w:type="dxa"/>
              <w:left w:w="0" w:type="dxa"/>
              <w:bottom w:w="0" w:type="dxa"/>
              <w:right w:w="0" w:type="dxa"/>
            </w:tcMar>
            <w:vAlign w:val="center"/>
            <w:hideMark/>
          </w:tcPr>
          <w:p w14:paraId="7C3667CE" w14:textId="77777777" w:rsidR="004B2639" w:rsidRPr="00C253AD" w:rsidRDefault="004B2639" w:rsidP="00C253AD">
            <w:pPr>
              <w:spacing w:after="0"/>
              <w:rPr>
                <w:rFonts w:ascii="Arial Narrow" w:eastAsia="Arial Narrow" w:hAnsi="Arial Narrow" w:cs="Arial Narrow"/>
              </w:rPr>
            </w:pPr>
          </w:p>
        </w:tc>
        <w:tc>
          <w:tcPr>
            <w:tcW w:w="13179" w:type="dxa"/>
            <w:tcMar>
              <w:top w:w="0" w:type="dxa"/>
              <w:left w:w="0" w:type="dxa"/>
              <w:bottom w:w="0" w:type="dxa"/>
              <w:right w:w="0" w:type="dxa"/>
            </w:tcMar>
            <w:vAlign w:val="center"/>
            <w:hideMark/>
          </w:tcPr>
          <w:p w14:paraId="4E3953DB" w14:textId="77777777" w:rsidR="004B2639" w:rsidRPr="00C253AD" w:rsidRDefault="004B2639" w:rsidP="00C253AD">
            <w:pPr>
              <w:spacing w:after="0"/>
              <w:rPr>
                <w:rFonts w:ascii="Arial Narrow" w:eastAsia="Arial Narrow" w:hAnsi="Arial Narrow" w:cs="Arial Narrow"/>
              </w:rPr>
            </w:pPr>
          </w:p>
        </w:tc>
      </w:tr>
    </w:tbl>
    <w:p w14:paraId="6D6C9891" w14:textId="77777777" w:rsidR="004B2639" w:rsidRPr="00C253AD" w:rsidRDefault="004B2639" w:rsidP="004B2639">
      <w:pPr>
        <w:spacing w:after="0"/>
        <w:rPr>
          <w:rFonts w:ascii="Arial Narrow" w:eastAsia="Arial Narrow" w:hAnsi="Arial Narrow" w:cs="Arial Narrow"/>
        </w:rPr>
      </w:pPr>
      <w:r>
        <w:rPr>
          <w:rFonts w:ascii="Arial Narrow" w:eastAsia="Arial Narrow" w:hAnsi="Arial Narrow" w:cs="Arial Narrow"/>
        </w:rPr>
        <w:t>i) cazier administrativ, după caz;</w:t>
      </w:r>
    </w:p>
    <w:tbl>
      <w:tblPr>
        <w:tblW w:w="21600" w:type="dxa"/>
        <w:tblCellMar>
          <w:top w:w="15" w:type="dxa"/>
          <w:left w:w="15" w:type="dxa"/>
          <w:bottom w:w="15" w:type="dxa"/>
          <w:right w:w="15" w:type="dxa"/>
        </w:tblCellMar>
        <w:tblLook w:val="04A0" w:firstRow="1" w:lastRow="0" w:firstColumn="1" w:lastColumn="0" w:noHBand="0" w:noVBand="1"/>
      </w:tblPr>
      <w:tblGrid>
        <w:gridCol w:w="10800"/>
        <w:gridCol w:w="10800"/>
      </w:tblGrid>
      <w:tr w:rsidR="004B2639" w:rsidRPr="00C253AD" w14:paraId="3D6B129A" w14:textId="77777777" w:rsidTr="00C253AD">
        <w:tc>
          <w:tcPr>
            <w:tcW w:w="13179" w:type="dxa"/>
            <w:tcMar>
              <w:top w:w="0" w:type="dxa"/>
              <w:left w:w="0" w:type="dxa"/>
              <w:bottom w:w="0" w:type="dxa"/>
              <w:right w:w="0" w:type="dxa"/>
            </w:tcMar>
            <w:vAlign w:val="center"/>
            <w:hideMark/>
          </w:tcPr>
          <w:p w14:paraId="7A25EEAE" w14:textId="77777777" w:rsidR="004B2639" w:rsidRPr="00C253AD" w:rsidRDefault="004B2639" w:rsidP="00C253AD">
            <w:pPr>
              <w:spacing w:after="0"/>
              <w:rPr>
                <w:rFonts w:ascii="Arial Narrow" w:eastAsia="Arial Narrow" w:hAnsi="Arial Narrow" w:cs="Arial Narrow"/>
              </w:rPr>
            </w:pPr>
          </w:p>
        </w:tc>
        <w:tc>
          <w:tcPr>
            <w:tcW w:w="13179" w:type="dxa"/>
            <w:tcMar>
              <w:top w:w="0" w:type="dxa"/>
              <w:left w:w="0" w:type="dxa"/>
              <w:bottom w:w="0" w:type="dxa"/>
              <w:right w:w="0" w:type="dxa"/>
            </w:tcMar>
            <w:vAlign w:val="center"/>
            <w:hideMark/>
          </w:tcPr>
          <w:p w14:paraId="1C427ABB" w14:textId="77777777" w:rsidR="004B2639" w:rsidRPr="00C253AD" w:rsidRDefault="004B2639" w:rsidP="00C253AD">
            <w:pPr>
              <w:spacing w:after="0"/>
              <w:rPr>
                <w:rFonts w:ascii="Arial Narrow" w:eastAsia="Arial Narrow" w:hAnsi="Arial Narrow" w:cs="Arial Narrow"/>
              </w:rPr>
            </w:pPr>
          </w:p>
        </w:tc>
      </w:tr>
    </w:tbl>
    <w:p w14:paraId="4FB58067" w14:textId="6FF59756" w:rsidR="004B2639" w:rsidRPr="003209FC" w:rsidRDefault="004B2639" w:rsidP="004B2639">
      <w:pPr>
        <w:spacing w:after="0"/>
        <w:rPr>
          <w:rFonts w:ascii="Arial Narrow" w:eastAsia="Arial Narrow" w:hAnsi="Arial Narrow" w:cs="Arial Narrow"/>
        </w:rPr>
      </w:pPr>
      <w:r w:rsidRPr="003209FC">
        <w:rPr>
          <w:rFonts w:ascii="Arial Narrow" w:eastAsia="Arial Narrow" w:hAnsi="Arial Narrow" w:cs="Arial Narrow"/>
        </w:rPr>
        <w:t>j) acordul privind prelucrarea datelor cu caracter personal;</w:t>
      </w:r>
    </w:p>
    <w:p w14:paraId="4D3A5FD7" w14:textId="0FF9BFC4" w:rsidR="00706246" w:rsidRPr="003209FC" w:rsidRDefault="00706246" w:rsidP="004B2639">
      <w:pPr>
        <w:spacing w:after="0"/>
        <w:rPr>
          <w:rFonts w:ascii="Arial Narrow" w:eastAsia="Arial Narrow" w:hAnsi="Arial Narrow" w:cs="Arial Narrow"/>
        </w:rPr>
      </w:pPr>
      <w:r w:rsidRPr="003209FC">
        <w:rPr>
          <w:rFonts w:ascii="Arial Narrow" w:eastAsia="Arial Narrow" w:hAnsi="Arial Narrow" w:cs="Arial Narrow"/>
        </w:rPr>
        <w:t xml:space="preserve">(2) </w:t>
      </w:r>
      <w:r w:rsidRPr="003209FC">
        <w:rPr>
          <w:rFonts w:ascii="Arial Narrow" w:eastAsia="Arial Narrow" w:hAnsi="Arial Narrow" w:cs="Arial Narrow"/>
          <w:color w:val="auto"/>
        </w:rPr>
        <w:t xml:space="preserve">Documentele prevăzute la alin.(1) lit.d), e) și j) </w:t>
      </w:r>
      <w:r w:rsidRPr="003209FC">
        <w:rPr>
          <w:rFonts w:ascii="Arial Narrow" w:eastAsia="Arial Narrow" w:hAnsi="Arial Narrow" w:cs="Arial Narrow"/>
        </w:rPr>
        <w:t>se transmit în format electronic până la data-limită specificată în anunț</w:t>
      </w:r>
      <w:r w:rsidR="00456A79" w:rsidRPr="003209FC">
        <w:rPr>
          <w:rFonts w:ascii="Arial Narrow" w:eastAsia="Arial Narrow" w:hAnsi="Arial Narrow" w:cs="Arial Narrow"/>
        </w:rPr>
        <w:t>,</w:t>
      </w:r>
      <w:r w:rsidRPr="003209FC">
        <w:rPr>
          <w:rFonts w:ascii="Arial Narrow" w:eastAsia="Arial Narrow" w:hAnsi="Arial Narrow" w:cs="Arial Narrow"/>
        </w:rPr>
        <w:t xml:space="preserve"> sub semnătură electronică avansată/calificată</w:t>
      </w:r>
      <w:r w:rsidR="00456A79" w:rsidRPr="003209FC">
        <w:rPr>
          <w:rFonts w:ascii="Arial Narrow" w:eastAsia="Arial Narrow" w:hAnsi="Arial Narrow" w:cs="Arial Narrow"/>
          <w:color w:val="auto"/>
        </w:rPr>
        <w:t>;</w:t>
      </w:r>
    </w:p>
    <w:p w14:paraId="4C161D33" w14:textId="090B5AA4" w:rsidR="00456A79" w:rsidRDefault="00F027A7" w:rsidP="004B2639">
      <w:pPr>
        <w:spacing w:after="0"/>
        <w:rPr>
          <w:rFonts w:ascii="Arial Narrow" w:eastAsia="Arial Narrow" w:hAnsi="Arial Narrow" w:cs="Arial Narrow"/>
          <w:color w:val="auto"/>
        </w:rPr>
      </w:pPr>
      <w:r w:rsidRPr="003209FC">
        <w:rPr>
          <w:rFonts w:ascii="Arial Narrow" w:eastAsia="Arial Narrow" w:hAnsi="Arial Narrow" w:cs="Arial Narrow"/>
          <w:color w:val="auto"/>
        </w:rPr>
        <w:t>(</w:t>
      </w:r>
      <w:r w:rsidR="00456A79" w:rsidRPr="003209FC">
        <w:rPr>
          <w:rFonts w:ascii="Arial Narrow" w:eastAsia="Arial Narrow" w:hAnsi="Arial Narrow" w:cs="Arial Narrow"/>
          <w:color w:val="auto"/>
        </w:rPr>
        <w:t>3</w:t>
      </w:r>
      <w:r w:rsidRPr="003209FC">
        <w:rPr>
          <w:rFonts w:ascii="Arial Narrow" w:eastAsia="Arial Narrow" w:hAnsi="Arial Narrow" w:cs="Arial Narrow"/>
          <w:color w:val="auto"/>
        </w:rPr>
        <w:t xml:space="preserve">) </w:t>
      </w:r>
      <w:r w:rsidR="00456A79" w:rsidRPr="003209FC">
        <w:rPr>
          <w:rFonts w:ascii="Arial Narrow" w:eastAsia="Arial Narrow" w:hAnsi="Arial Narrow" w:cs="Arial Narrow"/>
          <w:color w:val="auto"/>
        </w:rPr>
        <w:t xml:space="preserve">Prin excepție de la prevederile alin. (2), candidații persoane fizice care nu dețin semnătură electronică vor depune documentele prevăzute la alin.(1) lit.d), e) și j) semnate olograf, atât în format </w:t>
      </w:r>
      <w:r w:rsidR="00456A79" w:rsidRPr="003209FC">
        <w:rPr>
          <w:rFonts w:ascii="Arial Narrow" w:eastAsia="Arial Narrow" w:hAnsi="Arial Narrow" w:cs="Arial Narrow"/>
        </w:rPr>
        <w:t>electronic (scanate), cât și</w:t>
      </w:r>
      <w:r w:rsidR="00456A79" w:rsidRPr="003209FC">
        <w:rPr>
          <w:rFonts w:ascii="Arial Narrow" w:eastAsia="Arial Narrow" w:hAnsi="Arial Narrow" w:cs="Arial Narrow"/>
          <w:color w:val="auto"/>
        </w:rPr>
        <w:t xml:space="preserve"> fizic (originale) la registratura APT, în plic închis și sigilat, fără a conține numele si prenumele candidatului;</w:t>
      </w:r>
    </w:p>
    <w:p w14:paraId="51B9CF9F" w14:textId="60724B58" w:rsidR="00B86419" w:rsidRPr="0090684A" w:rsidRDefault="00456A79" w:rsidP="004B2639">
      <w:pPr>
        <w:spacing w:after="0"/>
        <w:rPr>
          <w:rFonts w:ascii="Arial Narrow" w:eastAsia="Arial Narrow" w:hAnsi="Arial Narrow" w:cs="Arial Narrow"/>
          <w:color w:val="auto"/>
        </w:rPr>
      </w:pPr>
      <w:r>
        <w:rPr>
          <w:rFonts w:ascii="Arial Narrow" w:eastAsia="Arial Narrow" w:hAnsi="Arial Narrow" w:cs="Arial Narrow"/>
          <w:color w:val="auto"/>
        </w:rPr>
        <w:t xml:space="preserve">(4) </w:t>
      </w:r>
      <w:r w:rsidR="00F027A7" w:rsidRPr="00E33566">
        <w:rPr>
          <w:rFonts w:ascii="Arial Narrow" w:eastAsia="Arial Narrow" w:hAnsi="Arial Narrow" w:cs="Arial Narrow"/>
          <w:color w:val="auto"/>
        </w:rPr>
        <w:t>Modelul declara</w:t>
      </w:r>
      <w:r w:rsidR="00F00240" w:rsidRPr="00E33566">
        <w:rPr>
          <w:rFonts w:ascii="Arial Narrow" w:eastAsia="Arial Narrow" w:hAnsi="Arial Narrow" w:cs="Arial Narrow"/>
          <w:color w:val="auto"/>
        </w:rPr>
        <w:t>ț</w:t>
      </w:r>
      <w:r w:rsidR="00F027A7" w:rsidRPr="00E33566">
        <w:rPr>
          <w:rFonts w:ascii="Arial Narrow" w:eastAsia="Arial Narrow" w:hAnsi="Arial Narrow" w:cs="Arial Narrow"/>
          <w:color w:val="auto"/>
        </w:rPr>
        <w:t>iei prevăzute la alin.(1) lit.d) se regăse</w:t>
      </w:r>
      <w:r w:rsidR="00F00240" w:rsidRPr="00E33566">
        <w:rPr>
          <w:rFonts w:ascii="Arial Narrow" w:eastAsia="Arial Narrow" w:hAnsi="Arial Narrow" w:cs="Arial Narrow"/>
          <w:color w:val="auto"/>
        </w:rPr>
        <w:t>ș</w:t>
      </w:r>
      <w:r w:rsidR="00F027A7" w:rsidRPr="00E33566">
        <w:rPr>
          <w:rFonts w:ascii="Arial Narrow" w:eastAsia="Arial Narrow" w:hAnsi="Arial Narrow" w:cs="Arial Narrow"/>
          <w:color w:val="auto"/>
        </w:rPr>
        <w:t>te în Anexa nr.1 la prezentul regulament</w:t>
      </w:r>
      <w:r w:rsidR="00F027A7" w:rsidRPr="00E33566">
        <w:rPr>
          <w:rFonts w:ascii="Arial Narrow" w:eastAsia="Arial Narrow" w:hAnsi="Arial Narrow" w:cs="Arial Narrow"/>
          <w:color w:val="auto"/>
          <w:lang w:val="en-US"/>
        </w:rPr>
        <w:t>;</w:t>
      </w:r>
    </w:p>
    <w:p w14:paraId="40F8CCCD" w14:textId="373644EF" w:rsidR="00EA33EC" w:rsidRPr="0090684A" w:rsidRDefault="00EA33EC" w:rsidP="00456A79">
      <w:pPr>
        <w:numPr>
          <w:ilvl w:val="0"/>
          <w:numId w:val="4"/>
        </w:numPr>
        <w:tabs>
          <w:tab w:val="left" w:pos="284"/>
        </w:tabs>
        <w:spacing w:after="0" w:line="276" w:lineRule="auto"/>
        <w:ind w:right="14"/>
        <w:rPr>
          <w:rFonts w:ascii="Arial Narrow" w:eastAsia="Arial Narrow" w:hAnsi="Arial Narrow" w:cs="Arial Narrow"/>
        </w:rPr>
      </w:pPr>
      <w:r w:rsidRPr="0090684A">
        <w:rPr>
          <w:rFonts w:ascii="Arial Narrow" w:eastAsia="Arial Narrow" w:hAnsi="Arial Narrow" w:cs="Arial Narrow"/>
        </w:rPr>
        <w:t>CSN, prin secretarul comisiei, înaintează AMEPIP dosarele de candidatură ale persoanelor care nu fac parte din corpul administratorilor de întreprinderi publice în vederea verificării îndeplinirii condi</w:t>
      </w:r>
      <w:r w:rsidR="00F00240" w:rsidRPr="0090684A">
        <w:rPr>
          <w:rFonts w:ascii="Arial Narrow" w:eastAsia="Arial Narrow" w:hAnsi="Arial Narrow" w:cs="Arial Narrow"/>
        </w:rPr>
        <w:t>ț</w:t>
      </w:r>
      <w:r w:rsidRPr="0090684A">
        <w:rPr>
          <w:rFonts w:ascii="Arial Narrow" w:eastAsia="Arial Narrow" w:hAnsi="Arial Narrow" w:cs="Arial Narrow"/>
        </w:rPr>
        <w:t xml:space="preserve">iilor </w:t>
      </w:r>
      <w:r w:rsidRPr="0090684A">
        <w:rPr>
          <w:rFonts w:ascii="Arial Narrow" w:eastAsia="Arial Narrow" w:hAnsi="Arial Narrow" w:cs="Arial Narrow"/>
        </w:rPr>
        <w:lastRenderedPageBreak/>
        <w:t xml:space="preserve">privind studiile </w:t>
      </w:r>
      <w:r w:rsidR="00F00240" w:rsidRPr="0090684A">
        <w:rPr>
          <w:rFonts w:ascii="Arial Narrow" w:eastAsia="Arial Narrow" w:hAnsi="Arial Narrow" w:cs="Arial Narrow"/>
        </w:rPr>
        <w:t>ș</w:t>
      </w:r>
      <w:r w:rsidRPr="0090684A">
        <w:rPr>
          <w:rFonts w:ascii="Arial Narrow" w:eastAsia="Arial Narrow" w:hAnsi="Arial Narrow" w:cs="Arial Narrow"/>
        </w:rPr>
        <w:t>i experien</w:t>
      </w:r>
      <w:r w:rsidR="00F00240" w:rsidRPr="0090684A">
        <w:rPr>
          <w:rFonts w:ascii="Arial Narrow" w:eastAsia="Arial Narrow" w:hAnsi="Arial Narrow" w:cs="Arial Narrow"/>
        </w:rPr>
        <w:t>ț</w:t>
      </w:r>
      <w:r w:rsidRPr="0090684A">
        <w:rPr>
          <w:rFonts w:ascii="Arial Narrow" w:eastAsia="Arial Narrow" w:hAnsi="Arial Narrow" w:cs="Arial Narrow"/>
        </w:rPr>
        <w:t>a prevăzute în OUG nr.109/2011 la art. 5 alin. (1</w:t>
      </w:r>
      <w:r w:rsidRPr="0090684A">
        <w:rPr>
          <w:rFonts w:ascii="Arial Narrow" w:eastAsia="Arial Narrow" w:hAnsi="Arial Narrow" w:cs="Arial Narrow"/>
          <w:vertAlign w:val="superscript"/>
        </w:rPr>
        <w:t>1</w:t>
      </w:r>
      <w:r w:rsidRPr="0090684A">
        <w:rPr>
          <w:rFonts w:ascii="Arial Narrow" w:eastAsia="Arial Narrow" w:hAnsi="Arial Narrow" w:cs="Arial Narrow"/>
        </w:rPr>
        <w:t xml:space="preserve">) </w:t>
      </w:r>
      <w:r w:rsidR="00F00240" w:rsidRPr="0090684A">
        <w:rPr>
          <w:rFonts w:ascii="Arial Narrow" w:eastAsia="Arial Narrow" w:hAnsi="Arial Narrow" w:cs="Arial Narrow"/>
        </w:rPr>
        <w:t>ș</w:t>
      </w:r>
      <w:r w:rsidRPr="0090684A">
        <w:rPr>
          <w:rFonts w:ascii="Arial Narrow" w:eastAsia="Arial Narrow" w:hAnsi="Arial Narrow" w:cs="Arial Narrow"/>
        </w:rPr>
        <w:t>i (2) în cazul IP - regii autonome, respectiv la art. 28 alin. (1) sau (1</w:t>
      </w:r>
      <w:r w:rsidRPr="0090684A">
        <w:rPr>
          <w:rFonts w:ascii="Arial Narrow" w:eastAsia="Arial Narrow" w:hAnsi="Arial Narrow" w:cs="Arial Narrow"/>
          <w:vertAlign w:val="superscript"/>
        </w:rPr>
        <w:t>1</w:t>
      </w:r>
      <w:r w:rsidRPr="0090684A">
        <w:rPr>
          <w:rFonts w:ascii="Arial Narrow" w:eastAsia="Arial Narrow" w:hAnsi="Arial Narrow" w:cs="Arial Narrow"/>
        </w:rPr>
        <w:t xml:space="preserve">), după caz, </w:t>
      </w:r>
      <w:r w:rsidR="00F00240" w:rsidRPr="0090684A">
        <w:rPr>
          <w:rFonts w:ascii="Arial Narrow" w:eastAsia="Arial Narrow" w:hAnsi="Arial Narrow" w:cs="Arial Narrow"/>
        </w:rPr>
        <w:t>ș</w:t>
      </w:r>
      <w:r w:rsidRPr="0090684A">
        <w:rPr>
          <w:rFonts w:ascii="Arial Narrow" w:eastAsia="Arial Narrow" w:hAnsi="Arial Narrow" w:cs="Arial Narrow"/>
        </w:rPr>
        <w:t>i alin. (3), în cazul IP - societă</w:t>
      </w:r>
      <w:r w:rsidR="00F00240" w:rsidRPr="0090684A">
        <w:rPr>
          <w:rFonts w:ascii="Arial Narrow" w:eastAsia="Arial Narrow" w:hAnsi="Arial Narrow" w:cs="Arial Narrow"/>
        </w:rPr>
        <w:t>ț</w:t>
      </w:r>
      <w:r w:rsidRPr="0090684A">
        <w:rPr>
          <w:rFonts w:ascii="Arial Narrow" w:eastAsia="Arial Narrow" w:hAnsi="Arial Narrow" w:cs="Arial Narrow"/>
        </w:rPr>
        <w:t>i;</w:t>
      </w:r>
    </w:p>
    <w:p w14:paraId="1CD876E9" w14:textId="083B0D6E" w:rsidR="003F5E2E" w:rsidRPr="0090684A" w:rsidRDefault="00523058" w:rsidP="00D80D15">
      <w:pPr>
        <w:numPr>
          <w:ilvl w:val="0"/>
          <w:numId w:val="4"/>
        </w:numPr>
        <w:tabs>
          <w:tab w:val="left" w:pos="284"/>
        </w:tabs>
        <w:spacing w:after="0" w:line="276" w:lineRule="auto"/>
        <w:ind w:right="14"/>
        <w:rPr>
          <w:rFonts w:ascii="Arial Narrow" w:eastAsia="Arial Narrow" w:hAnsi="Arial Narrow" w:cs="Arial Narrow"/>
        </w:rPr>
      </w:pPr>
      <w:r w:rsidRPr="0090684A">
        <w:rPr>
          <w:rFonts w:ascii="Arial Narrow" w:eastAsia="Arial Narrow" w:hAnsi="Arial Narrow" w:cs="Arial Narrow"/>
        </w:rPr>
        <w:t>Dosarele de candidatură incomplete vor fi respinse; candida</w:t>
      </w:r>
      <w:r w:rsidR="00F00240" w:rsidRPr="0090684A">
        <w:rPr>
          <w:rFonts w:ascii="Arial Narrow" w:eastAsia="Arial Narrow" w:hAnsi="Arial Narrow" w:cs="Arial Narrow"/>
        </w:rPr>
        <w:t>ț</w:t>
      </w:r>
      <w:r w:rsidRPr="0090684A">
        <w:rPr>
          <w:rFonts w:ascii="Arial Narrow" w:eastAsia="Arial Narrow" w:hAnsi="Arial Narrow" w:cs="Arial Narrow"/>
        </w:rPr>
        <w:t>ii respin</w:t>
      </w:r>
      <w:r w:rsidR="00F00240" w:rsidRPr="0090684A">
        <w:rPr>
          <w:rFonts w:ascii="Arial Narrow" w:eastAsia="Arial Narrow" w:hAnsi="Arial Narrow" w:cs="Arial Narrow"/>
        </w:rPr>
        <w:t>ș</w:t>
      </w:r>
      <w:r w:rsidRPr="0090684A">
        <w:rPr>
          <w:rFonts w:ascii="Arial Narrow" w:eastAsia="Arial Narrow" w:hAnsi="Arial Narrow" w:cs="Arial Narrow"/>
        </w:rPr>
        <w:t>i sunt informa</w:t>
      </w:r>
      <w:r w:rsidR="00F00240" w:rsidRPr="0090684A">
        <w:rPr>
          <w:rFonts w:ascii="Arial Narrow" w:eastAsia="Arial Narrow" w:hAnsi="Arial Narrow" w:cs="Arial Narrow"/>
        </w:rPr>
        <w:t>ț</w:t>
      </w:r>
      <w:r w:rsidRPr="0090684A">
        <w:rPr>
          <w:rFonts w:ascii="Arial Narrow" w:eastAsia="Arial Narrow" w:hAnsi="Arial Narrow" w:cs="Arial Narrow"/>
        </w:rPr>
        <w:t>i în scris despre această decizie în termen de maximum 5 zile lucrătoare de la data adoptării deciziei de respingere;</w:t>
      </w:r>
    </w:p>
    <w:p w14:paraId="6D214089" w14:textId="41B0F93E" w:rsidR="00D80D15" w:rsidRPr="00E33566" w:rsidRDefault="005355F7" w:rsidP="00D80D15">
      <w:pPr>
        <w:pStyle w:val="ListParagraph"/>
        <w:numPr>
          <w:ilvl w:val="0"/>
          <w:numId w:val="4"/>
        </w:numPr>
        <w:tabs>
          <w:tab w:val="left" w:pos="426"/>
        </w:tabs>
        <w:rPr>
          <w:rFonts w:ascii="Arial Narrow" w:eastAsia="Arial Narrow" w:hAnsi="Arial Narrow" w:cs="Arial Narrow"/>
        </w:rPr>
      </w:pPr>
      <w:r w:rsidRPr="00E33566">
        <w:rPr>
          <w:rFonts w:ascii="Arial Narrow" w:eastAsia="Arial Narrow" w:hAnsi="Arial Narrow" w:cs="Arial Narrow"/>
        </w:rPr>
        <w:t>CSN poate solicita candida</w:t>
      </w:r>
      <w:r w:rsidR="00F00240" w:rsidRPr="00E33566">
        <w:rPr>
          <w:rFonts w:ascii="Arial Narrow" w:eastAsia="Arial Narrow" w:hAnsi="Arial Narrow" w:cs="Arial Narrow"/>
        </w:rPr>
        <w:t>ț</w:t>
      </w:r>
      <w:r w:rsidRPr="00E33566">
        <w:rPr>
          <w:rFonts w:ascii="Arial Narrow" w:eastAsia="Arial Narrow" w:hAnsi="Arial Narrow" w:cs="Arial Narrow"/>
        </w:rPr>
        <w:t>ilor clarificări/informa</w:t>
      </w:r>
      <w:r w:rsidR="00F00240" w:rsidRPr="00E33566">
        <w:rPr>
          <w:rFonts w:ascii="Arial Narrow" w:eastAsia="Arial Narrow" w:hAnsi="Arial Narrow" w:cs="Arial Narrow"/>
        </w:rPr>
        <w:t>ț</w:t>
      </w:r>
      <w:r w:rsidRPr="00E33566">
        <w:rPr>
          <w:rFonts w:ascii="Arial Narrow" w:eastAsia="Arial Narrow" w:hAnsi="Arial Narrow" w:cs="Arial Narrow"/>
        </w:rPr>
        <w:t>ii/documente în sus</w:t>
      </w:r>
      <w:r w:rsidR="00F00240" w:rsidRPr="00E33566">
        <w:rPr>
          <w:rFonts w:ascii="Arial Narrow" w:eastAsia="Arial Narrow" w:hAnsi="Arial Narrow" w:cs="Arial Narrow"/>
        </w:rPr>
        <w:t>ț</w:t>
      </w:r>
      <w:r w:rsidRPr="00E33566">
        <w:rPr>
          <w:rFonts w:ascii="Arial Narrow" w:eastAsia="Arial Narrow" w:hAnsi="Arial Narrow" w:cs="Arial Narrow"/>
        </w:rPr>
        <w:t>inerea documentelor obligatorii prevăzute în anun</w:t>
      </w:r>
      <w:r w:rsidR="00F00240" w:rsidRPr="00E33566">
        <w:rPr>
          <w:rFonts w:ascii="Arial Narrow" w:eastAsia="Arial Narrow" w:hAnsi="Arial Narrow" w:cs="Arial Narrow"/>
        </w:rPr>
        <w:t>ț</w:t>
      </w:r>
      <w:r w:rsidRPr="00E33566">
        <w:rPr>
          <w:rFonts w:ascii="Arial Narrow" w:eastAsia="Arial Narrow" w:hAnsi="Arial Narrow" w:cs="Arial Narrow"/>
        </w:rPr>
        <w:t>ul de selec</w:t>
      </w:r>
      <w:r w:rsidR="00F00240" w:rsidRPr="00E33566">
        <w:rPr>
          <w:rFonts w:ascii="Arial Narrow" w:eastAsia="Arial Narrow" w:hAnsi="Arial Narrow" w:cs="Arial Narrow"/>
        </w:rPr>
        <w:t>ț</w:t>
      </w:r>
      <w:r w:rsidRPr="00E33566">
        <w:rPr>
          <w:rFonts w:ascii="Arial Narrow" w:eastAsia="Arial Narrow" w:hAnsi="Arial Narrow" w:cs="Arial Narrow"/>
        </w:rPr>
        <w:t xml:space="preserve">ie </w:t>
      </w:r>
      <w:r w:rsidR="00F00240" w:rsidRPr="00E33566">
        <w:rPr>
          <w:rFonts w:ascii="Arial Narrow" w:eastAsia="Arial Narrow" w:hAnsi="Arial Narrow" w:cs="Arial Narrow"/>
        </w:rPr>
        <w:t>ș</w:t>
      </w:r>
      <w:r w:rsidRPr="00E33566">
        <w:rPr>
          <w:rFonts w:ascii="Arial Narrow" w:eastAsia="Arial Narrow" w:hAnsi="Arial Narrow" w:cs="Arial Narrow"/>
        </w:rPr>
        <w:t>i deja depuse la dosar, necesare pentru o evaluare completă clarificatoare a îndeplinirii condi</w:t>
      </w:r>
      <w:r w:rsidR="00F00240" w:rsidRPr="00E33566">
        <w:rPr>
          <w:rFonts w:ascii="Arial Narrow" w:eastAsia="Arial Narrow" w:hAnsi="Arial Narrow" w:cs="Arial Narrow"/>
        </w:rPr>
        <w:t>ț</w:t>
      </w:r>
      <w:r w:rsidRPr="00E33566">
        <w:rPr>
          <w:rFonts w:ascii="Arial Narrow" w:eastAsia="Arial Narrow" w:hAnsi="Arial Narrow" w:cs="Arial Narrow"/>
        </w:rPr>
        <w:t xml:space="preserve">iilor </w:t>
      </w:r>
      <w:r w:rsidR="00F00240" w:rsidRPr="00E33566">
        <w:rPr>
          <w:rFonts w:ascii="Arial Narrow" w:eastAsia="Arial Narrow" w:hAnsi="Arial Narrow" w:cs="Arial Narrow"/>
        </w:rPr>
        <w:t>ș</w:t>
      </w:r>
      <w:r w:rsidRPr="00E33566">
        <w:rPr>
          <w:rFonts w:ascii="Arial Narrow" w:eastAsia="Arial Narrow" w:hAnsi="Arial Narrow" w:cs="Arial Narrow"/>
        </w:rPr>
        <w:t xml:space="preserve">i pentru a asigura rigoarea, completitudinea </w:t>
      </w:r>
      <w:r w:rsidR="00F00240" w:rsidRPr="00E33566">
        <w:rPr>
          <w:rFonts w:ascii="Arial Narrow" w:eastAsia="Arial Narrow" w:hAnsi="Arial Narrow" w:cs="Arial Narrow"/>
        </w:rPr>
        <w:t>ș</w:t>
      </w:r>
      <w:r w:rsidRPr="00E33566">
        <w:rPr>
          <w:rFonts w:ascii="Arial Narrow" w:eastAsia="Arial Narrow" w:hAnsi="Arial Narrow" w:cs="Arial Narrow"/>
        </w:rPr>
        <w:t>i corectitudinea deciziilor luate, cu stabilirea termenului de răspuns; sunt acceptate documente suplimentare în procedură, doar acele documente care au scopul de a clarifica informa</w:t>
      </w:r>
      <w:r w:rsidR="00F00240" w:rsidRPr="00E33566">
        <w:rPr>
          <w:rFonts w:ascii="Arial Narrow" w:eastAsia="Arial Narrow" w:hAnsi="Arial Narrow" w:cs="Arial Narrow"/>
        </w:rPr>
        <w:t>ț</w:t>
      </w:r>
      <w:r w:rsidRPr="00E33566">
        <w:rPr>
          <w:rFonts w:ascii="Arial Narrow" w:eastAsia="Arial Narrow" w:hAnsi="Arial Narrow" w:cs="Arial Narrow"/>
        </w:rPr>
        <w:t xml:space="preserve">iile ce rezultă din documentele deja depuse </w:t>
      </w:r>
      <w:r w:rsidR="00F00240" w:rsidRPr="00E33566">
        <w:rPr>
          <w:rFonts w:ascii="Arial Narrow" w:eastAsia="Arial Narrow" w:hAnsi="Arial Narrow" w:cs="Arial Narrow"/>
        </w:rPr>
        <w:t>ș</w:t>
      </w:r>
      <w:r w:rsidRPr="00E33566">
        <w:rPr>
          <w:rFonts w:ascii="Arial Narrow" w:eastAsia="Arial Narrow" w:hAnsi="Arial Narrow" w:cs="Arial Narrow"/>
        </w:rPr>
        <w:t>i solicitate ca fiind obligatorii în anun</w:t>
      </w:r>
      <w:r w:rsidR="00F00240" w:rsidRPr="00E33566">
        <w:rPr>
          <w:rFonts w:ascii="Arial Narrow" w:eastAsia="Arial Narrow" w:hAnsi="Arial Narrow" w:cs="Arial Narrow"/>
        </w:rPr>
        <w:t>ț</w:t>
      </w:r>
      <w:r w:rsidRPr="00E33566">
        <w:rPr>
          <w:rFonts w:ascii="Arial Narrow" w:eastAsia="Arial Narrow" w:hAnsi="Arial Narrow" w:cs="Arial Narrow"/>
        </w:rPr>
        <w:t>ul de selec</w:t>
      </w:r>
      <w:r w:rsidR="00F00240" w:rsidRPr="00E33566">
        <w:rPr>
          <w:rFonts w:ascii="Arial Narrow" w:eastAsia="Arial Narrow" w:hAnsi="Arial Narrow" w:cs="Arial Narrow"/>
        </w:rPr>
        <w:t>ț</w:t>
      </w:r>
      <w:r w:rsidRPr="00E33566">
        <w:rPr>
          <w:rFonts w:ascii="Arial Narrow" w:eastAsia="Arial Narrow" w:hAnsi="Arial Narrow" w:cs="Arial Narrow"/>
        </w:rPr>
        <w:t>ie;</w:t>
      </w:r>
    </w:p>
    <w:p w14:paraId="09E73350" w14:textId="1345240F" w:rsidR="00D80D15" w:rsidRPr="0090684A" w:rsidRDefault="00D80D15" w:rsidP="00D80D15">
      <w:pPr>
        <w:pStyle w:val="ListParagraph"/>
        <w:numPr>
          <w:ilvl w:val="0"/>
          <w:numId w:val="4"/>
        </w:numPr>
        <w:tabs>
          <w:tab w:val="left" w:pos="284"/>
        </w:tabs>
        <w:spacing w:after="0" w:line="276" w:lineRule="auto"/>
        <w:ind w:right="14"/>
        <w:rPr>
          <w:rFonts w:ascii="Arial Narrow" w:eastAsia="Arial Narrow" w:hAnsi="Arial Narrow" w:cs="Arial Narrow"/>
          <w:color w:val="auto"/>
        </w:rPr>
      </w:pPr>
      <w:r w:rsidRPr="0090684A">
        <w:rPr>
          <w:rFonts w:ascii="Arial Narrow" w:eastAsia="Arial Narrow" w:hAnsi="Arial Narrow" w:cs="Arial Narrow"/>
        </w:rPr>
        <w:t xml:space="preserve"> </w:t>
      </w:r>
      <w:r w:rsidRPr="00E33566">
        <w:rPr>
          <w:rFonts w:ascii="Arial Narrow" w:eastAsia="Arial Narrow" w:hAnsi="Arial Narrow" w:cs="Arial Narrow"/>
          <w:color w:val="auto"/>
        </w:rPr>
        <w:t>Clarificările/informa</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 xml:space="preserve">iile/documentele suplimentare solicitate de CSN, nu pot fi de natură a completa dosarul de candidatură. </w:t>
      </w:r>
      <w:r w:rsidR="007419CF" w:rsidRPr="00E33566">
        <w:rPr>
          <w:rFonts w:ascii="Arial Narrow" w:eastAsia="Arial Narrow" w:hAnsi="Arial Narrow" w:cs="Arial Narrow"/>
          <w:color w:val="auto"/>
        </w:rPr>
        <w:t>N</w:t>
      </w:r>
      <w:r w:rsidRPr="00E33566">
        <w:rPr>
          <w:rFonts w:ascii="Arial Narrow" w:eastAsia="Arial Narrow" w:hAnsi="Arial Narrow" w:cs="Arial Narrow"/>
          <w:color w:val="auto"/>
        </w:rPr>
        <w:t>u vor fi solicitate/depuse ulterior datei-limită prevăzute în anun</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ul de selec</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ie, documente dintre cele obligatorii prevăzute în acesta</w:t>
      </w:r>
      <w:r w:rsidRPr="00E33566">
        <w:rPr>
          <w:rFonts w:ascii="Arial Narrow" w:eastAsia="Arial Narrow" w:hAnsi="Arial Narrow" w:cs="Arial Narrow"/>
        </w:rPr>
        <w:t>;</w:t>
      </w:r>
      <w:r w:rsidRPr="0090684A">
        <w:rPr>
          <w:rFonts w:ascii="Arial Narrow" w:eastAsia="Arial Narrow" w:hAnsi="Arial Narrow" w:cs="Arial Narrow"/>
          <w:color w:val="auto"/>
        </w:rPr>
        <w:t xml:space="preserve"> </w:t>
      </w:r>
    </w:p>
    <w:p w14:paraId="05A84661" w14:textId="6ECEC852" w:rsidR="00D80D15" w:rsidRPr="0090684A" w:rsidRDefault="00D80D15" w:rsidP="004402B3">
      <w:pPr>
        <w:pStyle w:val="ListParagraph"/>
        <w:numPr>
          <w:ilvl w:val="0"/>
          <w:numId w:val="4"/>
        </w:numPr>
        <w:tabs>
          <w:tab w:val="left" w:pos="284"/>
        </w:tabs>
        <w:spacing w:after="0" w:line="276" w:lineRule="auto"/>
        <w:ind w:right="14"/>
        <w:rPr>
          <w:rFonts w:ascii="Arial Narrow" w:eastAsia="Arial Narrow" w:hAnsi="Arial Narrow" w:cs="Arial Narrow"/>
          <w:color w:val="auto"/>
        </w:rPr>
      </w:pPr>
      <w:r w:rsidRPr="00E33566">
        <w:rPr>
          <w:rFonts w:ascii="Arial Narrow" w:eastAsia="Arial Narrow" w:hAnsi="Arial Narrow" w:cs="Arial Narrow"/>
          <w:color w:val="auto"/>
        </w:rPr>
        <w:t>Clarificările/informa</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iile/documentele suplimentare solicitate de CSN pot fi doar în legătură cu documentele deja depuse la dosarul de candidatură, fac referire la informa</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 xml:space="preserve">ii ce reies din acesta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i au scopul de a clarifica îndeplinirea condi</w:t>
      </w:r>
      <w:r w:rsidR="00F00240" w:rsidRPr="00E33566">
        <w:rPr>
          <w:rFonts w:ascii="Arial Narrow" w:eastAsia="Arial Narrow" w:hAnsi="Arial Narrow" w:cs="Arial Narrow"/>
          <w:color w:val="auto"/>
        </w:rPr>
        <w:t>ț</w:t>
      </w:r>
      <w:r w:rsidRPr="00E33566">
        <w:rPr>
          <w:rFonts w:ascii="Arial Narrow" w:eastAsia="Arial Narrow" w:hAnsi="Arial Narrow" w:cs="Arial Narrow"/>
          <w:color w:val="auto"/>
        </w:rPr>
        <w:t xml:space="preserve">iilor sau de a asigura rigoarea </w:t>
      </w:r>
      <w:r w:rsidR="00F00240" w:rsidRPr="00E33566">
        <w:rPr>
          <w:rFonts w:ascii="Arial Narrow" w:eastAsia="Arial Narrow" w:hAnsi="Arial Narrow" w:cs="Arial Narrow"/>
          <w:color w:val="auto"/>
        </w:rPr>
        <w:t>ș</w:t>
      </w:r>
      <w:r w:rsidRPr="00E33566">
        <w:rPr>
          <w:rFonts w:ascii="Arial Narrow" w:eastAsia="Arial Narrow" w:hAnsi="Arial Narrow" w:cs="Arial Narrow"/>
          <w:color w:val="auto"/>
        </w:rPr>
        <w:t>i corectitudinea deciziilor luate de CSN;</w:t>
      </w:r>
    </w:p>
    <w:p w14:paraId="7394C339" w14:textId="1566B898" w:rsidR="00D80D15" w:rsidRPr="004B22A1" w:rsidRDefault="00D80D15" w:rsidP="004402B3">
      <w:pPr>
        <w:numPr>
          <w:ilvl w:val="0"/>
          <w:numId w:val="4"/>
        </w:numPr>
        <w:tabs>
          <w:tab w:val="left" w:pos="284"/>
          <w:tab w:val="left" w:pos="426"/>
        </w:tabs>
        <w:spacing w:after="0" w:line="276" w:lineRule="auto"/>
        <w:ind w:right="14"/>
        <w:rPr>
          <w:rFonts w:ascii="Arial Narrow" w:eastAsia="Arial Narrow" w:hAnsi="Arial Narrow" w:cs="Arial Narrow"/>
        </w:rPr>
      </w:pPr>
      <w:r>
        <w:rPr>
          <w:rFonts w:ascii="Arial Narrow" w:eastAsia="Arial Narrow" w:hAnsi="Arial Narrow" w:cs="Arial Narrow"/>
        </w:rPr>
        <w:t>Informa</w:t>
      </w:r>
      <w:r w:rsidR="00F00240">
        <w:rPr>
          <w:rFonts w:ascii="Arial Narrow" w:eastAsia="Arial Narrow" w:hAnsi="Arial Narrow" w:cs="Arial Narrow"/>
        </w:rPr>
        <w:t>ț</w:t>
      </w:r>
      <w:r>
        <w:rPr>
          <w:rFonts w:ascii="Arial Narrow" w:eastAsia="Arial Narrow" w:hAnsi="Arial Narrow" w:cs="Arial Narrow"/>
        </w:rPr>
        <w:t>iile suplimentare se ob</w:t>
      </w:r>
      <w:r w:rsidR="00F00240">
        <w:rPr>
          <w:rFonts w:ascii="Arial Narrow" w:eastAsia="Arial Narrow" w:hAnsi="Arial Narrow" w:cs="Arial Narrow"/>
        </w:rPr>
        <w:t>ț</w:t>
      </w:r>
      <w:r>
        <w:rPr>
          <w:rFonts w:ascii="Arial Narrow" w:eastAsia="Arial Narrow" w:hAnsi="Arial Narrow" w:cs="Arial Narrow"/>
        </w:rPr>
        <w:t>in prin următoarele mijloace:</w:t>
      </w:r>
    </w:p>
    <w:p w14:paraId="2D125D57" w14:textId="77777777" w:rsidR="00D80D15" w:rsidRPr="004B22A1" w:rsidRDefault="00D80D15" w:rsidP="004402B3">
      <w:pPr>
        <w:tabs>
          <w:tab w:val="left" w:pos="284"/>
        </w:tabs>
        <w:spacing w:after="0" w:line="276" w:lineRule="auto"/>
        <w:ind w:left="540" w:right="14" w:hanging="14"/>
        <w:rPr>
          <w:rFonts w:ascii="Arial Narrow" w:eastAsia="Arial Narrow" w:hAnsi="Arial Narrow" w:cs="Arial Narrow"/>
        </w:rPr>
      </w:pPr>
      <w:r>
        <w:rPr>
          <w:rFonts w:ascii="Arial Narrow" w:eastAsia="Arial Narrow" w:hAnsi="Arial Narrow" w:cs="Arial Narrow"/>
        </w:rPr>
        <w:t>a) clarificări solicitate în scris;</w:t>
      </w:r>
    </w:p>
    <w:p w14:paraId="3493A15B" w14:textId="749C1FF6" w:rsidR="00D80D15" w:rsidRPr="004B22A1" w:rsidRDefault="00D80D15" w:rsidP="004402B3">
      <w:pPr>
        <w:tabs>
          <w:tab w:val="left" w:pos="284"/>
        </w:tabs>
        <w:spacing w:after="0" w:line="276" w:lineRule="auto"/>
        <w:ind w:left="540" w:right="14" w:hanging="14"/>
        <w:rPr>
          <w:rFonts w:ascii="Arial Narrow" w:eastAsia="Arial Narrow" w:hAnsi="Arial Narrow" w:cs="Arial Narrow"/>
        </w:rPr>
      </w:pPr>
      <w:r>
        <w:rPr>
          <w:rFonts w:ascii="Arial Narrow" w:eastAsia="Arial Narrow" w:hAnsi="Arial Narrow" w:cs="Arial Narrow"/>
        </w:rPr>
        <w:t>b) verificarea activită</w:t>
      </w:r>
      <w:r w:rsidR="00F00240">
        <w:rPr>
          <w:rFonts w:ascii="Arial Narrow" w:eastAsia="Arial Narrow" w:hAnsi="Arial Narrow" w:cs="Arial Narrow"/>
        </w:rPr>
        <w:t>ț</w:t>
      </w:r>
      <w:r>
        <w:rPr>
          <w:rFonts w:ascii="Arial Narrow" w:eastAsia="Arial Narrow" w:hAnsi="Arial Narrow" w:cs="Arial Narrow"/>
        </w:rPr>
        <w:t>ii desfă</w:t>
      </w:r>
      <w:r w:rsidR="00F00240">
        <w:rPr>
          <w:rFonts w:ascii="Arial Narrow" w:eastAsia="Arial Narrow" w:hAnsi="Arial Narrow" w:cs="Arial Narrow"/>
        </w:rPr>
        <w:t>ș</w:t>
      </w:r>
      <w:r>
        <w:rPr>
          <w:rFonts w:ascii="Arial Narrow" w:eastAsia="Arial Narrow" w:hAnsi="Arial Narrow" w:cs="Arial Narrow"/>
        </w:rPr>
        <w:t>urate anterior de candida</w:t>
      </w:r>
      <w:r w:rsidR="00F00240">
        <w:rPr>
          <w:rFonts w:ascii="Arial Narrow" w:eastAsia="Arial Narrow" w:hAnsi="Arial Narrow" w:cs="Arial Narrow"/>
        </w:rPr>
        <w:t>ț</w:t>
      </w:r>
      <w:r>
        <w:rPr>
          <w:rFonts w:ascii="Arial Narrow" w:eastAsia="Arial Narrow" w:hAnsi="Arial Narrow" w:cs="Arial Narrow"/>
        </w:rPr>
        <w:t>i;</w:t>
      </w:r>
    </w:p>
    <w:p w14:paraId="1EA1F63A" w14:textId="5174C19A" w:rsidR="00D80D15" w:rsidRDefault="00D80D15" w:rsidP="00D80D15">
      <w:pPr>
        <w:tabs>
          <w:tab w:val="left" w:pos="284"/>
        </w:tabs>
        <w:spacing w:after="0" w:line="276" w:lineRule="auto"/>
        <w:ind w:left="540" w:right="14" w:hanging="14"/>
        <w:rPr>
          <w:rFonts w:ascii="Arial Narrow" w:eastAsia="Arial Narrow" w:hAnsi="Arial Narrow" w:cs="Arial Narrow"/>
        </w:rPr>
      </w:pPr>
      <w:r>
        <w:rPr>
          <w:rFonts w:ascii="Arial Narrow" w:eastAsia="Arial Narrow" w:hAnsi="Arial Narrow" w:cs="Arial Narrow"/>
        </w:rPr>
        <w:t>c) verificarea referin</w:t>
      </w:r>
      <w:r w:rsidR="00F00240">
        <w:rPr>
          <w:rFonts w:ascii="Arial Narrow" w:eastAsia="Arial Narrow" w:hAnsi="Arial Narrow" w:cs="Arial Narrow"/>
        </w:rPr>
        <w:t>ț</w:t>
      </w:r>
      <w:r>
        <w:rPr>
          <w:rFonts w:ascii="Arial Narrow" w:eastAsia="Arial Narrow" w:hAnsi="Arial Narrow" w:cs="Arial Narrow"/>
        </w:rPr>
        <w:t>elor oferite de către candida</w:t>
      </w:r>
      <w:r w:rsidR="00F00240">
        <w:rPr>
          <w:rFonts w:ascii="Arial Narrow" w:eastAsia="Arial Narrow" w:hAnsi="Arial Narrow" w:cs="Arial Narrow"/>
        </w:rPr>
        <w:t>ț</w:t>
      </w:r>
      <w:r>
        <w:rPr>
          <w:rFonts w:ascii="Arial Narrow" w:eastAsia="Arial Narrow" w:hAnsi="Arial Narrow" w:cs="Arial Narrow"/>
        </w:rPr>
        <w:t>i;</w:t>
      </w:r>
    </w:p>
    <w:p w14:paraId="0D62D1BD" w14:textId="07340CF6" w:rsidR="003F5E2E" w:rsidRPr="004B22A1" w:rsidRDefault="00523058" w:rsidP="004402B3">
      <w:pPr>
        <w:numPr>
          <w:ilvl w:val="0"/>
          <w:numId w:val="4"/>
        </w:numPr>
        <w:tabs>
          <w:tab w:val="left" w:pos="284"/>
          <w:tab w:val="left" w:pos="426"/>
        </w:tabs>
        <w:spacing w:after="0" w:line="276" w:lineRule="auto"/>
        <w:ind w:right="14"/>
        <w:rPr>
          <w:rFonts w:ascii="Arial Narrow" w:eastAsia="Arial Narrow" w:hAnsi="Arial Narrow" w:cs="Arial Narrow"/>
        </w:rPr>
      </w:pPr>
      <w:r>
        <w:rPr>
          <w:rFonts w:ascii="Arial Narrow" w:eastAsia="Arial Narrow" w:hAnsi="Arial Narrow" w:cs="Arial Narrow"/>
        </w:rPr>
        <w:t>Pe baza dosarelor de candidatură complete, depuse în termen, CSN alcătuie</w:t>
      </w:r>
      <w:r w:rsidR="00F00240">
        <w:rPr>
          <w:rFonts w:ascii="Arial Narrow" w:eastAsia="Arial Narrow" w:hAnsi="Arial Narrow" w:cs="Arial Narrow"/>
        </w:rPr>
        <w:t>ș</w:t>
      </w:r>
      <w:r>
        <w:rPr>
          <w:rFonts w:ascii="Arial Narrow" w:eastAsia="Arial Narrow" w:hAnsi="Arial Narrow" w:cs="Arial Narrow"/>
        </w:rPr>
        <w:t>te lista lungă, care, prin decizia APT, poate fi publicată;</w:t>
      </w:r>
    </w:p>
    <w:p w14:paraId="2314E7AD" w14:textId="60986885" w:rsidR="003F5E2E" w:rsidRPr="004B22A1" w:rsidRDefault="004072FA" w:rsidP="004402B3">
      <w:pPr>
        <w:numPr>
          <w:ilvl w:val="0"/>
          <w:numId w:val="4"/>
        </w:numPr>
        <w:tabs>
          <w:tab w:val="left" w:pos="284"/>
          <w:tab w:val="left" w:pos="426"/>
        </w:tabs>
        <w:spacing w:after="0" w:line="276" w:lineRule="auto"/>
        <w:ind w:right="14"/>
        <w:rPr>
          <w:rFonts w:ascii="Arial Narrow" w:eastAsia="Arial Narrow" w:hAnsi="Arial Narrow" w:cs="Arial Narrow"/>
        </w:rPr>
      </w:pPr>
      <w:r>
        <w:rPr>
          <w:rFonts w:ascii="Arial Narrow" w:eastAsia="Arial Narrow" w:hAnsi="Arial Narrow" w:cs="Arial Narrow"/>
        </w:rPr>
        <w:t>CSN analizează informa</w:t>
      </w:r>
      <w:r w:rsidR="00F00240">
        <w:rPr>
          <w:rFonts w:ascii="Arial Narrow" w:eastAsia="Arial Narrow" w:hAnsi="Arial Narrow" w:cs="Arial Narrow"/>
        </w:rPr>
        <w:t>ț</w:t>
      </w:r>
      <w:r>
        <w:rPr>
          <w:rFonts w:ascii="Arial Narrow" w:eastAsia="Arial Narrow" w:hAnsi="Arial Narrow" w:cs="Arial Narrow"/>
        </w:rPr>
        <w:t xml:space="preserve">iile din dosarele de candidatură rămase pe lista lungă </w:t>
      </w:r>
      <w:r w:rsidR="00F00240">
        <w:rPr>
          <w:rFonts w:ascii="Arial Narrow" w:eastAsia="Arial Narrow" w:hAnsi="Arial Narrow" w:cs="Arial Narrow"/>
        </w:rPr>
        <w:t>ș</w:t>
      </w:r>
      <w:r>
        <w:rPr>
          <w:rFonts w:ascii="Arial Narrow" w:eastAsia="Arial Narrow" w:hAnsi="Arial Narrow" w:cs="Arial Narrow"/>
        </w:rPr>
        <w:t>i alocă punctajul conform grilei de evaluare pentru fiecare criteriu din cadrul profilului consiliului pentru fiecare candidat;</w:t>
      </w:r>
    </w:p>
    <w:p w14:paraId="43EE0807" w14:textId="2E35F528" w:rsidR="00DA61EA" w:rsidRPr="004B22A1" w:rsidRDefault="00DA61EA" w:rsidP="00D80D15">
      <w:pPr>
        <w:numPr>
          <w:ilvl w:val="0"/>
          <w:numId w:val="4"/>
        </w:numPr>
        <w:tabs>
          <w:tab w:val="left" w:pos="284"/>
          <w:tab w:val="left" w:pos="426"/>
        </w:tabs>
        <w:spacing w:after="0" w:line="276" w:lineRule="auto"/>
        <w:ind w:right="14"/>
        <w:rPr>
          <w:rFonts w:ascii="Arial Narrow" w:eastAsia="Arial Narrow" w:hAnsi="Arial Narrow" w:cs="Arial Narrow"/>
        </w:rPr>
      </w:pPr>
      <w:r>
        <w:rPr>
          <w:rFonts w:ascii="Arial Narrow" w:eastAsia="Arial Narrow" w:hAnsi="Arial Narrow" w:cs="Arial Narrow"/>
        </w:rPr>
        <w:t>Candida</w:t>
      </w:r>
      <w:r w:rsidR="00F00240">
        <w:rPr>
          <w:rFonts w:ascii="Arial Narrow" w:eastAsia="Arial Narrow" w:hAnsi="Arial Narrow" w:cs="Arial Narrow"/>
        </w:rPr>
        <w:t>ț</w:t>
      </w:r>
      <w:r>
        <w:rPr>
          <w:rFonts w:ascii="Arial Narrow" w:eastAsia="Arial Narrow" w:hAnsi="Arial Narrow" w:cs="Arial Narrow"/>
        </w:rPr>
        <w:t>ii sunt supu</w:t>
      </w:r>
      <w:r w:rsidR="00F00240">
        <w:rPr>
          <w:rFonts w:ascii="Arial Narrow" w:eastAsia="Arial Narrow" w:hAnsi="Arial Narrow" w:cs="Arial Narrow"/>
        </w:rPr>
        <w:t>ș</w:t>
      </w:r>
      <w:r>
        <w:rPr>
          <w:rFonts w:ascii="Arial Narrow" w:eastAsia="Arial Narrow" w:hAnsi="Arial Narrow" w:cs="Arial Narrow"/>
        </w:rPr>
        <w:t xml:space="preserve">i unei analize comparative, prin raportare la profilul consiliului </w:t>
      </w:r>
      <w:r w:rsidR="00F00240">
        <w:rPr>
          <w:rFonts w:ascii="Arial Narrow" w:eastAsia="Arial Narrow" w:hAnsi="Arial Narrow" w:cs="Arial Narrow"/>
        </w:rPr>
        <w:t>ș</w:t>
      </w:r>
      <w:r>
        <w:rPr>
          <w:rFonts w:ascii="Arial Narrow" w:eastAsia="Arial Narrow" w:hAnsi="Arial Narrow" w:cs="Arial Narrow"/>
        </w:rPr>
        <w:t>i profilul candidatului;</w:t>
      </w:r>
    </w:p>
    <w:p w14:paraId="5E6146B1" w14:textId="6461EA37" w:rsidR="003F5E2E" w:rsidRPr="00456A79" w:rsidRDefault="00523058" w:rsidP="00B26698">
      <w:pPr>
        <w:numPr>
          <w:ilvl w:val="0"/>
          <w:numId w:val="23"/>
        </w:numPr>
        <w:tabs>
          <w:tab w:val="left" w:pos="284"/>
          <w:tab w:val="left" w:pos="426"/>
        </w:tabs>
        <w:spacing w:after="0" w:line="276" w:lineRule="auto"/>
        <w:ind w:right="14"/>
        <w:rPr>
          <w:rFonts w:ascii="Arial Narrow" w:eastAsia="Arial Narrow" w:hAnsi="Arial Narrow" w:cs="Arial Narrow"/>
        </w:rPr>
      </w:pPr>
      <w:r w:rsidRPr="00456A79">
        <w:rPr>
          <w:rFonts w:ascii="Arial Narrow" w:eastAsia="Arial Narrow" w:hAnsi="Arial Narrow" w:cs="Arial Narrow"/>
        </w:rPr>
        <w:t>Ca urmare a informa</w:t>
      </w:r>
      <w:r w:rsidR="00F00240" w:rsidRPr="00456A79">
        <w:rPr>
          <w:rFonts w:ascii="Arial Narrow" w:eastAsia="Arial Narrow" w:hAnsi="Arial Narrow" w:cs="Arial Narrow"/>
        </w:rPr>
        <w:t>ț</w:t>
      </w:r>
      <w:r w:rsidRPr="00456A79">
        <w:rPr>
          <w:rFonts w:ascii="Arial Narrow" w:eastAsia="Arial Narrow" w:hAnsi="Arial Narrow" w:cs="Arial Narrow"/>
        </w:rPr>
        <w:t>iilor suplimentare ob</w:t>
      </w:r>
      <w:r w:rsidR="00F00240" w:rsidRPr="00456A79">
        <w:rPr>
          <w:rFonts w:ascii="Arial Narrow" w:eastAsia="Arial Narrow" w:hAnsi="Arial Narrow" w:cs="Arial Narrow"/>
        </w:rPr>
        <w:t>ț</w:t>
      </w:r>
      <w:r w:rsidRPr="00456A79">
        <w:rPr>
          <w:rFonts w:ascii="Arial Narrow" w:eastAsia="Arial Narrow" w:hAnsi="Arial Narrow" w:cs="Arial Narrow"/>
        </w:rPr>
        <w:t>inute, se poate revizui, îmbunătă</w:t>
      </w:r>
      <w:r w:rsidR="00F00240" w:rsidRPr="00456A79">
        <w:rPr>
          <w:rFonts w:ascii="Arial Narrow" w:eastAsia="Arial Narrow" w:hAnsi="Arial Narrow" w:cs="Arial Narrow"/>
        </w:rPr>
        <w:t>ț</w:t>
      </w:r>
      <w:r w:rsidRPr="00456A79">
        <w:rPr>
          <w:rFonts w:ascii="Arial Narrow" w:eastAsia="Arial Narrow" w:hAnsi="Arial Narrow" w:cs="Arial Narrow"/>
        </w:rPr>
        <w:t xml:space="preserve">i </w:t>
      </w:r>
      <w:r w:rsidR="00F00240" w:rsidRPr="00456A79">
        <w:rPr>
          <w:rFonts w:ascii="Arial Narrow" w:eastAsia="Arial Narrow" w:hAnsi="Arial Narrow" w:cs="Arial Narrow"/>
        </w:rPr>
        <w:t>ș</w:t>
      </w:r>
      <w:r w:rsidRPr="00456A79">
        <w:rPr>
          <w:rFonts w:ascii="Arial Narrow" w:eastAsia="Arial Narrow" w:hAnsi="Arial Narrow" w:cs="Arial Narrow"/>
        </w:rPr>
        <w:t>i valida acurate</w:t>
      </w:r>
      <w:r w:rsidR="00F00240" w:rsidRPr="00456A79">
        <w:rPr>
          <w:rFonts w:ascii="Arial Narrow" w:eastAsia="Arial Narrow" w:hAnsi="Arial Narrow" w:cs="Arial Narrow"/>
        </w:rPr>
        <w:t>ț</w:t>
      </w:r>
      <w:r w:rsidRPr="00456A79">
        <w:rPr>
          <w:rFonts w:ascii="Arial Narrow" w:eastAsia="Arial Narrow" w:hAnsi="Arial Narrow" w:cs="Arial Narrow"/>
        </w:rPr>
        <w:t>ea punctajului ob</w:t>
      </w:r>
      <w:r w:rsidR="00F00240" w:rsidRPr="00456A79">
        <w:rPr>
          <w:rFonts w:ascii="Arial Narrow" w:eastAsia="Arial Narrow" w:hAnsi="Arial Narrow" w:cs="Arial Narrow"/>
        </w:rPr>
        <w:t>ț</w:t>
      </w:r>
      <w:r w:rsidRPr="00456A79">
        <w:rPr>
          <w:rFonts w:ascii="Arial Narrow" w:eastAsia="Arial Narrow" w:hAnsi="Arial Narrow" w:cs="Arial Narrow"/>
        </w:rPr>
        <w:t>inut pe baza cerin</w:t>
      </w:r>
      <w:r w:rsidR="00F00240" w:rsidRPr="00456A79">
        <w:rPr>
          <w:rFonts w:ascii="Arial Narrow" w:eastAsia="Arial Narrow" w:hAnsi="Arial Narrow" w:cs="Arial Narrow"/>
        </w:rPr>
        <w:t>ț</w:t>
      </w:r>
      <w:r w:rsidRPr="00456A79">
        <w:rPr>
          <w:rFonts w:ascii="Arial Narrow" w:eastAsia="Arial Narrow" w:hAnsi="Arial Narrow" w:cs="Arial Narrow"/>
        </w:rPr>
        <w:t>elor profilului candidatului;</w:t>
      </w:r>
    </w:p>
    <w:p w14:paraId="3C9DB8EB" w14:textId="1B7E759C" w:rsidR="00A113C7" w:rsidRPr="00456A79" w:rsidRDefault="00A113C7" w:rsidP="004402B3">
      <w:pPr>
        <w:pStyle w:val="ListParagraph"/>
        <w:numPr>
          <w:ilvl w:val="0"/>
          <w:numId w:val="23"/>
        </w:numPr>
        <w:tabs>
          <w:tab w:val="left" w:pos="426"/>
        </w:tabs>
        <w:spacing w:after="0" w:line="276" w:lineRule="auto"/>
        <w:ind w:right="91"/>
        <w:rPr>
          <w:rFonts w:ascii="Arial Narrow" w:eastAsia="Arial Narrow" w:hAnsi="Arial Narrow" w:cs="Arial Narrow"/>
        </w:rPr>
      </w:pPr>
      <w:r w:rsidRPr="00456A79">
        <w:rPr>
          <w:rFonts w:ascii="Arial Narrow" w:eastAsia="Arial Narrow" w:hAnsi="Arial Narrow" w:cs="Arial Narrow"/>
        </w:rPr>
        <w:t>CSN verifică îndeplinirea condi</w:t>
      </w:r>
      <w:r w:rsidR="00F00240" w:rsidRPr="00456A79">
        <w:rPr>
          <w:rFonts w:ascii="Arial Narrow" w:eastAsia="Arial Narrow" w:hAnsi="Arial Narrow" w:cs="Arial Narrow"/>
        </w:rPr>
        <w:t>ț</w:t>
      </w:r>
      <w:r w:rsidRPr="00456A79">
        <w:rPr>
          <w:rFonts w:ascii="Arial Narrow" w:eastAsia="Arial Narrow" w:hAnsi="Arial Narrow" w:cs="Arial Narrow"/>
        </w:rPr>
        <w:t xml:space="preserve">iilor privind studiile </w:t>
      </w:r>
      <w:r w:rsidR="00F00240" w:rsidRPr="00456A79">
        <w:rPr>
          <w:rFonts w:ascii="Arial Narrow" w:eastAsia="Arial Narrow" w:hAnsi="Arial Narrow" w:cs="Arial Narrow"/>
        </w:rPr>
        <w:t>ș</w:t>
      </w:r>
      <w:r w:rsidRPr="00456A79">
        <w:rPr>
          <w:rFonts w:ascii="Arial Narrow" w:eastAsia="Arial Narrow" w:hAnsi="Arial Narrow" w:cs="Arial Narrow"/>
        </w:rPr>
        <w:t>i experien</w:t>
      </w:r>
      <w:r w:rsidR="00F00240" w:rsidRPr="00456A79">
        <w:rPr>
          <w:rFonts w:ascii="Arial Narrow" w:eastAsia="Arial Narrow" w:hAnsi="Arial Narrow" w:cs="Arial Narrow"/>
        </w:rPr>
        <w:t>ț</w:t>
      </w:r>
      <w:r w:rsidRPr="00456A79">
        <w:rPr>
          <w:rFonts w:ascii="Arial Narrow" w:eastAsia="Arial Narrow" w:hAnsi="Arial Narrow" w:cs="Arial Narrow"/>
        </w:rPr>
        <w:t>a prevăzute la art. 5 alin. (1</w:t>
      </w:r>
      <w:r w:rsidRPr="00456A79">
        <w:rPr>
          <w:rFonts w:ascii="Arial Narrow" w:eastAsia="Arial Narrow" w:hAnsi="Arial Narrow" w:cs="Arial Narrow"/>
          <w:vertAlign w:val="superscript"/>
        </w:rPr>
        <w:t>1</w:t>
      </w:r>
      <w:r w:rsidRPr="00456A79">
        <w:rPr>
          <w:rFonts w:ascii="Arial Narrow" w:eastAsia="Arial Narrow" w:hAnsi="Arial Narrow" w:cs="Arial Narrow"/>
        </w:rPr>
        <w:t xml:space="preserve">) </w:t>
      </w:r>
      <w:r w:rsidR="00F00240" w:rsidRPr="00456A79">
        <w:rPr>
          <w:rFonts w:ascii="Arial Narrow" w:eastAsia="Arial Narrow" w:hAnsi="Arial Narrow" w:cs="Arial Narrow"/>
        </w:rPr>
        <w:t>ș</w:t>
      </w:r>
      <w:r w:rsidRPr="00456A79">
        <w:rPr>
          <w:rFonts w:ascii="Arial Narrow" w:eastAsia="Arial Narrow" w:hAnsi="Arial Narrow" w:cs="Arial Narrow"/>
        </w:rPr>
        <w:t>i (2), în cazul IP - regii autonome, respectiv la art. 28 alin. (1) sau (1</w:t>
      </w:r>
      <w:r w:rsidRPr="00456A79">
        <w:rPr>
          <w:rFonts w:ascii="Arial Narrow" w:eastAsia="Arial Narrow" w:hAnsi="Arial Narrow" w:cs="Arial Narrow"/>
          <w:vertAlign w:val="superscript"/>
        </w:rPr>
        <w:t>1</w:t>
      </w:r>
      <w:r w:rsidRPr="00456A79">
        <w:rPr>
          <w:rFonts w:ascii="Arial Narrow" w:eastAsia="Arial Narrow" w:hAnsi="Arial Narrow" w:cs="Arial Narrow"/>
        </w:rPr>
        <w:t xml:space="preserve">), după caz, </w:t>
      </w:r>
      <w:r w:rsidR="00F00240" w:rsidRPr="00456A79">
        <w:rPr>
          <w:rFonts w:ascii="Arial Narrow" w:eastAsia="Arial Narrow" w:hAnsi="Arial Narrow" w:cs="Arial Narrow"/>
        </w:rPr>
        <w:t>ș</w:t>
      </w:r>
      <w:r w:rsidRPr="00456A79">
        <w:rPr>
          <w:rFonts w:ascii="Arial Narrow" w:eastAsia="Arial Narrow" w:hAnsi="Arial Narrow" w:cs="Arial Narrow"/>
        </w:rPr>
        <w:t>i alin. (3), în cazul IP - societă</w:t>
      </w:r>
      <w:r w:rsidR="00F00240" w:rsidRPr="00456A79">
        <w:rPr>
          <w:rFonts w:ascii="Arial Narrow" w:eastAsia="Arial Narrow" w:hAnsi="Arial Narrow" w:cs="Arial Narrow"/>
        </w:rPr>
        <w:t>ț</w:t>
      </w:r>
      <w:r w:rsidRPr="00456A79">
        <w:rPr>
          <w:rFonts w:ascii="Arial Narrow" w:eastAsia="Arial Narrow" w:hAnsi="Arial Narrow" w:cs="Arial Narrow"/>
        </w:rPr>
        <w:t>i, din OUG nr. 109/2011, pentru candida</w:t>
      </w:r>
      <w:r w:rsidR="00F00240" w:rsidRPr="00456A79">
        <w:rPr>
          <w:rFonts w:ascii="Arial Narrow" w:eastAsia="Arial Narrow" w:hAnsi="Arial Narrow" w:cs="Arial Narrow"/>
        </w:rPr>
        <w:t>ț</w:t>
      </w:r>
      <w:r w:rsidRPr="00456A79">
        <w:rPr>
          <w:rFonts w:ascii="Arial Narrow" w:eastAsia="Arial Narrow" w:hAnsi="Arial Narrow" w:cs="Arial Narrow"/>
        </w:rPr>
        <w:t>ii ce nu sunt înscri</w:t>
      </w:r>
      <w:r w:rsidR="00F00240" w:rsidRPr="00456A79">
        <w:rPr>
          <w:rFonts w:ascii="Arial Narrow" w:eastAsia="Arial Narrow" w:hAnsi="Arial Narrow" w:cs="Arial Narrow"/>
        </w:rPr>
        <w:t>ș</w:t>
      </w:r>
      <w:r w:rsidRPr="00456A79">
        <w:rPr>
          <w:rFonts w:ascii="Arial Narrow" w:eastAsia="Arial Narrow" w:hAnsi="Arial Narrow" w:cs="Arial Narrow"/>
        </w:rPr>
        <w:t xml:space="preserve">i în Corpul administratorilor de IP </w:t>
      </w:r>
      <w:r w:rsidR="00F00240" w:rsidRPr="00456A79">
        <w:rPr>
          <w:rFonts w:ascii="Arial Narrow" w:eastAsia="Arial Narrow" w:hAnsi="Arial Narrow" w:cs="Arial Narrow"/>
        </w:rPr>
        <w:t>ș</w:t>
      </w:r>
      <w:r w:rsidRPr="00456A79">
        <w:rPr>
          <w:rFonts w:ascii="Arial Narrow" w:eastAsia="Arial Narrow" w:hAnsi="Arial Narrow" w:cs="Arial Narrow"/>
        </w:rPr>
        <w:t>i/sau care nu au primit avizul AMEPIP cu privire la îndeplinirea acestor condi</w:t>
      </w:r>
      <w:r w:rsidR="00F00240" w:rsidRPr="00456A79">
        <w:rPr>
          <w:rFonts w:ascii="Arial Narrow" w:eastAsia="Arial Narrow" w:hAnsi="Arial Narrow" w:cs="Arial Narrow"/>
        </w:rPr>
        <w:t>ț</w:t>
      </w:r>
      <w:r w:rsidRPr="00456A79">
        <w:rPr>
          <w:rFonts w:ascii="Arial Narrow" w:eastAsia="Arial Narrow" w:hAnsi="Arial Narrow" w:cs="Arial Narrow"/>
        </w:rPr>
        <w:t>ii, în conformitate cu prevederile art.4</w:t>
      </w:r>
      <w:r w:rsidRPr="00456A79">
        <w:rPr>
          <w:rFonts w:ascii="Arial Narrow" w:eastAsia="Arial Narrow" w:hAnsi="Arial Narrow" w:cs="Arial Narrow"/>
          <w:vertAlign w:val="superscript"/>
        </w:rPr>
        <w:t>5</w:t>
      </w:r>
      <w:r w:rsidRPr="00456A79">
        <w:rPr>
          <w:rFonts w:ascii="Arial Narrow" w:eastAsia="Arial Narrow" w:hAnsi="Arial Narrow" w:cs="Arial Narrow"/>
        </w:rPr>
        <w:t xml:space="preserve"> din OUG nr. 109/2011.</w:t>
      </w:r>
    </w:p>
    <w:p w14:paraId="53F03403" w14:textId="4180E91B" w:rsidR="00DA61EA" w:rsidRPr="004B22A1" w:rsidRDefault="00DA61EA" w:rsidP="009C4BB6">
      <w:pPr>
        <w:numPr>
          <w:ilvl w:val="0"/>
          <w:numId w:val="23"/>
        </w:numPr>
        <w:tabs>
          <w:tab w:val="left" w:pos="284"/>
          <w:tab w:val="left" w:pos="426"/>
        </w:tabs>
        <w:spacing w:after="0" w:line="276" w:lineRule="auto"/>
        <w:ind w:right="14"/>
        <w:rPr>
          <w:rFonts w:ascii="Arial Narrow" w:eastAsia="Arial Narrow" w:hAnsi="Arial Narrow" w:cs="Arial Narrow"/>
        </w:rPr>
      </w:pPr>
      <w:r>
        <w:rPr>
          <w:rFonts w:ascii="Arial Narrow" w:eastAsia="Arial Narrow" w:hAnsi="Arial Narrow" w:cs="Arial Narrow"/>
        </w:rPr>
        <w:t>CSN alocă punctajului conform grilei de evaluare pentru fiecare criteriu din cadrul profilului consiliului pentru fiecare candidat;</w:t>
      </w:r>
    </w:p>
    <w:p w14:paraId="54E1E8AA" w14:textId="766C5B09" w:rsidR="003F5E2E" w:rsidRPr="004B22A1" w:rsidRDefault="00523058" w:rsidP="009C4BB6">
      <w:pPr>
        <w:numPr>
          <w:ilvl w:val="0"/>
          <w:numId w:val="23"/>
        </w:numPr>
        <w:tabs>
          <w:tab w:val="left" w:pos="284"/>
          <w:tab w:val="left" w:pos="426"/>
        </w:tabs>
        <w:spacing w:after="0" w:line="276" w:lineRule="auto"/>
        <w:ind w:right="14"/>
        <w:rPr>
          <w:rFonts w:ascii="Arial Narrow" w:eastAsia="Arial Narrow" w:hAnsi="Arial Narrow" w:cs="Arial Narrow"/>
        </w:rPr>
      </w:pPr>
      <w:r>
        <w:rPr>
          <w:rFonts w:ascii="Arial Narrow" w:eastAsia="Arial Narrow" w:hAnsi="Arial Narrow" w:cs="Arial Narrow"/>
        </w:rPr>
        <w:t xml:space="preserve"> Candida</w:t>
      </w:r>
      <w:r w:rsidR="00F00240">
        <w:rPr>
          <w:rFonts w:ascii="Arial Narrow" w:eastAsia="Arial Narrow" w:hAnsi="Arial Narrow" w:cs="Arial Narrow"/>
        </w:rPr>
        <w:t>ț</w:t>
      </w:r>
      <w:r>
        <w:rPr>
          <w:rFonts w:ascii="Arial Narrow" w:eastAsia="Arial Narrow" w:hAnsi="Arial Narrow" w:cs="Arial Narrow"/>
        </w:rPr>
        <w:t>ii sunt elimina</w:t>
      </w:r>
      <w:r w:rsidR="00F00240">
        <w:rPr>
          <w:rFonts w:ascii="Arial Narrow" w:eastAsia="Arial Narrow" w:hAnsi="Arial Narrow" w:cs="Arial Narrow"/>
        </w:rPr>
        <w:t>ț</w:t>
      </w:r>
      <w:r>
        <w:rPr>
          <w:rFonts w:ascii="Arial Narrow" w:eastAsia="Arial Narrow" w:hAnsi="Arial Narrow" w:cs="Arial Narrow"/>
        </w:rPr>
        <w:t>i de pe lista lungă în ordinea descrescătoare a punctajului ob</w:t>
      </w:r>
      <w:r w:rsidR="00F00240">
        <w:rPr>
          <w:rFonts w:ascii="Arial Narrow" w:eastAsia="Arial Narrow" w:hAnsi="Arial Narrow" w:cs="Arial Narrow"/>
        </w:rPr>
        <w:t>ț</w:t>
      </w:r>
      <w:r>
        <w:rPr>
          <w:rFonts w:ascii="Arial Narrow" w:eastAsia="Arial Narrow" w:hAnsi="Arial Narrow" w:cs="Arial Narrow"/>
        </w:rPr>
        <w:t>inut conform cerin</w:t>
      </w:r>
      <w:r w:rsidR="00F00240">
        <w:rPr>
          <w:rFonts w:ascii="Arial Narrow" w:eastAsia="Arial Narrow" w:hAnsi="Arial Narrow" w:cs="Arial Narrow"/>
        </w:rPr>
        <w:t>ț</w:t>
      </w:r>
      <w:r>
        <w:rPr>
          <w:rFonts w:ascii="Arial Narrow" w:eastAsia="Arial Narrow" w:hAnsi="Arial Narrow" w:cs="Arial Narrow"/>
        </w:rPr>
        <w:t>elor profilului candidatului, până la limita a maximum 5 candida</w:t>
      </w:r>
      <w:r w:rsidR="00F00240">
        <w:rPr>
          <w:rFonts w:ascii="Arial Narrow" w:eastAsia="Arial Narrow" w:hAnsi="Arial Narrow" w:cs="Arial Narrow"/>
        </w:rPr>
        <w:t>ț</w:t>
      </w:r>
      <w:r>
        <w:rPr>
          <w:rFonts w:ascii="Arial Narrow" w:eastAsia="Arial Narrow" w:hAnsi="Arial Narrow" w:cs="Arial Narrow"/>
        </w:rPr>
        <w:t>i, respectiv minimum 2 candida</w:t>
      </w:r>
      <w:r w:rsidR="00F00240">
        <w:rPr>
          <w:rFonts w:ascii="Arial Narrow" w:eastAsia="Arial Narrow" w:hAnsi="Arial Narrow" w:cs="Arial Narrow"/>
        </w:rPr>
        <w:t>ț</w:t>
      </w:r>
      <w:r>
        <w:rPr>
          <w:rFonts w:ascii="Arial Narrow" w:eastAsia="Arial Narrow" w:hAnsi="Arial Narrow" w:cs="Arial Narrow"/>
        </w:rPr>
        <w:t>i pentru fiecare post de administrator, rezultând astfel lista scurtă. Lista scurtă con</w:t>
      </w:r>
      <w:r w:rsidR="00F00240">
        <w:rPr>
          <w:rFonts w:ascii="Arial Narrow" w:eastAsia="Arial Narrow" w:hAnsi="Arial Narrow" w:cs="Arial Narrow"/>
        </w:rPr>
        <w:t>ț</w:t>
      </w:r>
      <w:r>
        <w:rPr>
          <w:rFonts w:ascii="Arial Narrow" w:eastAsia="Arial Narrow" w:hAnsi="Arial Narrow" w:cs="Arial Narrow"/>
        </w:rPr>
        <w:t xml:space="preserve">ine </w:t>
      </w:r>
      <w:r w:rsidR="00F00240">
        <w:rPr>
          <w:rFonts w:ascii="Arial Narrow" w:eastAsia="Arial Narrow" w:hAnsi="Arial Narrow" w:cs="Arial Narrow"/>
        </w:rPr>
        <w:t>ș</w:t>
      </w:r>
      <w:r>
        <w:rPr>
          <w:rFonts w:ascii="Arial Narrow" w:eastAsia="Arial Narrow" w:hAnsi="Arial Narrow" w:cs="Arial Narrow"/>
        </w:rPr>
        <w:t>i punctajul total ponderat ob</w:t>
      </w:r>
      <w:r w:rsidR="00F00240">
        <w:rPr>
          <w:rFonts w:ascii="Arial Narrow" w:eastAsia="Arial Narrow" w:hAnsi="Arial Narrow" w:cs="Arial Narrow"/>
        </w:rPr>
        <w:t>ț</w:t>
      </w:r>
      <w:r>
        <w:rPr>
          <w:rFonts w:ascii="Arial Narrow" w:eastAsia="Arial Narrow" w:hAnsi="Arial Narrow" w:cs="Arial Narrow"/>
        </w:rPr>
        <w:t>inut de către fiecare candidat;</w:t>
      </w:r>
    </w:p>
    <w:p w14:paraId="4C0FF637" w14:textId="6E32AE1F" w:rsidR="00482069" w:rsidRPr="004B22A1" w:rsidRDefault="00482069" w:rsidP="009C4BB6">
      <w:pPr>
        <w:numPr>
          <w:ilvl w:val="0"/>
          <w:numId w:val="23"/>
        </w:numPr>
        <w:tabs>
          <w:tab w:val="left" w:pos="284"/>
          <w:tab w:val="left" w:pos="426"/>
        </w:tabs>
        <w:spacing w:after="0" w:line="276" w:lineRule="auto"/>
        <w:ind w:right="14"/>
        <w:rPr>
          <w:rFonts w:ascii="Arial Narrow" w:eastAsia="Arial Narrow" w:hAnsi="Arial Narrow" w:cs="Arial Narrow"/>
        </w:rPr>
      </w:pPr>
      <w:r>
        <w:rPr>
          <w:rFonts w:ascii="Arial Narrow" w:eastAsia="Arial Narrow" w:hAnsi="Arial Narrow" w:cs="Arial Narrow"/>
        </w:rPr>
        <w:t xml:space="preserve"> CSN, prin secretariatul comisiei, informează candida</w:t>
      </w:r>
      <w:r w:rsidR="00F00240">
        <w:rPr>
          <w:rFonts w:ascii="Arial Narrow" w:eastAsia="Arial Narrow" w:hAnsi="Arial Narrow" w:cs="Arial Narrow"/>
        </w:rPr>
        <w:t>ț</w:t>
      </w:r>
      <w:r>
        <w:rPr>
          <w:rFonts w:ascii="Arial Narrow" w:eastAsia="Arial Narrow" w:hAnsi="Arial Narrow" w:cs="Arial Narrow"/>
        </w:rPr>
        <w:t>ii respin</w:t>
      </w:r>
      <w:r w:rsidR="00F00240">
        <w:rPr>
          <w:rFonts w:ascii="Arial Narrow" w:eastAsia="Arial Narrow" w:hAnsi="Arial Narrow" w:cs="Arial Narrow"/>
        </w:rPr>
        <w:t>ș</w:t>
      </w:r>
      <w:r>
        <w:rPr>
          <w:rFonts w:ascii="Arial Narrow" w:eastAsia="Arial Narrow" w:hAnsi="Arial Narrow" w:cs="Arial Narrow"/>
        </w:rPr>
        <w:t>i prin mijloace electronice;</w:t>
      </w:r>
    </w:p>
    <w:p w14:paraId="31D04DBE" w14:textId="1678B940" w:rsidR="00482069" w:rsidRDefault="00482069" w:rsidP="009C4BB6">
      <w:pPr>
        <w:numPr>
          <w:ilvl w:val="0"/>
          <w:numId w:val="23"/>
        </w:numPr>
        <w:tabs>
          <w:tab w:val="left" w:pos="284"/>
          <w:tab w:val="left" w:pos="426"/>
        </w:tabs>
        <w:spacing w:after="0" w:line="276" w:lineRule="auto"/>
        <w:ind w:right="14"/>
        <w:rPr>
          <w:rFonts w:ascii="Arial Narrow" w:eastAsia="Arial Narrow" w:hAnsi="Arial Narrow" w:cs="Arial Narrow"/>
        </w:rPr>
      </w:pPr>
      <w:r>
        <w:rPr>
          <w:rFonts w:ascii="Arial Narrow" w:eastAsia="Arial Narrow" w:hAnsi="Arial Narrow" w:cs="Arial Narrow"/>
        </w:rPr>
        <w:t xml:space="preserve">Lista scurtă este realizată de CSN </w:t>
      </w:r>
      <w:r w:rsidR="00F00240">
        <w:rPr>
          <w:rFonts w:ascii="Arial Narrow" w:eastAsia="Arial Narrow" w:hAnsi="Arial Narrow" w:cs="Arial Narrow"/>
        </w:rPr>
        <w:t>ș</w:t>
      </w:r>
      <w:r>
        <w:rPr>
          <w:rFonts w:ascii="Arial Narrow" w:eastAsia="Arial Narrow" w:hAnsi="Arial Narrow" w:cs="Arial Narrow"/>
        </w:rPr>
        <w:t>i nu cuprinde candida</w:t>
      </w:r>
      <w:r w:rsidR="00F00240">
        <w:rPr>
          <w:rFonts w:ascii="Arial Narrow" w:eastAsia="Arial Narrow" w:hAnsi="Arial Narrow" w:cs="Arial Narrow"/>
        </w:rPr>
        <w:t>ț</w:t>
      </w:r>
      <w:r>
        <w:rPr>
          <w:rFonts w:ascii="Arial Narrow" w:eastAsia="Arial Narrow" w:hAnsi="Arial Narrow" w:cs="Arial Narrow"/>
        </w:rPr>
        <w:t>ii pentru postul de administrator propu</w:t>
      </w:r>
      <w:r w:rsidR="00F00240">
        <w:rPr>
          <w:rFonts w:ascii="Arial Narrow" w:eastAsia="Arial Narrow" w:hAnsi="Arial Narrow" w:cs="Arial Narrow"/>
        </w:rPr>
        <w:t>ș</w:t>
      </w:r>
      <w:r>
        <w:rPr>
          <w:rFonts w:ascii="Arial Narrow" w:eastAsia="Arial Narrow" w:hAnsi="Arial Narrow" w:cs="Arial Narrow"/>
        </w:rPr>
        <w:t xml:space="preserve">i de APT </w:t>
      </w:r>
      <w:r w:rsidR="00F00240">
        <w:rPr>
          <w:rFonts w:ascii="Arial Narrow" w:eastAsia="Arial Narrow" w:hAnsi="Arial Narrow" w:cs="Arial Narrow"/>
        </w:rPr>
        <w:t>ș</w:t>
      </w:r>
      <w:r>
        <w:rPr>
          <w:rFonts w:ascii="Arial Narrow" w:eastAsia="Arial Narrow" w:hAnsi="Arial Narrow" w:cs="Arial Narrow"/>
        </w:rPr>
        <w:t>i/sau ac</w:t>
      </w:r>
      <w:r w:rsidR="00F00240">
        <w:rPr>
          <w:rFonts w:ascii="Arial Narrow" w:eastAsia="Arial Narrow" w:hAnsi="Arial Narrow" w:cs="Arial Narrow"/>
        </w:rPr>
        <w:t>ț</w:t>
      </w:r>
      <w:r>
        <w:rPr>
          <w:rFonts w:ascii="Arial Narrow" w:eastAsia="Arial Narrow" w:hAnsi="Arial Narrow" w:cs="Arial Narrow"/>
        </w:rPr>
        <w:t>ionarii minoritari în aplicarea dispozi</w:t>
      </w:r>
      <w:r w:rsidR="00F00240">
        <w:rPr>
          <w:rFonts w:ascii="Arial Narrow" w:eastAsia="Arial Narrow" w:hAnsi="Arial Narrow" w:cs="Arial Narrow"/>
        </w:rPr>
        <w:t>ț</w:t>
      </w:r>
      <w:r>
        <w:rPr>
          <w:rFonts w:ascii="Arial Narrow" w:eastAsia="Arial Narrow" w:hAnsi="Arial Narrow" w:cs="Arial Narrow"/>
        </w:rPr>
        <w:t>iilor art. 5 alin. (3), art. 28 alin. (5</w:t>
      </w:r>
      <w:r>
        <w:rPr>
          <w:rFonts w:ascii="Arial Narrow" w:eastAsia="Arial Narrow" w:hAnsi="Arial Narrow" w:cs="Arial Narrow"/>
          <w:vertAlign w:val="superscript"/>
        </w:rPr>
        <w:t xml:space="preserve">1 </w:t>
      </w:r>
      <w:r>
        <w:rPr>
          <w:rFonts w:ascii="Arial Narrow" w:eastAsia="Arial Narrow" w:hAnsi="Arial Narrow" w:cs="Arial Narrow"/>
        </w:rPr>
        <w:t xml:space="preserve">) </w:t>
      </w:r>
      <w:r w:rsidR="00F00240">
        <w:rPr>
          <w:rFonts w:ascii="Arial Narrow" w:eastAsia="Arial Narrow" w:hAnsi="Arial Narrow" w:cs="Arial Narrow"/>
        </w:rPr>
        <w:t>ș</w:t>
      </w:r>
      <w:r>
        <w:rPr>
          <w:rFonts w:ascii="Arial Narrow" w:eastAsia="Arial Narrow" w:hAnsi="Arial Narrow" w:cs="Arial Narrow"/>
        </w:rPr>
        <w:t>i ale art. 29 alin. (2</w:t>
      </w:r>
      <w:r>
        <w:rPr>
          <w:rFonts w:ascii="Arial Narrow" w:eastAsia="Arial Narrow" w:hAnsi="Arial Narrow" w:cs="Arial Narrow"/>
          <w:vertAlign w:val="superscript"/>
        </w:rPr>
        <w:t>1</w:t>
      </w:r>
      <w:r>
        <w:rPr>
          <w:rFonts w:ascii="Arial Narrow" w:eastAsia="Arial Narrow" w:hAnsi="Arial Narrow" w:cs="Arial Narrow"/>
        </w:rPr>
        <w:t xml:space="preserve"> ) din OUG nr. 109/2011;</w:t>
      </w:r>
    </w:p>
    <w:p w14:paraId="7EDE1276" w14:textId="51E2158D" w:rsidR="00E97799" w:rsidRPr="00E97799" w:rsidRDefault="00E97799" w:rsidP="00E97799">
      <w:pPr>
        <w:numPr>
          <w:ilvl w:val="0"/>
          <w:numId w:val="23"/>
        </w:numPr>
        <w:tabs>
          <w:tab w:val="left" w:pos="284"/>
          <w:tab w:val="left" w:pos="426"/>
        </w:tabs>
        <w:spacing w:after="0" w:line="276" w:lineRule="auto"/>
        <w:ind w:right="14"/>
        <w:rPr>
          <w:rFonts w:ascii="Arial Narrow" w:eastAsia="Arial Narrow" w:hAnsi="Arial Narrow" w:cs="Arial Narrow"/>
        </w:rPr>
      </w:pPr>
      <w:r>
        <w:rPr>
          <w:rFonts w:ascii="Arial Narrow" w:eastAsia="Arial Narrow" w:hAnsi="Arial Narrow" w:cs="Arial Narrow"/>
        </w:rPr>
        <w:lastRenderedPageBreak/>
        <w:t>În situa</w:t>
      </w:r>
      <w:r w:rsidR="00F00240">
        <w:rPr>
          <w:rFonts w:ascii="Arial Narrow" w:eastAsia="Arial Narrow" w:hAnsi="Arial Narrow" w:cs="Arial Narrow"/>
        </w:rPr>
        <w:t>ț</w:t>
      </w:r>
      <w:r>
        <w:rPr>
          <w:rFonts w:ascii="Arial Narrow" w:eastAsia="Arial Narrow" w:hAnsi="Arial Narrow" w:cs="Arial Narrow"/>
        </w:rPr>
        <w:t>ia în care nu există candida</w:t>
      </w:r>
      <w:r w:rsidR="00F00240">
        <w:rPr>
          <w:rFonts w:ascii="Arial Narrow" w:eastAsia="Arial Narrow" w:hAnsi="Arial Narrow" w:cs="Arial Narrow"/>
        </w:rPr>
        <w:t>ț</w:t>
      </w:r>
      <w:r>
        <w:rPr>
          <w:rFonts w:ascii="Arial Narrow" w:eastAsia="Arial Narrow" w:hAnsi="Arial Narrow" w:cs="Arial Narrow"/>
        </w:rPr>
        <w:t>i înscri</w:t>
      </w:r>
      <w:r w:rsidR="00F00240">
        <w:rPr>
          <w:rFonts w:ascii="Arial Narrow" w:eastAsia="Arial Narrow" w:hAnsi="Arial Narrow" w:cs="Arial Narrow"/>
        </w:rPr>
        <w:t>ș</w:t>
      </w:r>
      <w:r>
        <w:rPr>
          <w:rFonts w:ascii="Arial Narrow" w:eastAsia="Arial Narrow" w:hAnsi="Arial Narrow" w:cs="Arial Narrow"/>
        </w:rPr>
        <w:t>i sau niciun candidat nu se califică pe lista scurtă, procesul de selec</w:t>
      </w:r>
      <w:r w:rsidR="00F00240">
        <w:rPr>
          <w:rFonts w:ascii="Arial Narrow" w:eastAsia="Arial Narrow" w:hAnsi="Arial Narrow" w:cs="Arial Narrow"/>
        </w:rPr>
        <w:t>ț</w:t>
      </w:r>
      <w:r>
        <w:rPr>
          <w:rFonts w:ascii="Arial Narrow" w:eastAsia="Arial Narrow" w:hAnsi="Arial Narrow" w:cs="Arial Narrow"/>
        </w:rPr>
        <w:t>ie se va relua;</w:t>
      </w:r>
    </w:p>
    <w:p w14:paraId="0D07197F" w14:textId="234ED10A" w:rsidR="00482069" w:rsidRPr="008F6658" w:rsidRDefault="00482069" w:rsidP="00845818">
      <w:pPr>
        <w:numPr>
          <w:ilvl w:val="0"/>
          <w:numId w:val="23"/>
        </w:numPr>
        <w:tabs>
          <w:tab w:val="left" w:pos="284"/>
          <w:tab w:val="left" w:pos="426"/>
        </w:tabs>
        <w:spacing w:after="0" w:line="276" w:lineRule="auto"/>
        <w:ind w:right="14"/>
        <w:rPr>
          <w:rFonts w:ascii="Arial Narrow" w:eastAsia="Arial Narrow" w:hAnsi="Arial Narrow" w:cs="Arial Narrow"/>
        </w:rPr>
      </w:pPr>
      <w:r w:rsidRPr="008F6658">
        <w:rPr>
          <w:rFonts w:ascii="Arial Narrow" w:eastAsia="Arial Narrow" w:hAnsi="Arial Narrow" w:cs="Arial Narrow"/>
        </w:rPr>
        <w:t>Candida</w:t>
      </w:r>
      <w:r w:rsidR="00F00240" w:rsidRPr="008F6658">
        <w:rPr>
          <w:rFonts w:ascii="Arial Narrow" w:eastAsia="Arial Narrow" w:hAnsi="Arial Narrow" w:cs="Arial Narrow"/>
        </w:rPr>
        <w:t>ț</w:t>
      </w:r>
      <w:r w:rsidRPr="008F6658">
        <w:rPr>
          <w:rFonts w:ascii="Arial Narrow" w:eastAsia="Arial Narrow" w:hAnsi="Arial Narrow" w:cs="Arial Narrow"/>
        </w:rPr>
        <w:t>ii selecta</w:t>
      </w:r>
      <w:r w:rsidR="00F00240" w:rsidRPr="008F6658">
        <w:rPr>
          <w:rFonts w:ascii="Arial Narrow" w:eastAsia="Arial Narrow" w:hAnsi="Arial Narrow" w:cs="Arial Narrow"/>
        </w:rPr>
        <w:t>ț</w:t>
      </w:r>
      <w:r w:rsidRPr="008F6658">
        <w:rPr>
          <w:rFonts w:ascii="Arial Narrow" w:eastAsia="Arial Narrow" w:hAnsi="Arial Narrow" w:cs="Arial Narrow"/>
        </w:rPr>
        <w:t>i sunt informa</w:t>
      </w:r>
      <w:r w:rsidR="00F00240" w:rsidRPr="008F6658">
        <w:rPr>
          <w:rFonts w:ascii="Arial Narrow" w:eastAsia="Arial Narrow" w:hAnsi="Arial Narrow" w:cs="Arial Narrow"/>
        </w:rPr>
        <w:t>ț</w:t>
      </w:r>
      <w:r w:rsidRPr="008F6658">
        <w:rPr>
          <w:rFonts w:ascii="Arial Narrow" w:eastAsia="Arial Narrow" w:hAnsi="Arial Narrow" w:cs="Arial Narrow"/>
        </w:rPr>
        <w:t xml:space="preserve">i, prin mijloace electronice, de către secretariatul CSN cu privire la includerea candidaturii lor pe lista scurtă </w:t>
      </w:r>
      <w:r w:rsidR="00F00240" w:rsidRPr="008F6658">
        <w:rPr>
          <w:rFonts w:ascii="Arial Narrow" w:eastAsia="Arial Narrow" w:hAnsi="Arial Narrow" w:cs="Arial Narrow"/>
        </w:rPr>
        <w:t>ș</w:t>
      </w:r>
      <w:r w:rsidRPr="008F6658">
        <w:rPr>
          <w:rFonts w:ascii="Arial Narrow" w:eastAsia="Arial Narrow" w:hAnsi="Arial Narrow" w:cs="Arial Narrow"/>
        </w:rPr>
        <w:t>i cu privire la obliga</w:t>
      </w:r>
      <w:r w:rsidR="00F00240" w:rsidRPr="008F6658">
        <w:rPr>
          <w:rFonts w:ascii="Arial Narrow" w:eastAsia="Arial Narrow" w:hAnsi="Arial Narrow" w:cs="Arial Narrow"/>
        </w:rPr>
        <w:t>ț</w:t>
      </w:r>
      <w:r w:rsidRPr="008F6658">
        <w:rPr>
          <w:rFonts w:ascii="Arial Narrow" w:eastAsia="Arial Narrow" w:hAnsi="Arial Narrow" w:cs="Arial Narrow"/>
        </w:rPr>
        <w:t>ia de a depune declara</w:t>
      </w:r>
      <w:r w:rsidR="00F00240" w:rsidRPr="008F6658">
        <w:rPr>
          <w:rFonts w:ascii="Arial Narrow" w:eastAsia="Arial Narrow" w:hAnsi="Arial Narrow" w:cs="Arial Narrow"/>
        </w:rPr>
        <w:t>ț</w:t>
      </w:r>
      <w:r w:rsidRPr="008F6658">
        <w:rPr>
          <w:rFonts w:ascii="Arial Narrow" w:eastAsia="Arial Narrow" w:hAnsi="Arial Narrow" w:cs="Arial Narrow"/>
        </w:rPr>
        <w:t>ia de inten</w:t>
      </w:r>
      <w:r w:rsidR="00F00240" w:rsidRPr="008F6658">
        <w:rPr>
          <w:rFonts w:ascii="Arial Narrow" w:eastAsia="Arial Narrow" w:hAnsi="Arial Narrow" w:cs="Arial Narrow"/>
        </w:rPr>
        <w:t>ț</w:t>
      </w:r>
      <w:r w:rsidRPr="008F6658">
        <w:rPr>
          <w:rFonts w:ascii="Arial Narrow" w:eastAsia="Arial Narrow" w:hAnsi="Arial Narrow" w:cs="Arial Narrow"/>
        </w:rPr>
        <w:t>ie, în termen de 15 zile de la data  informării.</w:t>
      </w:r>
    </w:p>
    <w:p w14:paraId="5FEBF2C3" w14:textId="1A40C22A" w:rsidR="00845818" w:rsidRPr="008F6658" w:rsidRDefault="00E97799" w:rsidP="00845818">
      <w:pPr>
        <w:numPr>
          <w:ilvl w:val="0"/>
          <w:numId w:val="23"/>
        </w:numPr>
        <w:tabs>
          <w:tab w:val="left" w:pos="284"/>
          <w:tab w:val="left" w:pos="426"/>
        </w:tabs>
        <w:spacing w:after="0" w:line="276" w:lineRule="auto"/>
        <w:ind w:right="14"/>
        <w:rPr>
          <w:rFonts w:ascii="Arial Narrow" w:eastAsia="Arial Narrow" w:hAnsi="Arial Narrow" w:cs="Arial Narrow"/>
        </w:rPr>
      </w:pPr>
      <w:r w:rsidRPr="008F6658">
        <w:rPr>
          <w:rFonts w:ascii="Arial Narrow" w:eastAsia="Arial Narrow" w:hAnsi="Arial Narrow" w:cs="Arial Narrow"/>
        </w:rPr>
        <w:t>Declara</w:t>
      </w:r>
      <w:r w:rsidR="00F00240" w:rsidRPr="008F6658">
        <w:rPr>
          <w:rFonts w:ascii="Arial Narrow" w:eastAsia="Arial Narrow" w:hAnsi="Arial Narrow" w:cs="Arial Narrow"/>
        </w:rPr>
        <w:t>ț</w:t>
      </w:r>
      <w:r w:rsidR="002F2186">
        <w:rPr>
          <w:rFonts w:ascii="Arial Narrow" w:eastAsia="Arial Narrow" w:hAnsi="Arial Narrow" w:cs="Arial Narrow"/>
        </w:rPr>
        <w:t>i</w:t>
      </w:r>
      <w:r w:rsidRPr="008F6658">
        <w:rPr>
          <w:rFonts w:ascii="Arial Narrow" w:eastAsia="Arial Narrow" w:hAnsi="Arial Narrow" w:cs="Arial Narrow"/>
        </w:rPr>
        <w:t>a de inten</w:t>
      </w:r>
      <w:r w:rsidR="00F00240" w:rsidRPr="008F6658">
        <w:rPr>
          <w:rFonts w:ascii="Arial Narrow" w:eastAsia="Arial Narrow" w:hAnsi="Arial Narrow" w:cs="Arial Narrow"/>
        </w:rPr>
        <w:t>ț</w:t>
      </w:r>
      <w:r w:rsidRPr="008F6658">
        <w:rPr>
          <w:rFonts w:ascii="Arial Narrow" w:eastAsia="Arial Narrow" w:hAnsi="Arial Narrow" w:cs="Arial Narrow"/>
        </w:rPr>
        <w:t>ie se transmite în format electronic pe adresa comisiei de selec</w:t>
      </w:r>
      <w:r w:rsidR="00F00240" w:rsidRPr="008F6658">
        <w:rPr>
          <w:rFonts w:ascii="Arial Narrow" w:eastAsia="Arial Narrow" w:hAnsi="Arial Narrow" w:cs="Arial Narrow"/>
        </w:rPr>
        <w:t>ț</w:t>
      </w:r>
      <w:r w:rsidRPr="008F6658">
        <w:rPr>
          <w:rFonts w:ascii="Arial Narrow" w:eastAsia="Arial Narrow" w:hAnsi="Arial Narrow" w:cs="Arial Narrow"/>
        </w:rPr>
        <w:t xml:space="preserve">ie, sub semnătură electronică avansată/calificată. </w:t>
      </w:r>
      <w:r w:rsidRPr="008F6658">
        <w:rPr>
          <w:rFonts w:ascii="Arial Narrow" w:eastAsia="Arial Narrow" w:hAnsi="Arial Narrow" w:cs="Arial Narrow"/>
          <w:color w:val="auto"/>
        </w:rPr>
        <w:t>Prin excep</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ie, candida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ii persoane fizice care nu de</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in semnătură electronică vor depune declara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ia de inten</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 xml:space="preserve">ie </w:t>
      </w:r>
      <w:r w:rsidR="00456A79" w:rsidRPr="008F6658">
        <w:rPr>
          <w:rFonts w:ascii="Arial Narrow" w:eastAsia="Arial Narrow" w:hAnsi="Arial Narrow" w:cs="Arial Narrow"/>
          <w:color w:val="auto"/>
        </w:rPr>
        <w:t xml:space="preserve">atât în format </w:t>
      </w:r>
      <w:r w:rsidR="00456A79" w:rsidRPr="008F6658">
        <w:rPr>
          <w:rFonts w:ascii="Arial Narrow" w:eastAsia="Arial Narrow" w:hAnsi="Arial Narrow" w:cs="Arial Narrow"/>
        </w:rPr>
        <w:t>electronic, cât și</w:t>
      </w:r>
      <w:r w:rsidR="00456A79" w:rsidRPr="008F6658">
        <w:rPr>
          <w:rFonts w:ascii="Arial Narrow" w:eastAsia="Arial Narrow" w:hAnsi="Arial Narrow" w:cs="Arial Narrow"/>
          <w:color w:val="auto"/>
        </w:rPr>
        <w:t xml:space="preserve"> fizic </w:t>
      </w:r>
      <w:r w:rsidRPr="008F6658">
        <w:rPr>
          <w:rFonts w:ascii="Arial Narrow" w:eastAsia="Arial Narrow" w:hAnsi="Arial Narrow" w:cs="Arial Narrow"/>
          <w:color w:val="auto"/>
        </w:rPr>
        <w:t xml:space="preserve">la registratura APT, în plic închis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sigilat, fără a con</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ine numele si prenumele candidatului;</w:t>
      </w:r>
    </w:p>
    <w:p w14:paraId="7B6AA4F6" w14:textId="71150A1B" w:rsidR="008952CE" w:rsidRDefault="008952CE" w:rsidP="00E97799">
      <w:pPr>
        <w:numPr>
          <w:ilvl w:val="0"/>
          <w:numId w:val="23"/>
        </w:numPr>
        <w:tabs>
          <w:tab w:val="left" w:pos="284"/>
          <w:tab w:val="left" w:pos="426"/>
        </w:tabs>
        <w:spacing w:after="0" w:line="276" w:lineRule="auto"/>
        <w:ind w:right="14"/>
        <w:rPr>
          <w:rFonts w:ascii="Arial Narrow" w:eastAsia="Arial Narrow" w:hAnsi="Arial Narrow" w:cs="Arial Narrow"/>
        </w:rPr>
      </w:pPr>
      <w:r>
        <w:rPr>
          <w:rFonts w:ascii="Arial Narrow" w:eastAsia="Arial Narrow" w:hAnsi="Arial Narrow" w:cs="Arial Narrow"/>
        </w:rPr>
        <w:t>CSN analizează declara</w:t>
      </w:r>
      <w:r w:rsidR="00F00240">
        <w:rPr>
          <w:rFonts w:ascii="Arial Narrow" w:eastAsia="Arial Narrow" w:hAnsi="Arial Narrow" w:cs="Arial Narrow"/>
        </w:rPr>
        <w:t>ț</w:t>
      </w:r>
      <w:r>
        <w:rPr>
          <w:rFonts w:ascii="Arial Narrow" w:eastAsia="Arial Narrow" w:hAnsi="Arial Narrow" w:cs="Arial Narrow"/>
        </w:rPr>
        <w:t>iile de inten</w:t>
      </w:r>
      <w:r w:rsidR="00F00240">
        <w:rPr>
          <w:rFonts w:ascii="Arial Narrow" w:eastAsia="Arial Narrow" w:hAnsi="Arial Narrow" w:cs="Arial Narrow"/>
        </w:rPr>
        <w:t>ț</w:t>
      </w:r>
      <w:r>
        <w:rPr>
          <w:rFonts w:ascii="Arial Narrow" w:eastAsia="Arial Narrow" w:hAnsi="Arial Narrow" w:cs="Arial Narrow"/>
        </w:rPr>
        <w:t xml:space="preserve">ie </w:t>
      </w:r>
      <w:r w:rsidR="00F00240">
        <w:rPr>
          <w:rFonts w:ascii="Arial Narrow" w:eastAsia="Arial Narrow" w:hAnsi="Arial Narrow" w:cs="Arial Narrow"/>
        </w:rPr>
        <w:t>ș</w:t>
      </w:r>
      <w:r>
        <w:rPr>
          <w:rFonts w:ascii="Arial Narrow" w:eastAsia="Arial Narrow" w:hAnsi="Arial Narrow" w:cs="Arial Narrow"/>
        </w:rPr>
        <w:t>i integrează rezultatele analizei în evaluarea candida</w:t>
      </w:r>
      <w:r w:rsidR="00F00240">
        <w:rPr>
          <w:rFonts w:ascii="Arial Narrow" w:eastAsia="Arial Narrow" w:hAnsi="Arial Narrow" w:cs="Arial Narrow"/>
        </w:rPr>
        <w:t>ț</w:t>
      </w:r>
      <w:r>
        <w:rPr>
          <w:rFonts w:ascii="Arial Narrow" w:eastAsia="Arial Narrow" w:hAnsi="Arial Narrow" w:cs="Arial Narrow"/>
        </w:rPr>
        <w:t xml:space="preserve">ilor. </w:t>
      </w:r>
    </w:p>
    <w:p w14:paraId="12F16997" w14:textId="4B236220" w:rsidR="00C353E5" w:rsidRDefault="00C353E5" w:rsidP="00C353E5">
      <w:pPr>
        <w:pStyle w:val="ListParagraph"/>
        <w:numPr>
          <w:ilvl w:val="0"/>
          <w:numId w:val="23"/>
        </w:numPr>
        <w:tabs>
          <w:tab w:val="left" w:pos="284"/>
          <w:tab w:val="left" w:pos="426"/>
        </w:tabs>
        <w:spacing w:after="0" w:line="276" w:lineRule="auto"/>
        <w:ind w:right="14"/>
        <w:rPr>
          <w:rFonts w:ascii="Arial Narrow" w:eastAsia="Arial Narrow" w:hAnsi="Arial Narrow" w:cs="Arial Narrow"/>
        </w:rPr>
      </w:pPr>
      <w:r>
        <w:rPr>
          <w:rFonts w:ascii="Arial Narrow" w:eastAsia="Arial Narrow" w:hAnsi="Arial Narrow" w:cs="Arial Narrow"/>
        </w:rPr>
        <w:t>CSN, prin grija secretariatului, transmite candida</w:t>
      </w:r>
      <w:r w:rsidR="00F00240">
        <w:rPr>
          <w:rFonts w:ascii="Arial Narrow" w:eastAsia="Arial Narrow" w:hAnsi="Arial Narrow" w:cs="Arial Narrow"/>
        </w:rPr>
        <w:t>ț</w:t>
      </w:r>
      <w:r>
        <w:rPr>
          <w:rFonts w:ascii="Arial Narrow" w:eastAsia="Arial Narrow" w:hAnsi="Arial Narrow" w:cs="Arial Narrow"/>
        </w:rPr>
        <w:t>ilor invita</w:t>
      </w:r>
      <w:r w:rsidR="00F00240">
        <w:rPr>
          <w:rFonts w:ascii="Arial Narrow" w:eastAsia="Arial Narrow" w:hAnsi="Arial Narrow" w:cs="Arial Narrow"/>
        </w:rPr>
        <w:t>ț</w:t>
      </w:r>
      <w:r>
        <w:rPr>
          <w:rFonts w:ascii="Arial Narrow" w:eastAsia="Arial Narrow" w:hAnsi="Arial Narrow" w:cs="Arial Narrow"/>
        </w:rPr>
        <w:t xml:space="preserve">iile pentru a participa la interviu, cu indicarea exacta a zile, orei </w:t>
      </w:r>
      <w:r w:rsidR="00F00240">
        <w:rPr>
          <w:rFonts w:ascii="Arial Narrow" w:eastAsia="Arial Narrow" w:hAnsi="Arial Narrow" w:cs="Arial Narrow"/>
        </w:rPr>
        <w:t>ș</w:t>
      </w:r>
      <w:r>
        <w:rPr>
          <w:rFonts w:ascii="Arial Narrow" w:eastAsia="Arial Narrow" w:hAnsi="Arial Narrow" w:cs="Arial Narrow"/>
        </w:rPr>
        <w:t>i locului desfă</w:t>
      </w:r>
      <w:r w:rsidR="00F00240">
        <w:rPr>
          <w:rFonts w:ascii="Arial Narrow" w:eastAsia="Arial Narrow" w:hAnsi="Arial Narrow" w:cs="Arial Narrow"/>
        </w:rPr>
        <w:t>ș</w:t>
      </w:r>
      <w:r>
        <w:rPr>
          <w:rFonts w:ascii="Arial Narrow" w:eastAsia="Arial Narrow" w:hAnsi="Arial Narrow" w:cs="Arial Narrow"/>
        </w:rPr>
        <w:t>urării acestuia. Anun</w:t>
      </w:r>
      <w:r w:rsidR="00F00240">
        <w:rPr>
          <w:rFonts w:ascii="Arial Narrow" w:eastAsia="Arial Narrow" w:hAnsi="Arial Narrow" w:cs="Arial Narrow"/>
        </w:rPr>
        <w:t>ț</w:t>
      </w:r>
      <w:r>
        <w:rPr>
          <w:rFonts w:ascii="Arial Narrow" w:eastAsia="Arial Narrow" w:hAnsi="Arial Narrow" w:cs="Arial Narrow"/>
        </w:rPr>
        <w:t xml:space="preserve">ul privind organizarea interviului, care cuprinde în mod obligatoriu data, ora </w:t>
      </w:r>
      <w:r w:rsidR="00F00240">
        <w:rPr>
          <w:rFonts w:ascii="Arial Narrow" w:eastAsia="Arial Narrow" w:hAnsi="Arial Narrow" w:cs="Arial Narrow"/>
        </w:rPr>
        <w:t>ș</w:t>
      </w:r>
      <w:r>
        <w:rPr>
          <w:rFonts w:ascii="Arial Narrow" w:eastAsia="Arial Narrow" w:hAnsi="Arial Narrow" w:cs="Arial Narrow"/>
        </w:rPr>
        <w:t>i locul de desfă</w:t>
      </w:r>
      <w:r w:rsidR="00F00240">
        <w:rPr>
          <w:rFonts w:ascii="Arial Narrow" w:eastAsia="Arial Narrow" w:hAnsi="Arial Narrow" w:cs="Arial Narrow"/>
        </w:rPr>
        <w:t>ș</w:t>
      </w:r>
      <w:r>
        <w:rPr>
          <w:rFonts w:ascii="Arial Narrow" w:eastAsia="Arial Narrow" w:hAnsi="Arial Narrow" w:cs="Arial Narrow"/>
        </w:rPr>
        <w:t>urare se va afi</w:t>
      </w:r>
      <w:r w:rsidR="00F00240">
        <w:rPr>
          <w:rFonts w:ascii="Arial Narrow" w:eastAsia="Arial Narrow" w:hAnsi="Arial Narrow" w:cs="Arial Narrow"/>
        </w:rPr>
        <w:t>ș</w:t>
      </w:r>
      <w:r>
        <w:rPr>
          <w:rFonts w:ascii="Arial Narrow" w:eastAsia="Arial Narrow" w:hAnsi="Arial Narrow" w:cs="Arial Narrow"/>
        </w:rPr>
        <w:t xml:space="preserve">a, prin grija secretariatului CSN, la sediul APT, precum </w:t>
      </w:r>
      <w:r w:rsidR="00F00240">
        <w:rPr>
          <w:rFonts w:ascii="Arial Narrow" w:eastAsia="Arial Narrow" w:hAnsi="Arial Narrow" w:cs="Arial Narrow"/>
        </w:rPr>
        <w:t>ș</w:t>
      </w:r>
      <w:r>
        <w:rPr>
          <w:rFonts w:ascii="Arial Narrow" w:eastAsia="Arial Narrow" w:hAnsi="Arial Narrow" w:cs="Arial Narrow"/>
        </w:rPr>
        <w:t>i pe pagina de internet a acesteia.</w:t>
      </w:r>
    </w:p>
    <w:p w14:paraId="4CE4F6EF" w14:textId="27784F33" w:rsidR="00845818" w:rsidRDefault="00845818" w:rsidP="00845818">
      <w:pPr>
        <w:numPr>
          <w:ilvl w:val="0"/>
          <w:numId w:val="23"/>
        </w:numPr>
        <w:tabs>
          <w:tab w:val="left" w:pos="284"/>
          <w:tab w:val="left" w:pos="426"/>
        </w:tabs>
        <w:spacing w:after="0" w:line="276" w:lineRule="auto"/>
        <w:ind w:right="14"/>
        <w:rPr>
          <w:rFonts w:ascii="Arial Narrow" w:eastAsia="Arial Narrow" w:hAnsi="Arial Narrow" w:cs="Arial Narrow"/>
        </w:rPr>
      </w:pPr>
      <w:r>
        <w:rPr>
          <w:rFonts w:ascii="Arial Narrow" w:eastAsia="Arial Narrow" w:hAnsi="Arial Narrow" w:cs="Arial Narrow"/>
        </w:rPr>
        <w:t>Dosarele de candidatură înregistrate pentru participarea la procedura de selec</w:t>
      </w:r>
      <w:r w:rsidR="00F00240">
        <w:rPr>
          <w:rFonts w:ascii="Arial Narrow" w:eastAsia="Arial Narrow" w:hAnsi="Arial Narrow" w:cs="Arial Narrow"/>
        </w:rPr>
        <w:t>ț</w:t>
      </w:r>
      <w:r>
        <w:rPr>
          <w:rFonts w:ascii="Arial Narrow" w:eastAsia="Arial Narrow" w:hAnsi="Arial Narrow" w:cs="Arial Narrow"/>
        </w:rPr>
        <w:t>ie pot fi retrase, pe baza cererii scrise a candidatului. În acest caz, secretariatul CSN păstrează o copie a dosarului de candidatură.</w:t>
      </w:r>
    </w:p>
    <w:p w14:paraId="6ADA534F" w14:textId="7DFA8B4D" w:rsidR="00845818" w:rsidRPr="00845818" w:rsidRDefault="00845818" w:rsidP="00845818">
      <w:pPr>
        <w:numPr>
          <w:ilvl w:val="0"/>
          <w:numId w:val="23"/>
        </w:numPr>
        <w:tabs>
          <w:tab w:val="left" w:pos="284"/>
          <w:tab w:val="left" w:pos="426"/>
        </w:tabs>
        <w:spacing w:after="0" w:line="276" w:lineRule="auto"/>
        <w:ind w:right="14"/>
        <w:rPr>
          <w:rFonts w:ascii="Arial Narrow" w:eastAsia="Arial Narrow" w:hAnsi="Arial Narrow" w:cs="Arial Narrow"/>
        </w:rPr>
      </w:pPr>
      <w:r>
        <w:rPr>
          <w:rFonts w:ascii="Arial Narrow" w:eastAsia="Arial Narrow" w:hAnsi="Arial Narrow" w:cs="Arial Narrow"/>
        </w:rPr>
        <w:t>Orice candidat poate solicita CSN să primească informa</w:t>
      </w:r>
      <w:r w:rsidR="00F00240">
        <w:rPr>
          <w:rFonts w:ascii="Arial Narrow" w:eastAsia="Arial Narrow" w:hAnsi="Arial Narrow" w:cs="Arial Narrow"/>
        </w:rPr>
        <w:t>ț</w:t>
      </w:r>
      <w:r>
        <w:rPr>
          <w:rFonts w:ascii="Arial Narrow" w:eastAsia="Arial Narrow" w:hAnsi="Arial Narrow" w:cs="Arial Narrow"/>
        </w:rPr>
        <w:t>ii cu privire la aplicarea criteriilor de selec</w:t>
      </w:r>
      <w:r w:rsidR="00F00240">
        <w:rPr>
          <w:rFonts w:ascii="Arial Narrow" w:eastAsia="Arial Narrow" w:hAnsi="Arial Narrow" w:cs="Arial Narrow"/>
        </w:rPr>
        <w:t>ț</w:t>
      </w:r>
      <w:r>
        <w:rPr>
          <w:rFonts w:ascii="Arial Narrow" w:eastAsia="Arial Narrow" w:hAnsi="Arial Narrow" w:cs="Arial Narrow"/>
        </w:rPr>
        <w:t xml:space="preserve">ie în cazul său </w:t>
      </w:r>
      <w:r w:rsidR="00F00240">
        <w:rPr>
          <w:rFonts w:ascii="Arial Narrow" w:eastAsia="Arial Narrow" w:hAnsi="Arial Narrow" w:cs="Arial Narrow"/>
        </w:rPr>
        <w:t>ș</w:t>
      </w:r>
      <w:r>
        <w:rPr>
          <w:rFonts w:ascii="Arial Narrow" w:eastAsia="Arial Narrow" w:hAnsi="Arial Narrow" w:cs="Arial Narrow"/>
        </w:rPr>
        <w:t>i despre punctajul ob</w:t>
      </w:r>
      <w:r w:rsidR="00F00240">
        <w:rPr>
          <w:rFonts w:ascii="Arial Narrow" w:eastAsia="Arial Narrow" w:hAnsi="Arial Narrow" w:cs="Arial Narrow"/>
        </w:rPr>
        <w:t>ț</w:t>
      </w:r>
      <w:r>
        <w:rPr>
          <w:rFonts w:ascii="Arial Narrow" w:eastAsia="Arial Narrow" w:hAnsi="Arial Narrow" w:cs="Arial Narrow"/>
        </w:rPr>
        <w:t>inut, cu respectarea regulilor de protec</w:t>
      </w:r>
      <w:r w:rsidR="00F00240">
        <w:rPr>
          <w:rFonts w:ascii="Arial Narrow" w:eastAsia="Arial Narrow" w:hAnsi="Arial Narrow" w:cs="Arial Narrow"/>
        </w:rPr>
        <w:t>ț</w:t>
      </w:r>
      <w:r>
        <w:rPr>
          <w:rFonts w:ascii="Arial Narrow" w:eastAsia="Arial Narrow" w:hAnsi="Arial Narrow" w:cs="Arial Narrow"/>
        </w:rPr>
        <w:t>ie a datelor cu caracter personal, informa</w:t>
      </w:r>
      <w:r w:rsidR="00F00240">
        <w:rPr>
          <w:rFonts w:ascii="Arial Narrow" w:eastAsia="Arial Narrow" w:hAnsi="Arial Narrow" w:cs="Arial Narrow"/>
        </w:rPr>
        <w:t>ț</w:t>
      </w:r>
      <w:r>
        <w:rPr>
          <w:rFonts w:ascii="Arial Narrow" w:eastAsia="Arial Narrow" w:hAnsi="Arial Narrow" w:cs="Arial Narrow"/>
        </w:rPr>
        <w:t xml:space="preserve">ii ce vor fi transmise candidatului în cel mult 10 zile de la primirea solicitării în acest sens. </w:t>
      </w:r>
    </w:p>
    <w:p w14:paraId="1C1486B1" w14:textId="77777777" w:rsidR="00845818" w:rsidRPr="00E43B00" w:rsidRDefault="00845818" w:rsidP="001F2B18">
      <w:pPr>
        <w:pStyle w:val="ListParagraph"/>
        <w:tabs>
          <w:tab w:val="left" w:pos="284"/>
        </w:tabs>
        <w:spacing w:after="0" w:line="276" w:lineRule="auto"/>
        <w:ind w:left="0" w:right="14" w:firstLine="0"/>
        <w:rPr>
          <w:rFonts w:ascii="Arial Narrow" w:eastAsia="Arial Narrow" w:hAnsi="Arial Narrow" w:cs="Arial Narrow"/>
          <w:color w:val="auto"/>
        </w:rPr>
      </w:pPr>
    </w:p>
    <w:p w14:paraId="006B74DD" w14:textId="77777777" w:rsidR="00FF6A1E" w:rsidRPr="00E43B00" w:rsidRDefault="00FF6A1E">
      <w:pPr>
        <w:pStyle w:val="Heading1"/>
        <w:spacing w:after="0" w:line="276" w:lineRule="auto"/>
        <w:ind w:left="22" w:firstLine="0"/>
        <w:rPr>
          <w:rFonts w:ascii="Arial Narrow" w:eastAsia="Arial Narrow" w:hAnsi="Arial Narrow" w:cs="Arial Narrow"/>
          <w:b/>
          <w:color w:val="auto"/>
          <w:sz w:val="24"/>
        </w:rPr>
      </w:pPr>
    </w:p>
    <w:p w14:paraId="6A2AD0A5" w14:textId="63A389FD" w:rsidR="00FF6A1E" w:rsidRPr="00E43B00" w:rsidRDefault="00FF6A1E" w:rsidP="00FF6A1E">
      <w:pPr>
        <w:pStyle w:val="Heading1"/>
        <w:spacing w:after="0" w:line="276" w:lineRule="auto"/>
        <w:ind w:left="22" w:firstLine="0"/>
        <w:rPr>
          <w:rFonts w:ascii="Arial Narrow" w:eastAsia="Arial Narrow" w:hAnsi="Arial Narrow" w:cs="Arial Narrow"/>
          <w:b/>
          <w:color w:val="auto"/>
          <w:sz w:val="24"/>
        </w:rPr>
      </w:pPr>
      <w:r>
        <w:rPr>
          <w:rFonts w:ascii="Arial Narrow" w:eastAsia="Arial Narrow" w:hAnsi="Arial Narrow" w:cs="Arial Narrow"/>
          <w:b/>
          <w:color w:val="auto"/>
          <w:sz w:val="24"/>
        </w:rPr>
        <w:t>Sec</w:t>
      </w:r>
      <w:r w:rsidR="00F00240">
        <w:rPr>
          <w:rFonts w:ascii="Arial Narrow" w:eastAsia="Arial Narrow" w:hAnsi="Arial Narrow" w:cs="Arial Narrow"/>
          <w:b/>
          <w:color w:val="auto"/>
          <w:sz w:val="24"/>
        </w:rPr>
        <w:t>ț</w:t>
      </w:r>
      <w:r>
        <w:rPr>
          <w:rFonts w:ascii="Arial Narrow" w:eastAsia="Arial Narrow" w:hAnsi="Arial Narrow" w:cs="Arial Narrow"/>
          <w:b/>
          <w:color w:val="auto"/>
          <w:sz w:val="24"/>
        </w:rPr>
        <w:t xml:space="preserve">iunea a IV-a </w:t>
      </w:r>
    </w:p>
    <w:p w14:paraId="05711417" w14:textId="537957E1" w:rsidR="00FF6A1E" w:rsidRPr="00E43B00" w:rsidRDefault="00FF6A1E">
      <w:pPr>
        <w:pStyle w:val="Heading1"/>
        <w:spacing w:after="0" w:line="276" w:lineRule="auto"/>
        <w:ind w:left="22" w:firstLine="0"/>
        <w:rPr>
          <w:rFonts w:ascii="Arial Narrow" w:eastAsia="Arial Narrow" w:hAnsi="Arial Narrow" w:cs="Arial Narrow"/>
          <w:b/>
          <w:color w:val="auto"/>
          <w:sz w:val="24"/>
        </w:rPr>
      </w:pPr>
      <w:r>
        <w:rPr>
          <w:rFonts w:ascii="Arial Narrow" w:eastAsia="Arial Narrow" w:hAnsi="Arial Narrow" w:cs="Arial Narrow"/>
          <w:b/>
          <w:color w:val="auto"/>
          <w:sz w:val="24"/>
        </w:rPr>
        <w:t>Selec</w:t>
      </w:r>
      <w:r w:rsidR="00F00240">
        <w:rPr>
          <w:rFonts w:ascii="Arial Narrow" w:eastAsia="Arial Narrow" w:hAnsi="Arial Narrow" w:cs="Arial Narrow"/>
          <w:b/>
          <w:color w:val="auto"/>
          <w:sz w:val="24"/>
        </w:rPr>
        <w:t>ț</w:t>
      </w:r>
      <w:r>
        <w:rPr>
          <w:rFonts w:ascii="Arial Narrow" w:eastAsia="Arial Narrow" w:hAnsi="Arial Narrow" w:cs="Arial Narrow"/>
          <w:b/>
          <w:color w:val="auto"/>
          <w:sz w:val="24"/>
        </w:rPr>
        <w:t>ia candida</w:t>
      </w:r>
      <w:r w:rsidR="00F00240">
        <w:rPr>
          <w:rFonts w:ascii="Arial Narrow" w:eastAsia="Arial Narrow" w:hAnsi="Arial Narrow" w:cs="Arial Narrow"/>
          <w:b/>
          <w:color w:val="auto"/>
          <w:sz w:val="24"/>
        </w:rPr>
        <w:t>ț</w:t>
      </w:r>
      <w:r>
        <w:rPr>
          <w:rFonts w:ascii="Arial Narrow" w:eastAsia="Arial Narrow" w:hAnsi="Arial Narrow" w:cs="Arial Narrow"/>
          <w:b/>
          <w:color w:val="auto"/>
          <w:sz w:val="24"/>
        </w:rPr>
        <w:t>ilor din rândul func</w:t>
      </w:r>
      <w:r w:rsidR="00F00240">
        <w:rPr>
          <w:rFonts w:ascii="Arial Narrow" w:eastAsia="Arial Narrow" w:hAnsi="Arial Narrow" w:cs="Arial Narrow"/>
          <w:b/>
          <w:color w:val="auto"/>
          <w:sz w:val="24"/>
        </w:rPr>
        <w:t>ț</w:t>
      </w:r>
      <w:r>
        <w:rPr>
          <w:rFonts w:ascii="Arial Narrow" w:eastAsia="Arial Narrow" w:hAnsi="Arial Narrow" w:cs="Arial Narrow"/>
          <w:b/>
          <w:color w:val="auto"/>
          <w:sz w:val="24"/>
        </w:rPr>
        <w:t>ionarilor publici sau al altor categorii de personal din cadrul autorită</w:t>
      </w:r>
      <w:r w:rsidR="00F00240">
        <w:rPr>
          <w:rFonts w:ascii="Arial Narrow" w:eastAsia="Arial Narrow" w:hAnsi="Arial Narrow" w:cs="Arial Narrow"/>
          <w:b/>
          <w:color w:val="auto"/>
          <w:sz w:val="24"/>
        </w:rPr>
        <w:t>ț</w:t>
      </w:r>
      <w:r>
        <w:rPr>
          <w:rFonts w:ascii="Arial Narrow" w:eastAsia="Arial Narrow" w:hAnsi="Arial Narrow" w:cs="Arial Narrow"/>
          <w:b/>
          <w:color w:val="auto"/>
          <w:sz w:val="24"/>
        </w:rPr>
        <w:t>ii publice tutelare ori din cadrul altor autorită</w:t>
      </w:r>
      <w:r w:rsidR="00F00240">
        <w:rPr>
          <w:rFonts w:ascii="Arial Narrow" w:eastAsia="Arial Narrow" w:hAnsi="Arial Narrow" w:cs="Arial Narrow"/>
          <w:b/>
          <w:color w:val="auto"/>
          <w:sz w:val="24"/>
        </w:rPr>
        <w:t>ț</w:t>
      </w:r>
      <w:r>
        <w:rPr>
          <w:rFonts w:ascii="Arial Narrow" w:eastAsia="Arial Narrow" w:hAnsi="Arial Narrow" w:cs="Arial Narrow"/>
          <w:b/>
          <w:color w:val="auto"/>
          <w:sz w:val="24"/>
        </w:rPr>
        <w:t>i sau institu</w:t>
      </w:r>
      <w:r w:rsidR="00F00240">
        <w:rPr>
          <w:rFonts w:ascii="Arial Narrow" w:eastAsia="Arial Narrow" w:hAnsi="Arial Narrow" w:cs="Arial Narrow"/>
          <w:b/>
          <w:color w:val="auto"/>
          <w:sz w:val="24"/>
        </w:rPr>
        <w:t>ț</w:t>
      </w:r>
      <w:r>
        <w:rPr>
          <w:rFonts w:ascii="Arial Narrow" w:eastAsia="Arial Narrow" w:hAnsi="Arial Narrow" w:cs="Arial Narrow"/>
          <w:b/>
          <w:color w:val="auto"/>
          <w:sz w:val="24"/>
        </w:rPr>
        <w:t>ii publice</w:t>
      </w:r>
    </w:p>
    <w:p w14:paraId="04723CE3" w14:textId="77777777" w:rsidR="00FF6A1E" w:rsidRPr="00E43B00" w:rsidRDefault="00FF6A1E">
      <w:pPr>
        <w:pStyle w:val="Heading1"/>
        <w:spacing w:after="0" w:line="276" w:lineRule="auto"/>
        <w:ind w:left="22" w:firstLine="0"/>
        <w:rPr>
          <w:rFonts w:ascii="Arial Narrow" w:eastAsia="Arial Narrow" w:hAnsi="Arial Narrow" w:cs="Arial Narrow"/>
          <w:b/>
          <w:color w:val="EE0000"/>
          <w:sz w:val="24"/>
        </w:rPr>
      </w:pPr>
    </w:p>
    <w:p w14:paraId="646F4C3F" w14:textId="03F71BA4" w:rsidR="00FF6A1E" w:rsidRPr="00E43B00" w:rsidRDefault="00FF6A1E" w:rsidP="00E43B00">
      <w:pPr>
        <w:pStyle w:val="ListParagraph"/>
        <w:numPr>
          <w:ilvl w:val="0"/>
          <w:numId w:val="9"/>
        </w:numPr>
        <w:spacing w:after="0" w:line="276" w:lineRule="auto"/>
        <w:ind w:left="0" w:right="14" w:firstLine="0"/>
        <w:rPr>
          <w:rFonts w:ascii="Arial Narrow" w:eastAsia="Arial Narrow" w:hAnsi="Arial Narrow" w:cs="Arial Narrow"/>
          <w:color w:val="auto"/>
        </w:rPr>
      </w:pPr>
      <w:r>
        <w:rPr>
          <w:rFonts w:ascii="Arial Narrow" w:eastAsia="Arial Narrow" w:hAnsi="Arial Narrow" w:cs="Arial Narrow"/>
          <w:color w:val="auto"/>
        </w:rPr>
        <w:t>(1) La momentul transmiterii către AMEPIP a notificării privind necesitatea de declan</w:t>
      </w:r>
      <w:r w:rsidR="00F00240">
        <w:rPr>
          <w:rFonts w:ascii="Arial Narrow" w:eastAsia="Arial Narrow" w:hAnsi="Arial Narrow" w:cs="Arial Narrow"/>
          <w:color w:val="auto"/>
        </w:rPr>
        <w:t>ș</w:t>
      </w:r>
      <w:r>
        <w:rPr>
          <w:rFonts w:ascii="Arial Narrow" w:eastAsia="Arial Narrow" w:hAnsi="Arial Narrow" w:cs="Arial Narrow"/>
          <w:color w:val="auto"/>
        </w:rPr>
        <w:t>are a procedurii de selec</w:t>
      </w:r>
      <w:r w:rsidR="00F00240">
        <w:rPr>
          <w:rFonts w:ascii="Arial Narrow" w:eastAsia="Arial Narrow" w:hAnsi="Arial Narrow" w:cs="Arial Narrow"/>
          <w:color w:val="auto"/>
        </w:rPr>
        <w:t>ț</w:t>
      </w:r>
      <w:r>
        <w:rPr>
          <w:rFonts w:ascii="Arial Narrow" w:eastAsia="Arial Narrow" w:hAnsi="Arial Narrow" w:cs="Arial Narrow"/>
          <w:color w:val="auto"/>
        </w:rPr>
        <w:t>ie, APT publică un anun</w:t>
      </w:r>
      <w:r w:rsidR="00F00240">
        <w:rPr>
          <w:rFonts w:ascii="Arial Narrow" w:eastAsia="Arial Narrow" w:hAnsi="Arial Narrow" w:cs="Arial Narrow"/>
          <w:color w:val="auto"/>
        </w:rPr>
        <w:t>ț</w:t>
      </w:r>
      <w:r>
        <w:rPr>
          <w:rFonts w:ascii="Arial Narrow" w:eastAsia="Arial Narrow" w:hAnsi="Arial Narrow" w:cs="Arial Narrow"/>
          <w:color w:val="auto"/>
        </w:rPr>
        <w:t xml:space="preserve"> pentru preselec</w:t>
      </w:r>
      <w:r w:rsidR="00F00240">
        <w:rPr>
          <w:rFonts w:ascii="Arial Narrow" w:eastAsia="Arial Narrow" w:hAnsi="Arial Narrow" w:cs="Arial Narrow"/>
          <w:color w:val="auto"/>
        </w:rPr>
        <w:t>ț</w:t>
      </w:r>
      <w:r>
        <w:rPr>
          <w:rFonts w:ascii="Arial Narrow" w:eastAsia="Arial Narrow" w:hAnsi="Arial Narrow" w:cs="Arial Narrow"/>
          <w:color w:val="auto"/>
        </w:rPr>
        <w:t>ia candida</w:t>
      </w:r>
      <w:r w:rsidR="00F00240">
        <w:rPr>
          <w:rFonts w:ascii="Arial Narrow" w:eastAsia="Arial Narrow" w:hAnsi="Arial Narrow" w:cs="Arial Narrow"/>
          <w:color w:val="auto"/>
        </w:rPr>
        <w:t>ț</w:t>
      </w:r>
      <w:r>
        <w:rPr>
          <w:rFonts w:ascii="Arial Narrow" w:eastAsia="Arial Narrow" w:hAnsi="Arial Narrow" w:cs="Arial Narrow"/>
          <w:color w:val="auto"/>
        </w:rPr>
        <w:t>ilor din rândul func</w:t>
      </w:r>
      <w:r w:rsidR="00F00240">
        <w:rPr>
          <w:rFonts w:ascii="Arial Narrow" w:eastAsia="Arial Narrow" w:hAnsi="Arial Narrow" w:cs="Arial Narrow"/>
          <w:color w:val="auto"/>
        </w:rPr>
        <w:t>ț</w:t>
      </w:r>
      <w:r>
        <w:rPr>
          <w:rFonts w:ascii="Arial Narrow" w:eastAsia="Arial Narrow" w:hAnsi="Arial Narrow" w:cs="Arial Narrow"/>
          <w:color w:val="auto"/>
        </w:rPr>
        <w:t>ionarilor publici sau al altor categorii de personal din cadrul autorită</w:t>
      </w:r>
      <w:r w:rsidR="00F00240">
        <w:rPr>
          <w:rFonts w:ascii="Arial Narrow" w:eastAsia="Arial Narrow" w:hAnsi="Arial Narrow" w:cs="Arial Narrow"/>
          <w:color w:val="auto"/>
        </w:rPr>
        <w:t>ț</w:t>
      </w:r>
      <w:r>
        <w:rPr>
          <w:rFonts w:ascii="Arial Narrow" w:eastAsia="Arial Narrow" w:hAnsi="Arial Narrow" w:cs="Arial Narrow"/>
          <w:color w:val="auto"/>
        </w:rPr>
        <w:t>ii publice tutelare ori din cadrul altor autorită</w:t>
      </w:r>
      <w:r w:rsidR="00F00240">
        <w:rPr>
          <w:rFonts w:ascii="Arial Narrow" w:eastAsia="Arial Narrow" w:hAnsi="Arial Narrow" w:cs="Arial Narrow"/>
          <w:color w:val="auto"/>
        </w:rPr>
        <w:t>ț</w:t>
      </w:r>
      <w:r>
        <w:rPr>
          <w:rFonts w:ascii="Arial Narrow" w:eastAsia="Arial Narrow" w:hAnsi="Arial Narrow" w:cs="Arial Narrow"/>
          <w:color w:val="auto"/>
        </w:rPr>
        <w:t>i sau institu</w:t>
      </w:r>
      <w:r w:rsidR="00F00240">
        <w:rPr>
          <w:rFonts w:ascii="Arial Narrow" w:eastAsia="Arial Narrow" w:hAnsi="Arial Narrow" w:cs="Arial Narrow"/>
          <w:color w:val="auto"/>
        </w:rPr>
        <w:t>ț</w:t>
      </w:r>
      <w:r>
        <w:rPr>
          <w:rFonts w:ascii="Arial Narrow" w:eastAsia="Arial Narrow" w:hAnsi="Arial Narrow" w:cs="Arial Narrow"/>
          <w:color w:val="auto"/>
        </w:rPr>
        <w:t xml:space="preserve">ii publice. </w:t>
      </w:r>
    </w:p>
    <w:p w14:paraId="4AD4A7F0" w14:textId="079D8168" w:rsidR="009A62A6" w:rsidRPr="00E43B00" w:rsidRDefault="009A62A6" w:rsidP="00E43B00">
      <w:pPr>
        <w:pStyle w:val="ListParagraph"/>
        <w:spacing w:after="0" w:line="276" w:lineRule="auto"/>
        <w:ind w:left="0" w:right="14" w:firstLine="0"/>
        <w:rPr>
          <w:rFonts w:ascii="Arial Narrow" w:eastAsia="Arial Narrow" w:hAnsi="Arial Narrow" w:cs="Arial Narrow"/>
          <w:color w:val="auto"/>
        </w:rPr>
      </w:pPr>
      <w:r>
        <w:rPr>
          <w:rFonts w:ascii="Arial Narrow" w:eastAsia="Arial Narrow" w:hAnsi="Arial Narrow" w:cs="Arial Narrow"/>
          <w:color w:val="auto"/>
        </w:rPr>
        <w:t>(2) Anun</w:t>
      </w:r>
      <w:r w:rsidR="00F00240">
        <w:rPr>
          <w:rFonts w:ascii="Arial Narrow" w:eastAsia="Arial Narrow" w:hAnsi="Arial Narrow" w:cs="Arial Narrow"/>
          <w:color w:val="auto"/>
        </w:rPr>
        <w:t>ț</w:t>
      </w:r>
      <w:r>
        <w:rPr>
          <w:rFonts w:ascii="Arial Narrow" w:eastAsia="Arial Narrow" w:hAnsi="Arial Narrow" w:cs="Arial Narrow"/>
          <w:color w:val="auto"/>
        </w:rPr>
        <w:t>ul de preselec</w:t>
      </w:r>
      <w:r w:rsidR="00F00240">
        <w:rPr>
          <w:rFonts w:ascii="Arial Narrow" w:eastAsia="Arial Narrow" w:hAnsi="Arial Narrow" w:cs="Arial Narrow"/>
          <w:color w:val="auto"/>
        </w:rPr>
        <w:t>ț</w:t>
      </w:r>
      <w:r>
        <w:rPr>
          <w:rFonts w:ascii="Arial Narrow" w:eastAsia="Arial Narrow" w:hAnsi="Arial Narrow" w:cs="Arial Narrow"/>
          <w:color w:val="auto"/>
        </w:rPr>
        <w:t>ie se publică, prin grija autorită</w:t>
      </w:r>
      <w:r w:rsidR="00F00240">
        <w:rPr>
          <w:rFonts w:ascii="Arial Narrow" w:eastAsia="Arial Narrow" w:hAnsi="Arial Narrow" w:cs="Arial Narrow"/>
          <w:color w:val="auto"/>
        </w:rPr>
        <w:t>ț</w:t>
      </w:r>
      <w:r>
        <w:rPr>
          <w:rFonts w:ascii="Arial Narrow" w:eastAsia="Arial Narrow" w:hAnsi="Arial Narrow" w:cs="Arial Narrow"/>
          <w:color w:val="auto"/>
        </w:rPr>
        <w:t xml:space="preserve">ii publice tutelare, pe pagina de internet a acesteia </w:t>
      </w:r>
      <w:r w:rsidR="00F00240">
        <w:rPr>
          <w:rFonts w:ascii="Arial Narrow" w:eastAsia="Arial Narrow" w:hAnsi="Arial Narrow" w:cs="Arial Narrow"/>
          <w:color w:val="auto"/>
        </w:rPr>
        <w:t>ș</w:t>
      </w:r>
      <w:r>
        <w:rPr>
          <w:rFonts w:ascii="Arial Narrow" w:eastAsia="Arial Narrow" w:hAnsi="Arial Narrow" w:cs="Arial Narrow"/>
          <w:color w:val="auto"/>
        </w:rPr>
        <w:t>i, prin grija pre</w:t>
      </w:r>
      <w:r w:rsidR="00F00240">
        <w:rPr>
          <w:rFonts w:ascii="Arial Narrow" w:eastAsia="Arial Narrow" w:hAnsi="Arial Narrow" w:cs="Arial Narrow"/>
          <w:color w:val="auto"/>
        </w:rPr>
        <w:t>ș</w:t>
      </w:r>
      <w:r>
        <w:rPr>
          <w:rFonts w:ascii="Arial Narrow" w:eastAsia="Arial Narrow" w:hAnsi="Arial Narrow" w:cs="Arial Narrow"/>
          <w:color w:val="auto"/>
        </w:rPr>
        <w:t>edintelui consiliului de administra</w:t>
      </w:r>
      <w:r w:rsidR="00F00240">
        <w:rPr>
          <w:rFonts w:ascii="Arial Narrow" w:eastAsia="Arial Narrow" w:hAnsi="Arial Narrow" w:cs="Arial Narrow"/>
          <w:color w:val="auto"/>
        </w:rPr>
        <w:t>ț</w:t>
      </w:r>
      <w:r>
        <w:rPr>
          <w:rFonts w:ascii="Arial Narrow" w:eastAsia="Arial Narrow" w:hAnsi="Arial Narrow" w:cs="Arial Narrow"/>
          <w:color w:val="auto"/>
        </w:rPr>
        <w:t xml:space="preserve">ie, pe prima pagină de internet a întreprinderii publice într-un loc vizibil la încărcarea paginii, precum </w:t>
      </w:r>
      <w:r w:rsidR="00F00240">
        <w:rPr>
          <w:rFonts w:ascii="Arial Narrow" w:eastAsia="Arial Narrow" w:hAnsi="Arial Narrow" w:cs="Arial Narrow"/>
          <w:color w:val="auto"/>
        </w:rPr>
        <w:t>ș</w:t>
      </w:r>
      <w:r>
        <w:rPr>
          <w:rFonts w:ascii="Arial Narrow" w:eastAsia="Arial Narrow" w:hAnsi="Arial Narrow" w:cs="Arial Narrow"/>
          <w:color w:val="auto"/>
        </w:rPr>
        <w:t>i pe pagina de internet a AMEPIP.</w:t>
      </w:r>
    </w:p>
    <w:p w14:paraId="7A3AD3E5" w14:textId="0A444730" w:rsidR="00F3589C" w:rsidRPr="00E43B00" w:rsidRDefault="00F3589C" w:rsidP="00F3589C">
      <w:pPr>
        <w:pStyle w:val="ListParagraph"/>
        <w:spacing w:after="0" w:line="276" w:lineRule="auto"/>
        <w:ind w:left="22" w:right="14" w:firstLine="0"/>
        <w:rPr>
          <w:rFonts w:ascii="Arial Narrow" w:eastAsia="Arial Narrow" w:hAnsi="Arial Narrow" w:cs="Arial Narrow"/>
          <w:color w:val="auto"/>
        </w:rPr>
      </w:pPr>
      <w:r>
        <w:rPr>
          <w:rFonts w:ascii="Arial Narrow" w:eastAsia="Arial Narrow" w:hAnsi="Arial Narrow" w:cs="Arial Narrow"/>
          <w:color w:val="auto"/>
        </w:rPr>
        <w:t>(3) Anun</w:t>
      </w:r>
      <w:r w:rsidR="00F00240">
        <w:rPr>
          <w:rFonts w:ascii="Arial Narrow" w:eastAsia="Arial Narrow" w:hAnsi="Arial Narrow" w:cs="Arial Narrow"/>
          <w:color w:val="auto"/>
        </w:rPr>
        <w:t>ț</w:t>
      </w:r>
      <w:r>
        <w:rPr>
          <w:rFonts w:ascii="Arial Narrow" w:eastAsia="Arial Narrow" w:hAnsi="Arial Narrow" w:cs="Arial Narrow"/>
          <w:color w:val="auto"/>
        </w:rPr>
        <w:t>ul de preselec</w:t>
      </w:r>
      <w:r w:rsidR="00F00240">
        <w:rPr>
          <w:rFonts w:ascii="Arial Narrow" w:eastAsia="Arial Narrow" w:hAnsi="Arial Narrow" w:cs="Arial Narrow"/>
          <w:color w:val="auto"/>
        </w:rPr>
        <w:t>ț</w:t>
      </w:r>
      <w:r>
        <w:rPr>
          <w:rFonts w:ascii="Arial Narrow" w:eastAsia="Arial Narrow" w:hAnsi="Arial Narrow" w:cs="Arial Narrow"/>
          <w:color w:val="auto"/>
        </w:rPr>
        <w:t>ie trebuie să includă condi</w:t>
      </w:r>
      <w:r w:rsidR="00F00240">
        <w:rPr>
          <w:rFonts w:ascii="Arial Narrow" w:eastAsia="Arial Narrow" w:hAnsi="Arial Narrow" w:cs="Arial Narrow"/>
          <w:color w:val="auto"/>
        </w:rPr>
        <w:t>ț</w:t>
      </w:r>
      <w:r>
        <w:rPr>
          <w:rFonts w:ascii="Arial Narrow" w:eastAsia="Arial Narrow" w:hAnsi="Arial Narrow" w:cs="Arial Narrow"/>
          <w:color w:val="auto"/>
        </w:rPr>
        <w:t>iile care trebuie întrunite de candida</w:t>
      </w:r>
      <w:r w:rsidR="00F00240">
        <w:rPr>
          <w:rFonts w:ascii="Arial Narrow" w:eastAsia="Arial Narrow" w:hAnsi="Arial Narrow" w:cs="Arial Narrow"/>
          <w:color w:val="auto"/>
        </w:rPr>
        <w:t>ț</w:t>
      </w:r>
      <w:r>
        <w:rPr>
          <w:rFonts w:ascii="Arial Narrow" w:eastAsia="Arial Narrow" w:hAnsi="Arial Narrow" w:cs="Arial Narrow"/>
          <w:color w:val="auto"/>
        </w:rPr>
        <w:t>i, criteriile de selec</w:t>
      </w:r>
      <w:r w:rsidR="00F00240">
        <w:rPr>
          <w:rFonts w:ascii="Arial Narrow" w:eastAsia="Arial Narrow" w:hAnsi="Arial Narrow" w:cs="Arial Narrow"/>
          <w:color w:val="auto"/>
        </w:rPr>
        <w:t>ț</w:t>
      </w:r>
      <w:r>
        <w:rPr>
          <w:rFonts w:ascii="Arial Narrow" w:eastAsia="Arial Narrow" w:hAnsi="Arial Narrow" w:cs="Arial Narrow"/>
          <w:color w:val="auto"/>
        </w:rPr>
        <w:t xml:space="preserve">ie </w:t>
      </w:r>
      <w:r w:rsidR="00F00240">
        <w:rPr>
          <w:rFonts w:ascii="Arial Narrow" w:eastAsia="Arial Narrow" w:hAnsi="Arial Narrow" w:cs="Arial Narrow"/>
          <w:color w:val="auto"/>
        </w:rPr>
        <w:t>ș</w:t>
      </w:r>
      <w:r>
        <w:rPr>
          <w:rFonts w:ascii="Arial Narrow" w:eastAsia="Arial Narrow" w:hAnsi="Arial Narrow" w:cs="Arial Narrow"/>
          <w:color w:val="auto"/>
        </w:rPr>
        <w:t>i modalitatea de evaluare a acestora. Preselec</w:t>
      </w:r>
      <w:r w:rsidR="00F00240">
        <w:rPr>
          <w:rFonts w:ascii="Arial Narrow" w:eastAsia="Arial Narrow" w:hAnsi="Arial Narrow" w:cs="Arial Narrow"/>
          <w:color w:val="auto"/>
        </w:rPr>
        <w:t>ț</w:t>
      </w:r>
      <w:r>
        <w:rPr>
          <w:rFonts w:ascii="Arial Narrow" w:eastAsia="Arial Narrow" w:hAnsi="Arial Narrow" w:cs="Arial Narrow"/>
          <w:color w:val="auto"/>
        </w:rPr>
        <w:t xml:space="preserve">ia se realizează cu respectarea principiilor nediscriminării, tratamentului egal </w:t>
      </w:r>
      <w:r w:rsidR="00F00240">
        <w:rPr>
          <w:rFonts w:ascii="Arial Narrow" w:eastAsia="Arial Narrow" w:hAnsi="Arial Narrow" w:cs="Arial Narrow"/>
          <w:color w:val="auto"/>
        </w:rPr>
        <w:t>ș</w:t>
      </w:r>
      <w:r>
        <w:rPr>
          <w:rFonts w:ascii="Arial Narrow" w:eastAsia="Arial Narrow" w:hAnsi="Arial Narrow" w:cs="Arial Narrow"/>
          <w:color w:val="auto"/>
        </w:rPr>
        <w:t>i transparen</w:t>
      </w:r>
      <w:r w:rsidR="00F00240">
        <w:rPr>
          <w:rFonts w:ascii="Arial Narrow" w:eastAsia="Arial Narrow" w:hAnsi="Arial Narrow" w:cs="Arial Narrow"/>
          <w:color w:val="auto"/>
        </w:rPr>
        <w:t>ț</w:t>
      </w:r>
      <w:r>
        <w:rPr>
          <w:rFonts w:ascii="Arial Narrow" w:eastAsia="Arial Narrow" w:hAnsi="Arial Narrow" w:cs="Arial Narrow"/>
          <w:color w:val="auto"/>
        </w:rPr>
        <w:t xml:space="preserve">ei, asumării răspunderii </w:t>
      </w:r>
      <w:r w:rsidR="00F00240">
        <w:rPr>
          <w:rFonts w:ascii="Arial Narrow" w:eastAsia="Arial Narrow" w:hAnsi="Arial Narrow" w:cs="Arial Narrow"/>
          <w:color w:val="auto"/>
        </w:rPr>
        <w:t>ș</w:t>
      </w:r>
      <w:r>
        <w:rPr>
          <w:rFonts w:ascii="Arial Narrow" w:eastAsia="Arial Narrow" w:hAnsi="Arial Narrow" w:cs="Arial Narrow"/>
          <w:color w:val="auto"/>
        </w:rPr>
        <w:t>i cu luarea în considerare a specificului domeniului de activitate a societă</w:t>
      </w:r>
      <w:r w:rsidR="00F00240">
        <w:rPr>
          <w:rFonts w:ascii="Arial Narrow" w:eastAsia="Arial Narrow" w:hAnsi="Arial Narrow" w:cs="Arial Narrow"/>
          <w:color w:val="auto"/>
        </w:rPr>
        <w:t>ț</w:t>
      </w:r>
      <w:r>
        <w:rPr>
          <w:rFonts w:ascii="Arial Narrow" w:eastAsia="Arial Narrow" w:hAnsi="Arial Narrow" w:cs="Arial Narrow"/>
          <w:color w:val="auto"/>
        </w:rPr>
        <w:t>ii.</w:t>
      </w:r>
    </w:p>
    <w:p w14:paraId="6DD83689" w14:textId="22ACD109" w:rsidR="004A0E4D" w:rsidRPr="00E43B00" w:rsidRDefault="009A62A6" w:rsidP="004A0E4D">
      <w:pPr>
        <w:pStyle w:val="ListParagraph"/>
        <w:spacing w:after="0" w:line="276" w:lineRule="auto"/>
        <w:ind w:left="22" w:right="14" w:firstLine="0"/>
        <w:rPr>
          <w:rFonts w:ascii="Arial Narrow" w:eastAsia="Arial Narrow" w:hAnsi="Arial Narrow" w:cs="Arial Narrow"/>
          <w:color w:val="auto"/>
        </w:rPr>
      </w:pPr>
      <w:r>
        <w:rPr>
          <w:rFonts w:ascii="Arial Narrow" w:eastAsia="Arial Narrow" w:hAnsi="Arial Narrow" w:cs="Arial Narrow"/>
          <w:color w:val="auto"/>
        </w:rPr>
        <w:t>(4) Dosarele de candidatură se depun la APT, care verifică îndeplinirea condi</w:t>
      </w:r>
      <w:r w:rsidR="00F00240">
        <w:rPr>
          <w:rFonts w:ascii="Arial Narrow" w:eastAsia="Arial Narrow" w:hAnsi="Arial Narrow" w:cs="Arial Narrow"/>
          <w:color w:val="auto"/>
        </w:rPr>
        <w:t>ț</w:t>
      </w:r>
      <w:r>
        <w:rPr>
          <w:rFonts w:ascii="Arial Narrow" w:eastAsia="Arial Narrow" w:hAnsi="Arial Narrow" w:cs="Arial Narrow"/>
          <w:color w:val="auto"/>
        </w:rPr>
        <w:t>iilor stabilite prin anun</w:t>
      </w:r>
      <w:r w:rsidR="00F00240">
        <w:rPr>
          <w:rFonts w:ascii="Arial Narrow" w:eastAsia="Arial Narrow" w:hAnsi="Arial Narrow" w:cs="Arial Narrow"/>
          <w:color w:val="auto"/>
        </w:rPr>
        <w:t>ț</w:t>
      </w:r>
      <w:r>
        <w:rPr>
          <w:rFonts w:ascii="Arial Narrow" w:eastAsia="Arial Narrow" w:hAnsi="Arial Narrow" w:cs="Arial Narrow"/>
          <w:color w:val="auto"/>
        </w:rPr>
        <w:t>ul de preselec</w:t>
      </w:r>
      <w:r w:rsidR="00F00240">
        <w:rPr>
          <w:rFonts w:ascii="Arial Narrow" w:eastAsia="Arial Narrow" w:hAnsi="Arial Narrow" w:cs="Arial Narrow"/>
          <w:color w:val="auto"/>
        </w:rPr>
        <w:t>ț</w:t>
      </w:r>
      <w:r>
        <w:rPr>
          <w:rFonts w:ascii="Arial Narrow" w:eastAsia="Arial Narrow" w:hAnsi="Arial Narrow" w:cs="Arial Narrow"/>
          <w:color w:val="auto"/>
        </w:rPr>
        <w:t>ie, în baza dosarului de candidat, care trebuie să cuprindă cel pu</w:t>
      </w:r>
      <w:r w:rsidR="00F00240">
        <w:rPr>
          <w:rFonts w:ascii="Arial Narrow" w:eastAsia="Arial Narrow" w:hAnsi="Arial Narrow" w:cs="Arial Narrow"/>
          <w:color w:val="auto"/>
        </w:rPr>
        <w:t>ț</w:t>
      </w:r>
      <w:r>
        <w:rPr>
          <w:rFonts w:ascii="Arial Narrow" w:eastAsia="Arial Narrow" w:hAnsi="Arial Narrow" w:cs="Arial Narrow"/>
          <w:color w:val="auto"/>
        </w:rPr>
        <w:t>in următoarele:</w:t>
      </w:r>
    </w:p>
    <w:p w14:paraId="15B7B97D" w14:textId="77777777" w:rsidR="004A0E4D" w:rsidRPr="00E43B00" w:rsidRDefault="004A0E4D" w:rsidP="004A0E4D">
      <w:pPr>
        <w:pStyle w:val="ListParagraph"/>
        <w:spacing w:after="0" w:line="276" w:lineRule="auto"/>
        <w:ind w:left="22" w:right="14" w:firstLine="0"/>
        <w:rPr>
          <w:rFonts w:ascii="Arial Narrow" w:eastAsia="Arial Narrow" w:hAnsi="Arial Narrow" w:cs="Arial Narrow"/>
          <w:color w:val="auto"/>
        </w:rPr>
      </w:pPr>
      <w:r>
        <w:rPr>
          <w:rFonts w:ascii="Arial Narrow" w:eastAsia="Arial Narrow" w:hAnsi="Arial Narrow" w:cs="Arial Narrow"/>
          <w:color w:val="auto"/>
        </w:rPr>
        <w:t>a) curriculum vitae;</w:t>
      </w:r>
    </w:p>
    <w:p w14:paraId="57922F56" w14:textId="3FC9CE60" w:rsidR="004A0E4D" w:rsidRPr="00E43B00" w:rsidRDefault="004A0E4D" w:rsidP="004A0E4D">
      <w:pPr>
        <w:pStyle w:val="ListParagraph"/>
        <w:spacing w:after="0" w:line="276" w:lineRule="auto"/>
        <w:ind w:left="22" w:right="14" w:firstLine="0"/>
        <w:rPr>
          <w:rFonts w:ascii="Arial Narrow" w:eastAsia="Arial Narrow" w:hAnsi="Arial Narrow" w:cs="Arial Narrow"/>
          <w:color w:val="auto"/>
        </w:rPr>
      </w:pPr>
      <w:r>
        <w:rPr>
          <w:rFonts w:ascii="Arial Narrow" w:eastAsia="Arial Narrow" w:hAnsi="Arial Narrow" w:cs="Arial Narrow"/>
          <w:color w:val="auto"/>
        </w:rPr>
        <w:t>b) documentele care atestă îndeplinirea cerin</w:t>
      </w:r>
      <w:r w:rsidR="00F00240">
        <w:rPr>
          <w:rFonts w:ascii="Arial Narrow" w:eastAsia="Arial Narrow" w:hAnsi="Arial Narrow" w:cs="Arial Narrow"/>
          <w:color w:val="auto"/>
        </w:rPr>
        <w:t>ț</w:t>
      </w:r>
      <w:r>
        <w:rPr>
          <w:rFonts w:ascii="Arial Narrow" w:eastAsia="Arial Narrow" w:hAnsi="Arial Narrow" w:cs="Arial Narrow"/>
          <w:color w:val="auto"/>
        </w:rPr>
        <w:t>elor prevăzute la art. 5 alin. (1</w:t>
      </w:r>
      <w:r>
        <w:rPr>
          <w:rFonts w:ascii="Arial Narrow" w:eastAsia="Arial Narrow" w:hAnsi="Arial Narrow" w:cs="Arial Narrow"/>
          <w:color w:val="auto"/>
          <w:vertAlign w:val="superscript"/>
        </w:rPr>
        <w:t>1</w:t>
      </w:r>
      <w:r>
        <w:rPr>
          <w:rFonts w:ascii="Arial Narrow" w:eastAsia="Arial Narrow" w:hAnsi="Arial Narrow" w:cs="Arial Narrow"/>
          <w:color w:val="auto"/>
        </w:rPr>
        <w:t xml:space="preserve">) </w:t>
      </w:r>
      <w:r w:rsidR="00F00240">
        <w:rPr>
          <w:rFonts w:ascii="Arial Narrow" w:eastAsia="Arial Narrow" w:hAnsi="Arial Narrow" w:cs="Arial Narrow"/>
          <w:color w:val="auto"/>
        </w:rPr>
        <w:t>ș</w:t>
      </w:r>
      <w:r>
        <w:rPr>
          <w:rFonts w:ascii="Arial Narrow" w:eastAsia="Arial Narrow" w:hAnsi="Arial Narrow" w:cs="Arial Narrow"/>
          <w:color w:val="auto"/>
        </w:rPr>
        <w:t>i (2), respectiv art. 28 alin. (1) sau (1</w:t>
      </w:r>
      <w:r>
        <w:rPr>
          <w:rFonts w:ascii="Arial Narrow" w:eastAsia="Arial Narrow" w:hAnsi="Arial Narrow" w:cs="Arial Narrow"/>
          <w:color w:val="auto"/>
          <w:vertAlign w:val="superscript"/>
        </w:rPr>
        <w:t>1</w:t>
      </w:r>
      <w:r>
        <w:rPr>
          <w:rFonts w:ascii="Arial Narrow" w:eastAsia="Arial Narrow" w:hAnsi="Arial Narrow" w:cs="Arial Narrow"/>
          <w:color w:val="auto"/>
        </w:rPr>
        <w:t xml:space="preserve">), după caz, </w:t>
      </w:r>
      <w:r w:rsidR="00F00240">
        <w:rPr>
          <w:rFonts w:ascii="Arial Narrow" w:eastAsia="Arial Narrow" w:hAnsi="Arial Narrow" w:cs="Arial Narrow"/>
          <w:color w:val="auto"/>
        </w:rPr>
        <w:t>ș</w:t>
      </w:r>
      <w:r>
        <w:rPr>
          <w:rFonts w:ascii="Arial Narrow" w:eastAsia="Arial Narrow" w:hAnsi="Arial Narrow" w:cs="Arial Narrow"/>
          <w:color w:val="auto"/>
        </w:rPr>
        <w:t>i alin. (3) din OUG nr. 109/2011;</w:t>
      </w:r>
    </w:p>
    <w:p w14:paraId="03E07397" w14:textId="77777777" w:rsidR="004A0E4D" w:rsidRPr="00E43B00" w:rsidRDefault="004A0E4D" w:rsidP="004A0E4D">
      <w:pPr>
        <w:pStyle w:val="ListParagraph"/>
        <w:spacing w:after="0" w:line="276" w:lineRule="auto"/>
        <w:ind w:left="22" w:right="14" w:firstLine="0"/>
        <w:rPr>
          <w:rFonts w:ascii="Arial Narrow" w:eastAsia="Arial Narrow" w:hAnsi="Arial Narrow" w:cs="Arial Narrow"/>
          <w:color w:val="auto"/>
        </w:rPr>
      </w:pPr>
      <w:r>
        <w:rPr>
          <w:rFonts w:ascii="Arial Narrow" w:eastAsia="Arial Narrow" w:hAnsi="Arial Narrow" w:cs="Arial Narrow"/>
          <w:color w:val="auto"/>
        </w:rPr>
        <w:t>c) o recomandare profesională;</w:t>
      </w:r>
    </w:p>
    <w:p w14:paraId="43A4F0BF" w14:textId="06369040" w:rsidR="004A0E4D" w:rsidRPr="00E43B00" w:rsidRDefault="004A0E4D" w:rsidP="004A0E4D">
      <w:pPr>
        <w:pStyle w:val="ListParagraph"/>
        <w:spacing w:after="0" w:line="276" w:lineRule="auto"/>
        <w:ind w:left="22" w:right="14" w:firstLine="0"/>
        <w:rPr>
          <w:rFonts w:ascii="Arial Narrow" w:eastAsia="Arial Narrow" w:hAnsi="Arial Narrow" w:cs="Arial Narrow"/>
          <w:color w:val="auto"/>
        </w:rPr>
      </w:pPr>
      <w:r>
        <w:rPr>
          <w:rFonts w:ascii="Arial Narrow" w:eastAsia="Arial Narrow" w:hAnsi="Arial Narrow" w:cs="Arial Narrow"/>
          <w:color w:val="auto"/>
        </w:rPr>
        <w:lastRenderedPageBreak/>
        <w:t>d) declara</w:t>
      </w:r>
      <w:r w:rsidR="00F00240">
        <w:rPr>
          <w:rFonts w:ascii="Arial Narrow" w:eastAsia="Arial Narrow" w:hAnsi="Arial Narrow" w:cs="Arial Narrow"/>
          <w:color w:val="auto"/>
        </w:rPr>
        <w:t>ț</w:t>
      </w:r>
      <w:r>
        <w:rPr>
          <w:rFonts w:ascii="Arial Narrow" w:eastAsia="Arial Narrow" w:hAnsi="Arial Narrow" w:cs="Arial Narrow"/>
          <w:color w:val="auto"/>
        </w:rPr>
        <w:t>ie de interese potrivit dispozi</w:t>
      </w:r>
      <w:r w:rsidR="00F00240">
        <w:rPr>
          <w:rFonts w:ascii="Arial Narrow" w:eastAsia="Arial Narrow" w:hAnsi="Arial Narrow" w:cs="Arial Narrow"/>
          <w:color w:val="auto"/>
        </w:rPr>
        <w:t>ț</w:t>
      </w:r>
      <w:r>
        <w:rPr>
          <w:rFonts w:ascii="Arial Narrow" w:eastAsia="Arial Narrow" w:hAnsi="Arial Narrow" w:cs="Arial Narrow"/>
          <w:color w:val="auto"/>
        </w:rPr>
        <w:t>iilor Legii nr. 161/2003 privind unele măsuri pentru asigurarea transparen</w:t>
      </w:r>
      <w:r w:rsidR="00F00240">
        <w:rPr>
          <w:rFonts w:ascii="Arial Narrow" w:eastAsia="Arial Narrow" w:hAnsi="Arial Narrow" w:cs="Arial Narrow"/>
          <w:color w:val="auto"/>
        </w:rPr>
        <w:t>ț</w:t>
      </w:r>
      <w:r>
        <w:rPr>
          <w:rFonts w:ascii="Arial Narrow" w:eastAsia="Arial Narrow" w:hAnsi="Arial Narrow" w:cs="Arial Narrow"/>
          <w:color w:val="auto"/>
        </w:rPr>
        <w:t>ei în exercitarea demnită</w:t>
      </w:r>
      <w:r w:rsidR="00F00240">
        <w:rPr>
          <w:rFonts w:ascii="Arial Narrow" w:eastAsia="Arial Narrow" w:hAnsi="Arial Narrow" w:cs="Arial Narrow"/>
          <w:color w:val="auto"/>
        </w:rPr>
        <w:t>ț</w:t>
      </w:r>
      <w:r>
        <w:rPr>
          <w:rFonts w:ascii="Arial Narrow" w:eastAsia="Arial Narrow" w:hAnsi="Arial Narrow" w:cs="Arial Narrow"/>
          <w:color w:val="auto"/>
        </w:rPr>
        <w:t>ilor publice, a func</w:t>
      </w:r>
      <w:r w:rsidR="00F00240">
        <w:rPr>
          <w:rFonts w:ascii="Arial Narrow" w:eastAsia="Arial Narrow" w:hAnsi="Arial Narrow" w:cs="Arial Narrow"/>
          <w:color w:val="auto"/>
        </w:rPr>
        <w:t>ț</w:t>
      </w:r>
      <w:r>
        <w:rPr>
          <w:rFonts w:ascii="Arial Narrow" w:eastAsia="Arial Narrow" w:hAnsi="Arial Narrow" w:cs="Arial Narrow"/>
          <w:color w:val="auto"/>
        </w:rPr>
        <w:t xml:space="preserve">iilor publice </w:t>
      </w:r>
      <w:r w:rsidR="00F00240">
        <w:rPr>
          <w:rFonts w:ascii="Arial Narrow" w:eastAsia="Arial Narrow" w:hAnsi="Arial Narrow" w:cs="Arial Narrow"/>
          <w:color w:val="auto"/>
        </w:rPr>
        <w:t>ș</w:t>
      </w:r>
      <w:r>
        <w:rPr>
          <w:rFonts w:ascii="Arial Narrow" w:eastAsia="Arial Narrow" w:hAnsi="Arial Narrow" w:cs="Arial Narrow"/>
          <w:color w:val="auto"/>
        </w:rPr>
        <w:t xml:space="preserve">i în mediul de afaceri, prevenirea </w:t>
      </w:r>
      <w:r w:rsidR="00F00240">
        <w:rPr>
          <w:rFonts w:ascii="Arial Narrow" w:eastAsia="Arial Narrow" w:hAnsi="Arial Narrow" w:cs="Arial Narrow"/>
          <w:color w:val="auto"/>
        </w:rPr>
        <w:t>ș</w:t>
      </w:r>
      <w:r>
        <w:rPr>
          <w:rFonts w:ascii="Arial Narrow" w:eastAsia="Arial Narrow" w:hAnsi="Arial Narrow" w:cs="Arial Narrow"/>
          <w:color w:val="auto"/>
        </w:rPr>
        <w:t>i sanc</w:t>
      </w:r>
      <w:r w:rsidR="00F00240">
        <w:rPr>
          <w:rFonts w:ascii="Arial Narrow" w:eastAsia="Arial Narrow" w:hAnsi="Arial Narrow" w:cs="Arial Narrow"/>
          <w:color w:val="auto"/>
        </w:rPr>
        <w:t>ț</w:t>
      </w:r>
      <w:r>
        <w:rPr>
          <w:rFonts w:ascii="Arial Narrow" w:eastAsia="Arial Narrow" w:hAnsi="Arial Narrow" w:cs="Arial Narrow"/>
          <w:color w:val="auto"/>
        </w:rPr>
        <w:t>ionarea corup</w:t>
      </w:r>
      <w:r w:rsidR="00F00240">
        <w:rPr>
          <w:rFonts w:ascii="Arial Narrow" w:eastAsia="Arial Narrow" w:hAnsi="Arial Narrow" w:cs="Arial Narrow"/>
          <w:color w:val="auto"/>
        </w:rPr>
        <w:t>ț</w:t>
      </w:r>
      <w:r>
        <w:rPr>
          <w:rFonts w:ascii="Arial Narrow" w:eastAsia="Arial Narrow" w:hAnsi="Arial Narrow" w:cs="Arial Narrow"/>
          <w:color w:val="auto"/>
        </w:rPr>
        <w:t xml:space="preserve">iei, cu modificările </w:t>
      </w:r>
      <w:r w:rsidR="00F00240">
        <w:rPr>
          <w:rFonts w:ascii="Arial Narrow" w:eastAsia="Arial Narrow" w:hAnsi="Arial Narrow" w:cs="Arial Narrow"/>
          <w:color w:val="auto"/>
        </w:rPr>
        <w:t>ș</w:t>
      </w:r>
      <w:r>
        <w:rPr>
          <w:rFonts w:ascii="Arial Narrow" w:eastAsia="Arial Narrow" w:hAnsi="Arial Narrow" w:cs="Arial Narrow"/>
          <w:color w:val="auto"/>
        </w:rPr>
        <w:t>i completările ulterioare;</w:t>
      </w:r>
    </w:p>
    <w:p w14:paraId="14D53056" w14:textId="103916B8" w:rsidR="004A0E4D" w:rsidRPr="00E43B00" w:rsidRDefault="004A0E4D" w:rsidP="004A0E4D">
      <w:pPr>
        <w:pStyle w:val="ListParagraph"/>
        <w:spacing w:after="0" w:line="276" w:lineRule="auto"/>
        <w:ind w:left="22" w:right="14" w:firstLine="0"/>
        <w:rPr>
          <w:rFonts w:ascii="Arial Narrow" w:eastAsia="Arial Narrow" w:hAnsi="Arial Narrow" w:cs="Arial Narrow"/>
          <w:color w:val="auto"/>
        </w:rPr>
      </w:pPr>
      <w:r>
        <w:rPr>
          <w:rFonts w:ascii="Arial Narrow" w:eastAsia="Arial Narrow" w:hAnsi="Arial Narrow" w:cs="Arial Narrow"/>
          <w:color w:val="auto"/>
        </w:rPr>
        <w:t>e) declara</w:t>
      </w:r>
      <w:r w:rsidR="00F00240">
        <w:rPr>
          <w:rFonts w:ascii="Arial Narrow" w:eastAsia="Arial Narrow" w:hAnsi="Arial Narrow" w:cs="Arial Narrow"/>
          <w:color w:val="auto"/>
        </w:rPr>
        <w:t>ț</w:t>
      </w:r>
      <w:r>
        <w:rPr>
          <w:rFonts w:ascii="Arial Narrow" w:eastAsia="Arial Narrow" w:hAnsi="Arial Narrow" w:cs="Arial Narrow"/>
          <w:color w:val="auto"/>
        </w:rPr>
        <w:t>ii pe propria răspundere privind respectarea cerin</w:t>
      </w:r>
      <w:r w:rsidR="00F00240">
        <w:rPr>
          <w:rFonts w:ascii="Arial Narrow" w:eastAsia="Arial Narrow" w:hAnsi="Arial Narrow" w:cs="Arial Narrow"/>
          <w:color w:val="auto"/>
        </w:rPr>
        <w:t>ț</w:t>
      </w:r>
      <w:r>
        <w:rPr>
          <w:rFonts w:ascii="Arial Narrow" w:eastAsia="Arial Narrow" w:hAnsi="Arial Narrow" w:cs="Arial Narrow"/>
          <w:color w:val="auto"/>
        </w:rPr>
        <w:t xml:space="preserve">elor prevăzute la art. 4, art. 12 alin. (3), art. 30 alin. (9) </w:t>
      </w:r>
      <w:r w:rsidR="00F00240">
        <w:rPr>
          <w:rFonts w:ascii="Arial Narrow" w:eastAsia="Arial Narrow" w:hAnsi="Arial Narrow" w:cs="Arial Narrow"/>
          <w:color w:val="auto"/>
        </w:rPr>
        <w:t>ș</w:t>
      </w:r>
      <w:r>
        <w:rPr>
          <w:rFonts w:ascii="Arial Narrow" w:eastAsia="Arial Narrow" w:hAnsi="Arial Narrow" w:cs="Arial Narrow"/>
          <w:color w:val="auto"/>
        </w:rPr>
        <w:t>i art. 36 alin. (7) din OUG nr. 109/2011;</w:t>
      </w:r>
    </w:p>
    <w:p w14:paraId="52AC8E6F" w14:textId="3F76AC3A" w:rsidR="004A0E4D" w:rsidRPr="00E43B00" w:rsidRDefault="004A0E4D" w:rsidP="004A0E4D">
      <w:pPr>
        <w:pStyle w:val="ListParagraph"/>
        <w:spacing w:after="0" w:line="276" w:lineRule="auto"/>
        <w:ind w:left="22" w:right="14" w:firstLine="0"/>
        <w:rPr>
          <w:rFonts w:ascii="Arial Narrow" w:eastAsia="Arial Narrow" w:hAnsi="Arial Narrow" w:cs="Arial Narrow"/>
          <w:color w:val="auto"/>
        </w:rPr>
      </w:pPr>
      <w:r>
        <w:rPr>
          <w:rFonts w:ascii="Arial Narrow" w:eastAsia="Arial Narrow" w:hAnsi="Arial Narrow" w:cs="Arial Narrow"/>
          <w:color w:val="auto"/>
        </w:rPr>
        <w:t>f) adeverin</w:t>
      </w:r>
      <w:r w:rsidR="00F00240">
        <w:rPr>
          <w:rFonts w:ascii="Arial Narrow" w:eastAsia="Arial Narrow" w:hAnsi="Arial Narrow" w:cs="Arial Narrow"/>
          <w:color w:val="auto"/>
        </w:rPr>
        <w:t>ț</w:t>
      </w:r>
      <w:r>
        <w:rPr>
          <w:rFonts w:ascii="Arial Narrow" w:eastAsia="Arial Narrow" w:hAnsi="Arial Narrow" w:cs="Arial Narrow"/>
          <w:color w:val="auto"/>
        </w:rPr>
        <w:t>ă medicală care să ateste starea de sănătate corespunzătoare, eliberată de către medicul de familie al candidatului sau de către unită</w:t>
      </w:r>
      <w:r w:rsidR="00F00240">
        <w:rPr>
          <w:rFonts w:ascii="Arial Narrow" w:eastAsia="Arial Narrow" w:hAnsi="Arial Narrow" w:cs="Arial Narrow"/>
          <w:color w:val="auto"/>
        </w:rPr>
        <w:t>ț</w:t>
      </w:r>
      <w:r>
        <w:rPr>
          <w:rFonts w:ascii="Arial Narrow" w:eastAsia="Arial Narrow" w:hAnsi="Arial Narrow" w:cs="Arial Narrow"/>
          <w:color w:val="auto"/>
        </w:rPr>
        <w:t>ile sanitare abilitate cu cel mult 6 luni anterior depunerii candidaturii;</w:t>
      </w:r>
    </w:p>
    <w:p w14:paraId="159C85C5" w14:textId="77777777" w:rsidR="004A0E4D" w:rsidRPr="00E43B00" w:rsidRDefault="004A0E4D" w:rsidP="004A0E4D">
      <w:pPr>
        <w:pStyle w:val="ListParagraph"/>
        <w:spacing w:after="0" w:line="276" w:lineRule="auto"/>
        <w:ind w:left="22" w:right="14" w:firstLine="0"/>
        <w:rPr>
          <w:rFonts w:ascii="Arial Narrow" w:eastAsia="Arial Narrow" w:hAnsi="Arial Narrow" w:cs="Arial Narrow"/>
          <w:color w:val="auto"/>
        </w:rPr>
      </w:pPr>
      <w:r>
        <w:rPr>
          <w:rFonts w:ascii="Arial Narrow" w:eastAsia="Arial Narrow" w:hAnsi="Arial Narrow" w:cs="Arial Narrow"/>
          <w:color w:val="auto"/>
        </w:rPr>
        <w:t>g) cazier judiciar;</w:t>
      </w:r>
    </w:p>
    <w:p w14:paraId="7F10383E" w14:textId="77777777" w:rsidR="004A0E4D" w:rsidRPr="00E43B00" w:rsidRDefault="004A0E4D" w:rsidP="004A0E4D">
      <w:pPr>
        <w:pStyle w:val="ListParagraph"/>
        <w:spacing w:after="0" w:line="276" w:lineRule="auto"/>
        <w:ind w:left="22" w:right="14" w:firstLine="0"/>
        <w:rPr>
          <w:rFonts w:ascii="Arial Narrow" w:eastAsia="Arial Narrow" w:hAnsi="Arial Narrow" w:cs="Arial Narrow"/>
          <w:color w:val="auto"/>
        </w:rPr>
      </w:pPr>
      <w:r>
        <w:rPr>
          <w:rFonts w:ascii="Arial Narrow" w:eastAsia="Arial Narrow" w:hAnsi="Arial Narrow" w:cs="Arial Narrow"/>
          <w:color w:val="auto"/>
        </w:rPr>
        <w:t>h) cazier fiscal;</w:t>
      </w:r>
    </w:p>
    <w:p w14:paraId="4534F80C" w14:textId="77777777" w:rsidR="004A0E4D" w:rsidRPr="008F6658" w:rsidRDefault="004A0E4D" w:rsidP="004A0E4D">
      <w:pPr>
        <w:pStyle w:val="ListParagraph"/>
        <w:spacing w:after="0" w:line="276" w:lineRule="auto"/>
        <w:ind w:left="22" w:right="14" w:firstLine="0"/>
        <w:rPr>
          <w:rFonts w:ascii="Arial Narrow" w:eastAsia="Arial Narrow" w:hAnsi="Arial Narrow" w:cs="Arial Narrow"/>
          <w:color w:val="auto"/>
        </w:rPr>
      </w:pPr>
      <w:r w:rsidRPr="008F6658">
        <w:rPr>
          <w:rFonts w:ascii="Arial Narrow" w:eastAsia="Arial Narrow" w:hAnsi="Arial Narrow" w:cs="Arial Narrow"/>
          <w:color w:val="auto"/>
        </w:rPr>
        <w:t>i) cazier administrativ, după caz;</w:t>
      </w:r>
    </w:p>
    <w:p w14:paraId="04AE7447" w14:textId="138EB52A" w:rsidR="009A62A6" w:rsidRPr="008F6658" w:rsidRDefault="004A0E4D" w:rsidP="004A0E4D">
      <w:pPr>
        <w:pStyle w:val="ListParagraph"/>
        <w:spacing w:after="0" w:line="276" w:lineRule="auto"/>
        <w:ind w:left="22" w:right="14" w:firstLine="0"/>
        <w:rPr>
          <w:rFonts w:ascii="Arial Narrow" w:eastAsia="Arial Narrow" w:hAnsi="Arial Narrow" w:cs="Arial Narrow"/>
          <w:color w:val="auto"/>
        </w:rPr>
      </w:pPr>
      <w:r w:rsidRPr="008F6658">
        <w:rPr>
          <w:rFonts w:ascii="Arial Narrow" w:eastAsia="Arial Narrow" w:hAnsi="Arial Narrow" w:cs="Arial Narrow"/>
          <w:color w:val="auto"/>
        </w:rPr>
        <w:t>j) acordul privind prelucrarea datelor cu caracter personal.</w:t>
      </w:r>
    </w:p>
    <w:p w14:paraId="0F69FEF7" w14:textId="6B685624" w:rsidR="00E43B00" w:rsidRPr="008F6658" w:rsidRDefault="00E43B00" w:rsidP="00E43B00">
      <w:pPr>
        <w:spacing w:after="0"/>
        <w:rPr>
          <w:rFonts w:ascii="Arial Narrow" w:eastAsia="Arial Narrow" w:hAnsi="Arial Narrow" w:cs="Arial Narrow"/>
          <w:color w:val="auto"/>
        </w:rPr>
      </w:pPr>
      <w:r w:rsidRPr="008F6658">
        <w:rPr>
          <w:rFonts w:ascii="Arial Narrow" w:eastAsia="Arial Narrow" w:hAnsi="Arial Narrow" w:cs="Arial Narrow"/>
          <w:color w:val="auto"/>
        </w:rPr>
        <w:t>(5) Modelul declara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iei prevăzute la alin.(4) lit.d) se regăse</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te în Anexa nr.1 la prezentul regulament</w:t>
      </w:r>
      <w:r w:rsidRPr="008F6658">
        <w:rPr>
          <w:rFonts w:ascii="Arial Narrow" w:eastAsia="Arial Narrow" w:hAnsi="Arial Narrow" w:cs="Arial Narrow"/>
          <w:color w:val="auto"/>
          <w:lang w:val="en-US"/>
        </w:rPr>
        <w:t>;</w:t>
      </w:r>
    </w:p>
    <w:p w14:paraId="3577A490" w14:textId="1CBD85C3" w:rsidR="009471C2" w:rsidRPr="008B0703" w:rsidRDefault="00E34ABA" w:rsidP="008B0703">
      <w:pPr>
        <w:spacing w:after="0" w:line="276" w:lineRule="auto"/>
        <w:ind w:right="14" w:firstLine="0"/>
        <w:rPr>
          <w:rFonts w:ascii="Arial Narrow" w:eastAsia="Arial Narrow" w:hAnsi="Arial Narrow" w:cs="Arial Narrow"/>
          <w:color w:val="auto"/>
        </w:rPr>
      </w:pPr>
      <w:r w:rsidRPr="008B0703">
        <w:rPr>
          <w:rFonts w:ascii="Arial Narrow" w:eastAsia="Arial Narrow" w:hAnsi="Arial Narrow" w:cs="Arial Narrow"/>
          <w:color w:val="auto"/>
        </w:rPr>
        <w:t>(6) APT are obliga</w:t>
      </w:r>
      <w:r w:rsidR="00F00240" w:rsidRPr="008B0703">
        <w:rPr>
          <w:rFonts w:ascii="Arial Narrow" w:eastAsia="Arial Narrow" w:hAnsi="Arial Narrow" w:cs="Arial Narrow"/>
          <w:color w:val="auto"/>
        </w:rPr>
        <w:t>ț</w:t>
      </w:r>
      <w:r w:rsidRPr="008B0703">
        <w:rPr>
          <w:rFonts w:ascii="Arial Narrow" w:eastAsia="Arial Narrow" w:hAnsi="Arial Narrow" w:cs="Arial Narrow"/>
          <w:color w:val="auto"/>
        </w:rPr>
        <w:t xml:space="preserve">ia de a: </w:t>
      </w:r>
    </w:p>
    <w:p w14:paraId="40B16BBC" w14:textId="5C9CA601" w:rsidR="00E34ABA" w:rsidRPr="008F6658" w:rsidRDefault="00E34ABA" w:rsidP="009471C2">
      <w:pPr>
        <w:pStyle w:val="ListParagraph"/>
        <w:numPr>
          <w:ilvl w:val="0"/>
          <w:numId w:val="27"/>
        </w:numPr>
        <w:spacing w:after="0" w:line="276" w:lineRule="auto"/>
        <w:ind w:right="14"/>
        <w:rPr>
          <w:rFonts w:ascii="Arial Narrow" w:eastAsia="Arial Narrow" w:hAnsi="Arial Narrow" w:cs="Arial Narrow"/>
          <w:color w:val="auto"/>
        </w:rPr>
      </w:pPr>
      <w:r w:rsidRPr="008F6658">
        <w:rPr>
          <w:rFonts w:ascii="Arial Narrow" w:eastAsia="Arial Narrow" w:hAnsi="Arial Narrow" w:cs="Arial Narrow"/>
          <w:color w:val="auto"/>
        </w:rPr>
        <w:t>verifica dosarele de candidatură depuse în termenul prevăzut în anun</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ul de preselec</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 xml:space="preserve">ie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de a respinge dosarele incomplete</w:t>
      </w:r>
    </w:p>
    <w:p w14:paraId="20689C5A" w14:textId="43C2FC54" w:rsidR="009471C2" w:rsidRPr="008F6658" w:rsidRDefault="009471C2" w:rsidP="009471C2">
      <w:pPr>
        <w:pStyle w:val="ListParagraph"/>
        <w:numPr>
          <w:ilvl w:val="0"/>
          <w:numId w:val="27"/>
        </w:numPr>
        <w:spacing w:after="0" w:line="276" w:lineRule="auto"/>
        <w:ind w:right="14"/>
        <w:rPr>
          <w:rFonts w:ascii="Arial Narrow" w:eastAsia="Arial Narrow" w:hAnsi="Arial Narrow" w:cs="Arial Narrow"/>
          <w:color w:val="auto"/>
        </w:rPr>
      </w:pPr>
      <w:r w:rsidRPr="008F6658">
        <w:rPr>
          <w:rFonts w:ascii="Arial Narrow" w:eastAsia="Arial Narrow" w:hAnsi="Arial Narrow" w:cs="Arial Narrow"/>
          <w:color w:val="auto"/>
        </w:rPr>
        <w:t>verifica îndeplinirea condi</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 xml:space="preserve">iilor de studii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exp</w:t>
      </w:r>
      <w:r w:rsidR="00633E2F">
        <w:rPr>
          <w:rFonts w:ascii="Arial Narrow" w:eastAsia="Arial Narrow" w:hAnsi="Arial Narrow" w:cs="Arial Narrow"/>
          <w:color w:val="auto"/>
        </w:rPr>
        <w:t>e</w:t>
      </w:r>
      <w:r w:rsidRPr="008F6658">
        <w:rPr>
          <w:rFonts w:ascii="Arial Narrow" w:eastAsia="Arial Narrow" w:hAnsi="Arial Narrow" w:cs="Arial Narrow"/>
          <w:color w:val="auto"/>
        </w:rPr>
        <w:t>rien</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ă prevăzute la art. 5 alin. (1</w:t>
      </w:r>
      <w:r w:rsidRPr="008F6658">
        <w:rPr>
          <w:rFonts w:ascii="Arial Narrow" w:eastAsia="Arial Narrow" w:hAnsi="Arial Narrow" w:cs="Arial Narrow"/>
          <w:color w:val="auto"/>
          <w:vertAlign w:val="superscript"/>
        </w:rPr>
        <w:t>1</w:t>
      </w:r>
      <w:r w:rsidRPr="008F6658">
        <w:rPr>
          <w:rFonts w:ascii="Arial Narrow" w:eastAsia="Arial Narrow" w:hAnsi="Arial Narrow" w:cs="Arial Narrow"/>
          <w:color w:val="auto"/>
        </w:rPr>
        <w:t xml:space="preserve">)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(2), respectiv art. 28 alin. (1) sau (1</w:t>
      </w:r>
      <w:r w:rsidRPr="008F6658">
        <w:rPr>
          <w:rFonts w:ascii="Arial Narrow" w:eastAsia="Arial Narrow" w:hAnsi="Arial Narrow" w:cs="Arial Narrow"/>
          <w:color w:val="auto"/>
          <w:vertAlign w:val="superscript"/>
        </w:rPr>
        <w:t>1</w:t>
      </w:r>
      <w:r w:rsidRPr="008F6658">
        <w:rPr>
          <w:rFonts w:ascii="Arial Narrow" w:eastAsia="Arial Narrow" w:hAnsi="Arial Narrow" w:cs="Arial Narrow"/>
          <w:color w:val="auto"/>
        </w:rPr>
        <w:t xml:space="preserve">), după caz,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alin. (3) din OUG nr. 109/2011</w:t>
      </w:r>
    </w:p>
    <w:p w14:paraId="43CF7469" w14:textId="1C3E129D" w:rsidR="009471C2" w:rsidRPr="008F6658" w:rsidRDefault="009471C2" w:rsidP="009471C2">
      <w:pPr>
        <w:pStyle w:val="ListParagraph"/>
        <w:numPr>
          <w:ilvl w:val="0"/>
          <w:numId w:val="27"/>
        </w:numPr>
        <w:spacing w:after="0" w:line="276" w:lineRule="auto"/>
        <w:ind w:right="14"/>
        <w:rPr>
          <w:rFonts w:ascii="Arial Narrow" w:eastAsia="Arial Narrow" w:hAnsi="Arial Narrow" w:cs="Arial Narrow"/>
          <w:color w:val="auto"/>
        </w:rPr>
      </w:pPr>
      <w:r w:rsidRPr="008F6658">
        <w:rPr>
          <w:rFonts w:ascii="Arial Narrow" w:eastAsia="Arial Narrow" w:hAnsi="Arial Narrow" w:cs="Arial Narrow"/>
          <w:color w:val="auto"/>
        </w:rPr>
        <w:t>verifica îndeplinirea cerin</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 xml:space="preserve">elor prevăzute la art. 4, art. 12 alin. (3), art. 30 alin. (9)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art. 36 alin. (7) din OUG nr. 109/2011</w:t>
      </w:r>
    </w:p>
    <w:p w14:paraId="18328930" w14:textId="208F4C3D" w:rsidR="00C83FDB" w:rsidRPr="008F6658" w:rsidRDefault="00C83FDB" w:rsidP="009471C2">
      <w:pPr>
        <w:pStyle w:val="ListParagraph"/>
        <w:numPr>
          <w:ilvl w:val="0"/>
          <w:numId w:val="27"/>
        </w:numPr>
        <w:spacing w:after="0" w:line="276" w:lineRule="auto"/>
        <w:ind w:right="14"/>
        <w:rPr>
          <w:rFonts w:ascii="Arial Narrow" w:eastAsia="Arial Narrow" w:hAnsi="Arial Narrow" w:cs="Arial Narrow"/>
          <w:color w:val="auto"/>
        </w:rPr>
      </w:pPr>
      <w:r w:rsidRPr="008F6658">
        <w:rPr>
          <w:rFonts w:ascii="Arial Narrow" w:eastAsia="Arial Narrow" w:hAnsi="Arial Narrow" w:cs="Arial Narrow"/>
          <w:color w:val="auto"/>
        </w:rPr>
        <w:t>evalua candida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ii cu privire la criteriile de selec</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ie stabilite prin anun</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ul de preselec</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 xml:space="preserve">ie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 xml:space="preserve">i de a întocmi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publica, pe pagina proprie de internet, clasamentul acestora</w:t>
      </w:r>
    </w:p>
    <w:p w14:paraId="7CD9CABF" w14:textId="5E78804B" w:rsidR="004A0E4D" w:rsidRPr="008F6658" w:rsidRDefault="00C83FDB" w:rsidP="00C83FDB">
      <w:pPr>
        <w:pStyle w:val="ListParagraph"/>
        <w:numPr>
          <w:ilvl w:val="0"/>
          <w:numId w:val="27"/>
        </w:numPr>
        <w:spacing w:after="0" w:line="276" w:lineRule="auto"/>
        <w:ind w:right="14"/>
        <w:rPr>
          <w:rFonts w:ascii="Arial Narrow" w:eastAsia="Arial Narrow" w:hAnsi="Arial Narrow" w:cs="Arial Narrow"/>
          <w:color w:val="auto"/>
        </w:rPr>
      </w:pPr>
      <w:r w:rsidRPr="008F6658">
        <w:rPr>
          <w:rFonts w:ascii="Arial Narrow" w:eastAsia="Arial Narrow" w:hAnsi="Arial Narrow" w:cs="Arial Narrow"/>
          <w:color w:val="auto"/>
        </w:rPr>
        <w:t>transmite CSN, prin conducătorul acesteia, în termen de 2 zile lucrătoare de la data constituirii acesteia, propunerile de candida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 xml:space="preserve">i, respectiv minimum 2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maximum 5 candida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w:t>
      </w:r>
    </w:p>
    <w:p w14:paraId="37D7F633" w14:textId="0E44C1AE" w:rsidR="00C83FDB" w:rsidRPr="008F6658" w:rsidRDefault="00C83FDB" w:rsidP="00C83FDB">
      <w:pPr>
        <w:spacing w:after="0" w:line="276" w:lineRule="auto"/>
        <w:ind w:right="14"/>
        <w:rPr>
          <w:rFonts w:ascii="Arial Narrow" w:eastAsia="Arial Narrow" w:hAnsi="Arial Narrow" w:cs="Arial Narrow"/>
          <w:color w:val="auto"/>
        </w:rPr>
      </w:pPr>
      <w:r w:rsidRPr="008F6658">
        <w:rPr>
          <w:rFonts w:ascii="Arial Narrow" w:eastAsia="Arial Narrow" w:hAnsi="Arial Narrow" w:cs="Arial Narrow"/>
          <w:color w:val="auto"/>
        </w:rPr>
        <w:t xml:space="preserve">(7) </w:t>
      </w:r>
      <w:r w:rsidRPr="008F6658">
        <w:rPr>
          <w:rFonts w:ascii="Arial Narrow" w:eastAsia="Arial Narrow" w:hAnsi="Arial Narrow" w:cs="Arial Narrow"/>
        </w:rPr>
        <w:t>CSN, prin secretariatul comisiei, înaintează AMEPIP dosarele de candidatură ale persoanelor care nu fac parte din corpul administratorilor de întreprinderi publice în vederea verificării îndeplinirii condi</w:t>
      </w:r>
      <w:r w:rsidR="00F00240" w:rsidRPr="008F6658">
        <w:rPr>
          <w:rFonts w:ascii="Arial Narrow" w:eastAsia="Arial Narrow" w:hAnsi="Arial Narrow" w:cs="Arial Narrow"/>
        </w:rPr>
        <w:t>ț</w:t>
      </w:r>
      <w:r w:rsidRPr="008F6658">
        <w:rPr>
          <w:rFonts w:ascii="Arial Narrow" w:eastAsia="Arial Narrow" w:hAnsi="Arial Narrow" w:cs="Arial Narrow"/>
        </w:rPr>
        <w:t xml:space="preserve">iilor privind studiile </w:t>
      </w:r>
      <w:r w:rsidR="00F00240" w:rsidRPr="008F6658">
        <w:rPr>
          <w:rFonts w:ascii="Arial Narrow" w:eastAsia="Arial Narrow" w:hAnsi="Arial Narrow" w:cs="Arial Narrow"/>
        </w:rPr>
        <w:t>ș</w:t>
      </w:r>
      <w:r w:rsidRPr="008F6658">
        <w:rPr>
          <w:rFonts w:ascii="Arial Narrow" w:eastAsia="Arial Narrow" w:hAnsi="Arial Narrow" w:cs="Arial Narrow"/>
        </w:rPr>
        <w:t>i experien</w:t>
      </w:r>
      <w:r w:rsidR="00F00240" w:rsidRPr="008F6658">
        <w:rPr>
          <w:rFonts w:ascii="Arial Narrow" w:eastAsia="Arial Narrow" w:hAnsi="Arial Narrow" w:cs="Arial Narrow"/>
        </w:rPr>
        <w:t>ț</w:t>
      </w:r>
      <w:r w:rsidRPr="008F6658">
        <w:rPr>
          <w:rFonts w:ascii="Arial Narrow" w:eastAsia="Arial Narrow" w:hAnsi="Arial Narrow" w:cs="Arial Narrow"/>
        </w:rPr>
        <w:t>a prevăzute în OUG nr.109/2011 la art. 5 alin. (1</w:t>
      </w:r>
      <w:r w:rsidRPr="008F6658">
        <w:rPr>
          <w:rFonts w:ascii="Arial Narrow" w:eastAsia="Arial Narrow" w:hAnsi="Arial Narrow" w:cs="Arial Narrow"/>
          <w:vertAlign w:val="superscript"/>
        </w:rPr>
        <w:t>1</w:t>
      </w:r>
      <w:r w:rsidRPr="008F6658">
        <w:rPr>
          <w:rFonts w:ascii="Arial Narrow" w:eastAsia="Arial Narrow" w:hAnsi="Arial Narrow" w:cs="Arial Narrow"/>
        </w:rPr>
        <w:t xml:space="preserve">) </w:t>
      </w:r>
      <w:r w:rsidR="00F00240" w:rsidRPr="008F6658">
        <w:rPr>
          <w:rFonts w:ascii="Arial Narrow" w:eastAsia="Arial Narrow" w:hAnsi="Arial Narrow" w:cs="Arial Narrow"/>
        </w:rPr>
        <w:t>ș</w:t>
      </w:r>
      <w:r w:rsidRPr="008F6658">
        <w:rPr>
          <w:rFonts w:ascii="Arial Narrow" w:eastAsia="Arial Narrow" w:hAnsi="Arial Narrow" w:cs="Arial Narrow"/>
        </w:rPr>
        <w:t>i (2) în cazul IP - regii autonome, respectiv la art. 28 alin. (1) sau (1</w:t>
      </w:r>
      <w:r w:rsidRPr="008F6658">
        <w:rPr>
          <w:rFonts w:ascii="Arial Narrow" w:eastAsia="Arial Narrow" w:hAnsi="Arial Narrow" w:cs="Arial Narrow"/>
          <w:vertAlign w:val="superscript"/>
        </w:rPr>
        <w:t>1</w:t>
      </w:r>
      <w:r w:rsidRPr="008F6658">
        <w:rPr>
          <w:rFonts w:ascii="Arial Narrow" w:eastAsia="Arial Narrow" w:hAnsi="Arial Narrow" w:cs="Arial Narrow"/>
        </w:rPr>
        <w:t xml:space="preserve">), după caz, </w:t>
      </w:r>
      <w:r w:rsidR="00F00240" w:rsidRPr="008F6658">
        <w:rPr>
          <w:rFonts w:ascii="Arial Narrow" w:eastAsia="Arial Narrow" w:hAnsi="Arial Narrow" w:cs="Arial Narrow"/>
        </w:rPr>
        <w:t>ș</w:t>
      </w:r>
      <w:r w:rsidRPr="008F6658">
        <w:rPr>
          <w:rFonts w:ascii="Arial Narrow" w:eastAsia="Arial Narrow" w:hAnsi="Arial Narrow" w:cs="Arial Narrow"/>
        </w:rPr>
        <w:t>i alin. (3), în cazul IP – societă</w:t>
      </w:r>
      <w:r w:rsidR="00F00240" w:rsidRPr="008F6658">
        <w:rPr>
          <w:rFonts w:ascii="Arial Narrow" w:eastAsia="Arial Narrow" w:hAnsi="Arial Narrow" w:cs="Arial Narrow"/>
        </w:rPr>
        <w:t>ț</w:t>
      </w:r>
      <w:r w:rsidRPr="008F6658">
        <w:rPr>
          <w:rFonts w:ascii="Arial Narrow" w:eastAsia="Arial Narrow" w:hAnsi="Arial Narrow" w:cs="Arial Narrow"/>
        </w:rPr>
        <w:t>i</w:t>
      </w:r>
      <w:r w:rsidRPr="008F6658">
        <w:rPr>
          <w:rFonts w:ascii="Arial Narrow" w:eastAsia="Arial Narrow" w:hAnsi="Arial Narrow" w:cs="Arial Narrow"/>
          <w:color w:val="auto"/>
        </w:rPr>
        <w:t>;</w:t>
      </w:r>
    </w:p>
    <w:p w14:paraId="07A4E81B" w14:textId="4497C74E" w:rsidR="00887F69" w:rsidRPr="008F6658" w:rsidRDefault="00887F69" w:rsidP="004A0E4D">
      <w:pPr>
        <w:pStyle w:val="ListParagraph"/>
        <w:spacing w:after="0" w:line="276" w:lineRule="auto"/>
        <w:ind w:left="22" w:right="14" w:firstLine="0"/>
        <w:rPr>
          <w:rFonts w:ascii="Arial Narrow" w:eastAsia="Arial Narrow" w:hAnsi="Arial Narrow" w:cs="Arial Narrow"/>
          <w:color w:val="auto"/>
        </w:rPr>
      </w:pPr>
      <w:r w:rsidRPr="008F6658">
        <w:rPr>
          <w:rFonts w:ascii="Arial Narrow" w:eastAsia="Arial Narrow" w:hAnsi="Arial Narrow" w:cs="Arial Narrow"/>
          <w:color w:val="auto"/>
        </w:rPr>
        <w:t>(8) CSN, în termen de 2 zile lucrătoare de la primirea propunerilor de candida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 verifică îndeplinirea condi</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 xml:space="preserve">iilor privind studiile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experien</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a prevăzute la art. 5 alin. (1</w:t>
      </w:r>
      <w:r w:rsidRPr="008F6658">
        <w:rPr>
          <w:rFonts w:ascii="Arial Narrow" w:eastAsia="Arial Narrow" w:hAnsi="Arial Narrow" w:cs="Arial Narrow"/>
          <w:color w:val="auto"/>
          <w:vertAlign w:val="superscript"/>
        </w:rPr>
        <w:t>1</w:t>
      </w:r>
      <w:r w:rsidRPr="008F6658">
        <w:rPr>
          <w:rFonts w:ascii="Arial Narrow" w:eastAsia="Arial Narrow" w:hAnsi="Arial Narrow" w:cs="Arial Narrow"/>
          <w:color w:val="auto"/>
        </w:rPr>
        <w:t xml:space="preserve">)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(2), în cazul întreprinderilor publice - regii autonome, respectiv la art. 28 alin. (1) sau (1</w:t>
      </w:r>
      <w:r w:rsidRPr="008F6658">
        <w:rPr>
          <w:rFonts w:ascii="Arial Narrow" w:eastAsia="Arial Narrow" w:hAnsi="Arial Narrow" w:cs="Arial Narrow"/>
          <w:color w:val="auto"/>
          <w:vertAlign w:val="superscript"/>
        </w:rPr>
        <w:t>1</w:t>
      </w:r>
      <w:r w:rsidRPr="008F6658">
        <w:rPr>
          <w:rFonts w:ascii="Arial Narrow" w:eastAsia="Arial Narrow" w:hAnsi="Arial Narrow" w:cs="Arial Narrow"/>
          <w:color w:val="auto"/>
        </w:rPr>
        <w:t xml:space="preserve">), după caz,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alin. (3), în cazul întreprinderilor publice - societă</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 xml:space="preserve">i, precum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condi</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 xml:space="preserve">iile de eligibilitate prevăzute la art. 4, art. 12 alin. (3), art. 30 alin. (9)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art. 36 alin. (7) din OUG nr. 109/2011;</w:t>
      </w:r>
    </w:p>
    <w:p w14:paraId="684F2A59" w14:textId="605DAD15" w:rsidR="00887F69" w:rsidRPr="008F6658" w:rsidRDefault="00887F69" w:rsidP="004A0E4D">
      <w:pPr>
        <w:pStyle w:val="ListParagraph"/>
        <w:spacing w:after="0" w:line="276" w:lineRule="auto"/>
        <w:ind w:left="22" w:right="14" w:firstLine="0"/>
        <w:rPr>
          <w:rFonts w:ascii="Arial Narrow" w:eastAsia="Arial Narrow" w:hAnsi="Arial Narrow" w:cs="Arial Narrow"/>
          <w:color w:val="auto"/>
        </w:rPr>
      </w:pPr>
      <w:r w:rsidRPr="008F6658">
        <w:rPr>
          <w:rFonts w:ascii="Arial Narrow" w:eastAsia="Arial Narrow" w:hAnsi="Arial Narrow" w:cs="Arial Narrow"/>
          <w:color w:val="auto"/>
        </w:rPr>
        <w:t>(9) CSN poate solicita candida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 xml:space="preserve">ilor </w:t>
      </w:r>
      <w:r w:rsidRPr="008F6658">
        <w:rPr>
          <w:rFonts w:ascii="Arial Narrow" w:eastAsia="Arial Narrow" w:hAnsi="Arial Narrow" w:cs="Arial Narrow"/>
        </w:rPr>
        <w:t>clarificări/informa</w:t>
      </w:r>
      <w:r w:rsidR="00F00240" w:rsidRPr="008F6658">
        <w:rPr>
          <w:rFonts w:ascii="Arial Narrow" w:eastAsia="Arial Narrow" w:hAnsi="Arial Narrow" w:cs="Arial Narrow"/>
        </w:rPr>
        <w:t>ț</w:t>
      </w:r>
      <w:r w:rsidRPr="008F6658">
        <w:rPr>
          <w:rFonts w:ascii="Arial Narrow" w:eastAsia="Arial Narrow" w:hAnsi="Arial Narrow" w:cs="Arial Narrow"/>
        </w:rPr>
        <w:t>ii/documente în sus</w:t>
      </w:r>
      <w:r w:rsidR="00F00240" w:rsidRPr="008F6658">
        <w:rPr>
          <w:rFonts w:ascii="Arial Narrow" w:eastAsia="Arial Narrow" w:hAnsi="Arial Narrow" w:cs="Arial Narrow"/>
        </w:rPr>
        <w:t>ț</w:t>
      </w:r>
      <w:r w:rsidRPr="008F6658">
        <w:rPr>
          <w:rFonts w:ascii="Arial Narrow" w:eastAsia="Arial Narrow" w:hAnsi="Arial Narrow" w:cs="Arial Narrow"/>
        </w:rPr>
        <w:t>inerea documentelor obligatorii deja depuse la dosar, necesare pentru o evaluare completă clarificatoare a îndeplinirii condi</w:t>
      </w:r>
      <w:r w:rsidR="00F00240" w:rsidRPr="008F6658">
        <w:rPr>
          <w:rFonts w:ascii="Arial Narrow" w:eastAsia="Arial Narrow" w:hAnsi="Arial Narrow" w:cs="Arial Narrow"/>
        </w:rPr>
        <w:t>ț</w:t>
      </w:r>
      <w:r w:rsidRPr="008F6658">
        <w:rPr>
          <w:rFonts w:ascii="Arial Narrow" w:eastAsia="Arial Narrow" w:hAnsi="Arial Narrow" w:cs="Arial Narrow"/>
        </w:rPr>
        <w:t xml:space="preserve">iilor </w:t>
      </w:r>
      <w:r w:rsidR="00F00240" w:rsidRPr="008F6658">
        <w:rPr>
          <w:rFonts w:ascii="Arial Narrow" w:eastAsia="Arial Narrow" w:hAnsi="Arial Narrow" w:cs="Arial Narrow"/>
        </w:rPr>
        <w:t>ș</w:t>
      </w:r>
      <w:r w:rsidRPr="008F6658">
        <w:rPr>
          <w:rFonts w:ascii="Arial Narrow" w:eastAsia="Arial Narrow" w:hAnsi="Arial Narrow" w:cs="Arial Narrow"/>
        </w:rPr>
        <w:t xml:space="preserve">i pentru a asigura rigoarea, completitudinea </w:t>
      </w:r>
      <w:r w:rsidR="00F00240" w:rsidRPr="008F6658">
        <w:rPr>
          <w:rFonts w:ascii="Arial Narrow" w:eastAsia="Arial Narrow" w:hAnsi="Arial Narrow" w:cs="Arial Narrow"/>
        </w:rPr>
        <w:t>ș</w:t>
      </w:r>
      <w:r w:rsidRPr="008F6658">
        <w:rPr>
          <w:rFonts w:ascii="Arial Narrow" w:eastAsia="Arial Narrow" w:hAnsi="Arial Narrow" w:cs="Arial Narrow"/>
        </w:rPr>
        <w:t>i corectitudinea deciziilor luate, cu stabilirea termenului de răspuns; sunt acceptate documente suplimentare în procedură, doar acele documente care au scopul de a clarifica informa</w:t>
      </w:r>
      <w:r w:rsidR="00F00240" w:rsidRPr="008F6658">
        <w:rPr>
          <w:rFonts w:ascii="Arial Narrow" w:eastAsia="Arial Narrow" w:hAnsi="Arial Narrow" w:cs="Arial Narrow"/>
        </w:rPr>
        <w:t>ț</w:t>
      </w:r>
      <w:r w:rsidRPr="008F6658">
        <w:rPr>
          <w:rFonts w:ascii="Arial Narrow" w:eastAsia="Arial Narrow" w:hAnsi="Arial Narrow" w:cs="Arial Narrow"/>
        </w:rPr>
        <w:t xml:space="preserve">iile ce rezultă din documentele deja depuse </w:t>
      </w:r>
      <w:r w:rsidR="00F00240" w:rsidRPr="008F6658">
        <w:rPr>
          <w:rFonts w:ascii="Arial Narrow" w:eastAsia="Arial Narrow" w:hAnsi="Arial Narrow" w:cs="Arial Narrow"/>
        </w:rPr>
        <w:t>ș</w:t>
      </w:r>
      <w:r w:rsidRPr="008F6658">
        <w:rPr>
          <w:rFonts w:ascii="Arial Narrow" w:eastAsia="Arial Narrow" w:hAnsi="Arial Narrow" w:cs="Arial Narrow"/>
        </w:rPr>
        <w:t>i solicitate ca fiind obligatorii</w:t>
      </w:r>
      <w:r w:rsidRPr="008F6658">
        <w:rPr>
          <w:rFonts w:ascii="Arial Narrow" w:eastAsia="Arial Narrow" w:hAnsi="Arial Narrow" w:cs="Arial Narrow"/>
          <w:color w:val="auto"/>
        </w:rPr>
        <w:t>.</w:t>
      </w:r>
    </w:p>
    <w:p w14:paraId="056D78B7" w14:textId="0CF374A6" w:rsidR="00001DAA" w:rsidRPr="008F6658" w:rsidRDefault="00001DAA" w:rsidP="00001DAA">
      <w:pPr>
        <w:pStyle w:val="ListParagraph"/>
        <w:tabs>
          <w:tab w:val="left" w:pos="284"/>
        </w:tabs>
        <w:spacing w:after="0" w:line="276" w:lineRule="auto"/>
        <w:ind w:left="14" w:right="14" w:firstLine="0"/>
        <w:rPr>
          <w:rFonts w:ascii="Arial Narrow" w:eastAsia="Arial Narrow" w:hAnsi="Arial Narrow" w:cs="Arial Narrow"/>
          <w:color w:val="auto"/>
        </w:rPr>
      </w:pPr>
      <w:r w:rsidRPr="008F6658">
        <w:rPr>
          <w:rFonts w:ascii="Arial Narrow" w:eastAsia="Arial Narrow" w:hAnsi="Arial Narrow" w:cs="Arial Narrow"/>
          <w:color w:val="auto"/>
        </w:rPr>
        <w:t>(10) Clarificările/informa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iile/documentele suplimentare solicitate de CSN, nu pot fi de natură a completa dosarul de candidatură. nu vor fi solicitate/depuse ulterior datei-limită prevăzute în anun</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ul de preselec</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ie, documente dintre cele obligatorii prevăzute în acesta</w:t>
      </w:r>
      <w:r w:rsidRPr="008F6658">
        <w:rPr>
          <w:rFonts w:ascii="Arial Narrow" w:eastAsia="Arial Narrow" w:hAnsi="Arial Narrow" w:cs="Arial Narrow"/>
        </w:rPr>
        <w:t>;</w:t>
      </w:r>
      <w:r w:rsidRPr="008F6658">
        <w:rPr>
          <w:rFonts w:ascii="Arial Narrow" w:eastAsia="Arial Narrow" w:hAnsi="Arial Narrow" w:cs="Arial Narrow"/>
          <w:color w:val="auto"/>
        </w:rPr>
        <w:t xml:space="preserve"> </w:t>
      </w:r>
    </w:p>
    <w:p w14:paraId="53BCBFD3" w14:textId="70F832A7" w:rsidR="00001DAA" w:rsidRPr="008F6658" w:rsidRDefault="00001DAA" w:rsidP="00001DAA">
      <w:pPr>
        <w:pStyle w:val="ListParagraph"/>
        <w:tabs>
          <w:tab w:val="left" w:pos="284"/>
        </w:tabs>
        <w:spacing w:after="0" w:line="276" w:lineRule="auto"/>
        <w:ind w:left="14" w:right="14" w:firstLine="0"/>
        <w:rPr>
          <w:rFonts w:ascii="Arial Narrow" w:eastAsia="Arial Narrow" w:hAnsi="Arial Narrow" w:cs="Arial Narrow"/>
          <w:color w:val="auto"/>
        </w:rPr>
      </w:pPr>
      <w:r w:rsidRPr="008F6658">
        <w:rPr>
          <w:rFonts w:ascii="Arial Narrow" w:eastAsia="Arial Narrow" w:hAnsi="Arial Narrow" w:cs="Arial Narrow"/>
          <w:color w:val="auto"/>
        </w:rPr>
        <w:t>(11) Clarificările/informa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iile/documentele suplimentare solicitate de CSN pot fi doar în legătură cu documentele deja depuse la dosarul de candidatură, fac referire la informa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 xml:space="preserve">ii ce reies din acesta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 xml:space="preserve">i au </w:t>
      </w:r>
      <w:r w:rsidRPr="008F6658">
        <w:rPr>
          <w:rFonts w:ascii="Arial Narrow" w:eastAsia="Arial Narrow" w:hAnsi="Arial Narrow" w:cs="Arial Narrow"/>
          <w:color w:val="auto"/>
        </w:rPr>
        <w:lastRenderedPageBreak/>
        <w:t>scopul de a clarifica îndeplinirea condi</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 xml:space="preserve">iilor sau de a asigura rigoarea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corectitudinea deciziilor luate de CSN;</w:t>
      </w:r>
    </w:p>
    <w:p w14:paraId="5C9671CF" w14:textId="15589437" w:rsidR="00887F69" w:rsidRPr="008F6658" w:rsidRDefault="00887F69" w:rsidP="004A0E4D">
      <w:pPr>
        <w:pStyle w:val="ListParagraph"/>
        <w:spacing w:after="0" w:line="276" w:lineRule="auto"/>
        <w:ind w:left="22" w:right="14" w:firstLine="0"/>
        <w:rPr>
          <w:rFonts w:ascii="Arial Narrow" w:eastAsia="Arial Narrow" w:hAnsi="Arial Narrow" w:cs="Arial Narrow"/>
          <w:color w:val="auto"/>
        </w:rPr>
      </w:pPr>
      <w:r w:rsidRPr="008F6658">
        <w:rPr>
          <w:rFonts w:ascii="Arial Narrow" w:eastAsia="Arial Narrow" w:hAnsi="Arial Narrow" w:cs="Arial Narrow"/>
          <w:color w:val="auto"/>
        </w:rPr>
        <w:t xml:space="preserve">(12) CSN analizează dosarele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respinge candidaturile care nu îndeplinesc condi</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 xml:space="preserve">iile legale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informează în scris APT în termen de 2 zile lucrătoare de la data emiterii deciziei în acest sens.</w:t>
      </w:r>
    </w:p>
    <w:p w14:paraId="6D504622" w14:textId="017974AB" w:rsidR="00887F69" w:rsidRPr="008F6658" w:rsidRDefault="00887F69" w:rsidP="004A0E4D">
      <w:pPr>
        <w:pStyle w:val="ListParagraph"/>
        <w:spacing w:after="0" w:line="276" w:lineRule="auto"/>
        <w:ind w:left="22" w:right="14" w:firstLine="0"/>
        <w:rPr>
          <w:rFonts w:ascii="Arial Narrow" w:eastAsia="Arial Narrow" w:hAnsi="Arial Narrow" w:cs="Arial Narrow"/>
          <w:color w:val="auto"/>
        </w:rPr>
      </w:pPr>
      <w:r w:rsidRPr="008F6658">
        <w:rPr>
          <w:rFonts w:ascii="Arial Narrow" w:eastAsia="Arial Narrow" w:hAnsi="Arial Narrow" w:cs="Arial Narrow"/>
          <w:color w:val="auto"/>
        </w:rPr>
        <w:t>(13) În cazul în care, în urma evaluării realizate în condi</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 xml:space="preserve">iile prevăzute la alin.(7)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(8), nu au fost valida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 minimum 2 candida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 pentru postul de administrator, APT poate transmite CSN, o singură dată, noi propuneri de candida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 în termen de 2 zile lucrătoare de la data informării prevăzute la alin. (12), prevederile alin. (7)-(12) aplicându-se în mod corespunzător;</w:t>
      </w:r>
    </w:p>
    <w:p w14:paraId="76848441" w14:textId="5BD2F016" w:rsidR="00B1482E" w:rsidRPr="00E43B00" w:rsidRDefault="00B1482E" w:rsidP="00B1482E">
      <w:pPr>
        <w:pStyle w:val="ListParagraph"/>
        <w:spacing w:after="0" w:line="276" w:lineRule="auto"/>
        <w:ind w:left="22" w:right="14" w:firstLine="0"/>
        <w:rPr>
          <w:rFonts w:ascii="Arial Narrow" w:eastAsia="Arial Narrow" w:hAnsi="Arial Narrow" w:cs="Arial Narrow"/>
          <w:color w:val="auto"/>
        </w:rPr>
      </w:pPr>
      <w:r w:rsidRPr="008F6658">
        <w:rPr>
          <w:rFonts w:ascii="Arial Narrow" w:eastAsia="Arial Narrow" w:hAnsi="Arial Narrow" w:cs="Arial Narrow"/>
          <w:color w:val="auto"/>
        </w:rPr>
        <w:t>(14) În situa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ia prevăzută la alin. (13), dacă în urma evaluării candidaturilor suplimentare nu sunt valida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 minimum 2 candida</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 postul care face obiectul dispozi</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 xml:space="preserve">iilor art. 5 alin. (3) </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ale art. 28 alin. (5</w:t>
      </w:r>
      <w:r w:rsidRPr="008F6658">
        <w:rPr>
          <w:rFonts w:ascii="Arial Narrow" w:eastAsia="Arial Narrow" w:hAnsi="Arial Narrow" w:cs="Arial Narrow"/>
          <w:color w:val="auto"/>
          <w:vertAlign w:val="superscript"/>
        </w:rPr>
        <w:t>1</w:t>
      </w:r>
      <w:r w:rsidRPr="008F6658">
        <w:rPr>
          <w:rFonts w:ascii="Arial Narrow" w:eastAsia="Arial Narrow" w:hAnsi="Arial Narrow" w:cs="Arial Narrow"/>
          <w:color w:val="auto"/>
        </w:rPr>
        <w:t>) din OUG nr. 109/2011 este inclus în procedura de selec</w:t>
      </w:r>
      <w:r w:rsidR="00F00240" w:rsidRPr="008F6658">
        <w:rPr>
          <w:rFonts w:ascii="Arial Narrow" w:eastAsia="Arial Narrow" w:hAnsi="Arial Narrow" w:cs="Arial Narrow"/>
          <w:color w:val="auto"/>
        </w:rPr>
        <w:t>ț</w:t>
      </w:r>
      <w:r w:rsidRPr="008F6658">
        <w:rPr>
          <w:rFonts w:ascii="Arial Narrow" w:eastAsia="Arial Narrow" w:hAnsi="Arial Narrow" w:cs="Arial Narrow"/>
          <w:color w:val="auto"/>
        </w:rPr>
        <w:t>ie prevăzută de art. 29 din acela</w:t>
      </w:r>
      <w:r w:rsidR="00F00240" w:rsidRPr="008F6658">
        <w:rPr>
          <w:rFonts w:ascii="Arial Narrow" w:eastAsia="Arial Narrow" w:hAnsi="Arial Narrow" w:cs="Arial Narrow"/>
          <w:color w:val="auto"/>
        </w:rPr>
        <w:t>ș</w:t>
      </w:r>
      <w:r w:rsidRPr="008F6658">
        <w:rPr>
          <w:rFonts w:ascii="Arial Narrow" w:eastAsia="Arial Narrow" w:hAnsi="Arial Narrow" w:cs="Arial Narrow"/>
          <w:color w:val="auto"/>
        </w:rPr>
        <w:t>i act normativ;</w:t>
      </w:r>
    </w:p>
    <w:p w14:paraId="0D873591" w14:textId="395C5DCB" w:rsidR="00B1482E" w:rsidRPr="00E43B00" w:rsidRDefault="00B1482E" w:rsidP="00B1482E">
      <w:pPr>
        <w:pStyle w:val="ListParagraph"/>
        <w:spacing w:after="0" w:line="276" w:lineRule="auto"/>
        <w:ind w:left="22" w:right="14" w:firstLine="0"/>
        <w:rPr>
          <w:rFonts w:ascii="Arial Narrow" w:eastAsia="Arial Narrow" w:hAnsi="Arial Narrow" w:cs="Arial Narrow"/>
          <w:color w:val="auto"/>
        </w:rPr>
      </w:pPr>
      <w:r>
        <w:rPr>
          <w:rFonts w:ascii="Arial Narrow" w:eastAsia="Arial Narrow" w:hAnsi="Arial Narrow" w:cs="Arial Narrow"/>
          <w:color w:val="auto"/>
        </w:rPr>
        <w:t>(15) CSN informează în scris APT cu privire la rezultatul evaluării candida</w:t>
      </w:r>
      <w:r w:rsidR="00F00240">
        <w:rPr>
          <w:rFonts w:ascii="Arial Narrow" w:eastAsia="Arial Narrow" w:hAnsi="Arial Narrow" w:cs="Arial Narrow"/>
          <w:color w:val="auto"/>
        </w:rPr>
        <w:t>ț</w:t>
      </w:r>
      <w:r>
        <w:rPr>
          <w:rFonts w:ascii="Arial Narrow" w:eastAsia="Arial Narrow" w:hAnsi="Arial Narrow" w:cs="Arial Narrow"/>
          <w:color w:val="auto"/>
        </w:rPr>
        <w:t>ilor realizată în condi</w:t>
      </w:r>
      <w:r w:rsidR="00F00240">
        <w:rPr>
          <w:rFonts w:ascii="Arial Narrow" w:eastAsia="Arial Narrow" w:hAnsi="Arial Narrow" w:cs="Arial Narrow"/>
          <w:color w:val="auto"/>
        </w:rPr>
        <w:t>ț</w:t>
      </w:r>
      <w:r>
        <w:rPr>
          <w:rFonts w:ascii="Arial Narrow" w:eastAsia="Arial Narrow" w:hAnsi="Arial Narrow" w:cs="Arial Narrow"/>
          <w:color w:val="auto"/>
        </w:rPr>
        <w:t>iile prezentului articol, în termen de 2 zile lucrătoare de la data emiterii deciziei în acest sens.</w:t>
      </w:r>
    </w:p>
    <w:p w14:paraId="0FE5883A" w14:textId="471BA94D" w:rsidR="00CF278C" w:rsidRPr="00E43B00" w:rsidRDefault="00CF278C">
      <w:pPr>
        <w:pStyle w:val="ListParagraph"/>
        <w:spacing w:after="0" w:line="276" w:lineRule="auto"/>
        <w:ind w:left="22" w:right="14" w:firstLine="0"/>
        <w:rPr>
          <w:rFonts w:ascii="Arial Narrow" w:eastAsia="Arial Narrow" w:hAnsi="Arial Narrow" w:cs="Arial Narrow"/>
          <w:color w:val="auto"/>
        </w:rPr>
      </w:pPr>
      <w:r>
        <w:rPr>
          <w:rFonts w:ascii="Arial Narrow" w:eastAsia="Arial Narrow" w:hAnsi="Arial Narrow" w:cs="Arial Narrow"/>
          <w:color w:val="auto"/>
        </w:rPr>
        <w:t>(16) Candida</w:t>
      </w:r>
      <w:r w:rsidR="00F00240">
        <w:rPr>
          <w:rFonts w:ascii="Arial Narrow" w:eastAsia="Arial Narrow" w:hAnsi="Arial Narrow" w:cs="Arial Narrow"/>
          <w:color w:val="auto"/>
        </w:rPr>
        <w:t>ț</w:t>
      </w:r>
      <w:r>
        <w:rPr>
          <w:rFonts w:ascii="Arial Narrow" w:eastAsia="Arial Narrow" w:hAnsi="Arial Narrow" w:cs="Arial Narrow"/>
          <w:color w:val="auto"/>
        </w:rPr>
        <w:t>ii valida</w:t>
      </w:r>
      <w:r w:rsidR="00F00240">
        <w:rPr>
          <w:rFonts w:ascii="Arial Narrow" w:eastAsia="Arial Narrow" w:hAnsi="Arial Narrow" w:cs="Arial Narrow"/>
          <w:color w:val="auto"/>
        </w:rPr>
        <w:t>ț</w:t>
      </w:r>
      <w:r>
        <w:rPr>
          <w:rFonts w:ascii="Arial Narrow" w:eastAsia="Arial Narrow" w:hAnsi="Arial Narrow" w:cs="Arial Narrow"/>
          <w:color w:val="auto"/>
        </w:rPr>
        <w:t>i în urma verificărilor realizate de CSN în condi</w:t>
      </w:r>
      <w:r w:rsidR="00F00240">
        <w:rPr>
          <w:rFonts w:ascii="Arial Narrow" w:eastAsia="Arial Narrow" w:hAnsi="Arial Narrow" w:cs="Arial Narrow"/>
          <w:color w:val="auto"/>
        </w:rPr>
        <w:t>ț</w:t>
      </w:r>
      <w:r>
        <w:rPr>
          <w:rFonts w:ascii="Arial Narrow" w:eastAsia="Arial Narrow" w:hAnsi="Arial Narrow" w:cs="Arial Narrow"/>
          <w:color w:val="auto"/>
        </w:rPr>
        <w:t>iile prezentului articol sunt informa</w:t>
      </w:r>
      <w:r w:rsidR="00F00240">
        <w:rPr>
          <w:rFonts w:ascii="Arial Narrow" w:eastAsia="Arial Narrow" w:hAnsi="Arial Narrow" w:cs="Arial Narrow"/>
          <w:color w:val="auto"/>
        </w:rPr>
        <w:t>ț</w:t>
      </w:r>
      <w:r>
        <w:rPr>
          <w:rFonts w:ascii="Arial Narrow" w:eastAsia="Arial Narrow" w:hAnsi="Arial Narrow" w:cs="Arial Narrow"/>
          <w:color w:val="auto"/>
        </w:rPr>
        <w:t>i de către CSN, prin grija secretariatului, cu privire la obliga</w:t>
      </w:r>
      <w:r w:rsidR="00F00240">
        <w:rPr>
          <w:rFonts w:ascii="Arial Narrow" w:eastAsia="Arial Narrow" w:hAnsi="Arial Narrow" w:cs="Arial Narrow"/>
          <w:color w:val="auto"/>
        </w:rPr>
        <w:t>ț</w:t>
      </w:r>
      <w:r>
        <w:rPr>
          <w:rFonts w:ascii="Arial Narrow" w:eastAsia="Arial Narrow" w:hAnsi="Arial Narrow" w:cs="Arial Narrow"/>
          <w:color w:val="auto"/>
        </w:rPr>
        <w:t>ia de a depune declara</w:t>
      </w:r>
      <w:r w:rsidR="00F00240">
        <w:rPr>
          <w:rFonts w:ascii="Arial Narrow" w:eastAsia="Arial Narrow" w:hAnsi="Arial Narrow" w:cs="Arial Narrow"/>
          <w:color w:val="auto"/>
        </w:rPr>
        <w:t>ț</w:t>
      </w:r>
      <w:r>
        <w:rPr>
          <w:rFonts w:ascii="Arial Narrow" w:eastAsia="Arial Narrow" w:hAnsi="Arial Narrow" w:cs="Arial Narrow"/>
          <w:color w:val="auto"/>
        </w:rPr>
        <w:t>ia de inten</w:t>
      </w:r>
      <w:r w:rsidR="00F00240">
        <w:rPr>
          <w:rFonts w:ascii="Arial Narrow" w:eastAsia="Arial Narrow" w:hAnsi="Arial Narrow" w:cs="Arial Narrow"/>
          <w:color w:val="auto"/>
        </w:rPr>
        <w:t>ț</w:t>
      </w:r>
      <w:r>
        <w:rPr>
          <w:rFonts w:ascii="Arial Narrow" w:eastAsia="Arial Narrow" w:hAnsi="Arial Narrow" w:cs="Arial Narrow"/>
          <w:color w:val="auto"/>
        </w:rPr>
        <w:t>ie în termen de 15 zile de la data informării cu privire la validarea candidaturilor acestora de către CSN.</w:t>
      </w:r>
    </w:p>
    <w:p w14:paraId="4AF92488" w14:textId="7AA38338" w:rsidR="00B1482E" w:rsidRPr="00E43B00" w:rsidRDefault="00B1482E" w:rsidP="00B1482E">
      <w:pPr>
        <w:pStyle w:val="ListParagraph"/>
        <w:spacing w:after="0" w:line="276" w:lineRule="auto"/>
        <w:ind w:left="0" w:right="14" w:firstLine="0"/>
        <w:rPr>
          <w:rFonts w:ascii="Arial Narrow" w:eastAsia="Arial Narrow" w:hAnsi="Arial Narrow" w:cs="Arial Narrow"/>
          <w:color w:val="auto"/>
        </w:rPr>
      </w:pPr>
      <w:r>
        <w:rPr>
          <w:rFonts w:ascii="Arial Narrow" w:eastAsia="Arial Narrow" w:hAnsi="Arial Narrow" w:cs="Arial Narrow"/>
          <w:color w:val="auto"/>
        </w:rPr>
        <w:t>(17) CSN analizează declara</w:t>
      </w:r>
      <w:r w:rsidR="00F00240">
        <w:rPr>
          <w:rFonts w:ascii="Arial Narrow" w:eastAsia="Arial Narrow" w:hAnsi="Arial Narrow" w:cs="Arial Narrow"/>
          <w:color w:val="auto"/>
        </w:rPr>
        <w:t>ț</w:t>
      </w:r>
      <w:r>
        <w:rPr>
          <w:rFonts w:ascii="Arial Narrow" w:eastAsia="Arial Narrow" w:hAnsi="Arial Narrow" w:cs="Arial Narrow"/>
          <w:color w:val="auto"/>
        </w:rPr>
        <w:t>iile de inten</w:t>
      </w:r>
      <w:r w:rsidR="00F00240">
        <w:rPr>
          <w:rFonts w:ascii="Arial Narrow" w:eastAsia="Arial Narrow" w:hAnsi="Arial Narrow" w:cs="Arial Narrow"/>
          <w:color w:val="auto"/>
        </w:rPr>
        <w:t>ț</w:t>
      </w:r>
      <w:r>
        <w:rPr>
          <w:rFonts w:ascii="Arial Narrow" w:eastAsia="Arial Narrow" w:hAnsi="Arial Narrow" w:cs="Arial Narrow"/>
          <w:color w:val="auto"/>
        </w:rPr>
        <w:t xml:space="preserve">ie </w:t>
      </w:r>
      <w:r w:rsidR="00F00240">
        <w:rPr>
          <w:rFonts w:ascii="Arial Narrow" w:eastAsia="Arial Narrow" w:hAnsi="Arial Narrow" w:cs="Arial Narrow"/>
          <w:color w:val="auto"/>
        </w:rPr>
        <w:t>ș</w:t>
      </w:r>
      <w:r>
        <w:rPr>
          <w:rFonts w:ascii="Arial Narrow" w:eastAsia="Arial Narrow" w:hAnsi="Arial Narrow" w:cs="Arial Narrow"/>
          <w:color w:val="auto"/>
        </w:rPr>
        <w:t>i integrează rezultatele analizei în evaluarea candida</w:t>
      </w:r>
      <w:r w:rsidR="00F00240">
        <w:rPr>
          <w:rFonts w:ascii="Arial Narrow" w:eastAsia="Arial Narrow" w:hAnsi="Arial Narrow" w:cs="Arial Narrow"/>
          <w:color w:val="auto"/>
        </w:rPr>
        <w:t>ț</w:t>
      </w:r>
      <w:r>
        <w:rPr>
          <w:rFonts w:ascii="Arial Narrow" w:eastAsia="Arial Narrow" w:hAnsi="Arial Narrow" w:cs="Arial Narrow"/>
          <w:color w:val="auto"/>
        </w:rPr>
        <w:t xml:space="preserve">ilor. </w:t>
      </w:r>
    </w:p>
    <w:p w14:paraId="19C7DEAE" w14:textId="3107EFF3" w:rsidR="00B1482E" w:rsidRPr="00E43B00" w:rsidRDefault="00B1482E" w:rsidP="00E43B00">
      <w:pPr>
        <w:pStyle w:val="ListParagraph"/>
        <w:tabs>
          <w:tab w:val="left" w:pos="284"/>
        </w:tabs>
        <w:spacing w:after="0" w:line="276" w:lineRule="auto"/>
        <w:ind w:left="0" w:right="14" w:firstLine="0"/>
        <w:rPr>
          <w:rFonts w:ascii="Arial Narrow" w:eastAsia="Arial Narrow" w:hAnsi="Arial Narrow" w:cs="Arial Narrow"/>
          <w:color w:val="auto"/>
        </w:rPr>
      </w:pPr>
      <w:r>
        <w:rPr>
          <w:rFonts w:ascii="Arial Narrow" w:eastAsia="Arial Narrow" w:hAnsi="Arial Narrow" w:cs="Arial Narrow"/>
          <w:color w:val="auto"/>
        </w:rPr>
        <w:t>(18) Ulterior, CSN, prin grija secretariatului, transmite candida</w:t>
      </w:r>
      <w:r w:rsidR="00F00240">
        <w:rPr>
          <w:rFonts w:ascii="Arial Narrow" w:eastAsia="Arial Narrow" w:hAnsi="Arial Narrow" w:cs="Arial Narrow"/>
          <w:color w:val="auto"/>
        </w:rPr>
        <w:t>ț</w:t>
      </w:r>
      <w:r>
        <w:rPr>
          <w:rFonts w:ascii="Arial Narrow" w:eastAsia="Arial Narrow" w:hAnsi="Arial Narrow" w:cs="Arial Narrow"/>
          <w:color w:val="auto"/>
        </w:rPr>
        <w:t>ilor invita</w:t>
      </w:r>
      <w:r w:rsidR="00F00240">
        <w:rPr>
          <w:rFonts w:ascii="Arial Narrow" w:eastAsia="Arial Narrow" w:hAnsi="Arial Narrow" w:cs="Arial Narrow"/>
          <w:color w:val="auto"/>
        </w:rPr>
        <w:t>ț</w:t>
      </w:r>
      <w:r>
        <w:rPr>
          <w:rFonts w:ascii="Arial Narrow" w:eastAsia="Arial Narrow" w:hAnsi="Arial Narrow" w:cs="Arial Narrow"/>
          <w:color w:val="auto"/>
        </w:rPr>
        <w:t>iile pentru a participa la interviu, cu indicarea exact</w:t>
      </w:r>
      <w:r w:rsidR="007B7CC1">
        <w:rPr>
          <w:rFonts w:ascii="Arial Narrow" w:eastAsia="Arial Narrow" w:hAnsi="Arial Narrow" w:cs="Arial Narrow"/>
          <w:color w:val="auto"/>
        </w:rPr>
        <w:t>ă</w:t>
      </w:r>
      <w:r>
        <w:rPr>
          <w:rFonts w:ascii="Arial Narrow" w:eastAsia="Arial Narrow" w:hAnsi="Arial Narrow" w:cs="Arial Narrow"/>
          <w:color w:val="auto"/>
        </w:rPr>
        <w:t xml:space="preserve"> a zile</w:t>
      </w:r>
      <w:r w:rsidR="007B7CC1">
        <w:rPr>
          <w:rFonts w:ascii="Arial Narrow" w:eastAsia="Arial Narrow" w:hAnsi="Arial Narrow" w:cs="Arial Narrow"/>
          <w:color w:val="auto"/>
        </w:rPr>
        <w:t>i</w:t>
      </w:r>
      <w:r>
        <w:rPr>
          <w:rFonts w:ascii="Arial Narrow" w:eastAsia="Arial Narrow" w:hAnsi="Arial Narrow" w:cs="Arial Narrow"/>
          <w:color w:val="auto"/>
        </w:rPr>
        <w:t xml:space="preserve">, orei </w:t>
      </w:r>
      <w:r w:rsidR="00F00240">
        <w:rPr>
          <w:rFonts w:ascii="Arial Narrow" w:eastAsia="Arial Narrow" w:hAnsi="Arial Narrow" w:cs="Arial Narrow"/>
          <w:color w:val="auto"/>
        </w:rPr>
        <w:t>ș</w:t>
      </w:r>
      <w:r>
        <w:rPr>
          <w:rFonts w:ascii="Arial Narrow" w:eastAsia="Arial Narrow" w:hAnsi="Arial Narrow" w:cs="Arial Narrow"/>
          <w:color w:val="auto"/>
        </w:rPr>
        <w:t>i locului desfă</w:t>
      </w:r>
      <w:r w:rsidR="00F00240">
        <w:rPr>
          <w:rFonts w:ascii="Arial Narrow" w:eastAsia="Arial Narrow" w:hAnsi="Arial Narrow" w:cs="Arial Narrow"/>
          <w:color w:val="auto"/>
        </w:rPr>
        <w:t>ș</w:t>
      </w:r>
      <w:r>
        <w:rPr>
          <w:rFonts w:ascii="Arial Narrow" w:eastAsia="Arial Narrow" w:hAnsi="Arial Narrow" w:cs="Arial Narrow"/>
          <w:color w:val="auto"/>
        </w:rPr>
        <w:t>urării acestuia. Anun</w:t>
      </w:r>
      <w:r w:rsidR="00F00240">
        <w:rPr>
          <w:rFonts w:ascii="Arial Narrow" w:eastAsia="Arial Narrow" w:hAnsi="Arial Narrow" w:cs="Arial Narrow"/>
          <w:color w:val="auto"/>
        </w:rPr>
        <w:t>ț</w:t>
      </w:r>
      <w:r>
        <w:rPr>
          <w:rFonts w:ascii="Arial Narrow" w:eastAsia="Arial Narrow" w:hAnsi="Arial Narrow" w:cs="Arial Narrow"/>
          <w:color w:val="auto"/>
        </w:rPr>
        <w:t xml:space="preserve">ul privind organizarea interviului, care cuprinde în mod obligatoriu data, ora </w:t>
      </w:r>
      <w:r w:rsidR="00F00240">
        <w:rPr>
          <w:rFonts w:ascii="Arial Narrow" w:eastAsia="Arial Narrow" w:hAnsi="Arial Narrow" w:cs="Arial Narrow"/>
          <w:color w:val="auto"/>
        </w:rPr>
        <w:t>ș</w:t>
      </w:r>
      <w:r>
        <w:rPr>
          <w:rFonts w:ascii="Arial Narrow" w:eastAsia="Arial Narrow" w:hAnsi="Arial Narrow" w:cs="Arial Narrow"/>
          <w:color w:val="auto"/>
        </w:rPr>
        <w:t>i locul de desfă</w:t>
      </w:r>
      <w:r w:rsidR="00F00240">
        <w:rPr>
          <w:rFonts w:ascii="Arial Narrow" w:eastAsia="Arial Narrow" w:hAnsi="Arial Narrow" w:cs="Arial Narrow"/>
          <w:color w:val="auto"/>
        </w:rPr>
        <w:t>ș</w:t>
      </w:r>
      <w:r>
        <w:rPr>
          <w:rFonts w:ascii="Arial Narrow" w:eastAsia="Arial Narrow" w:hAnsi="Arial Narrow" w:cs="Arial Narrow"/>
          <w:color w:val="auto"/>
        </w:rPr>
        <w:t>urare se va afi</w:t>
      </w:r>
      <w:r w:rsidR="00F00240">
        <w:rPr>
          <w:rFonts w:ascii="Arial Narrow" w:eastAsia="Arial Narrow" w:hAnsi="Arial Narrow" w:cs="Arial Narrow"/>
          <w:color w:val="auto"/>
        </w:rPr>
        <w:t>ș</w:t>
      </w:r>
      <w:r>
        <w:rPr>
          <w:rFonts w:ascii="Arial Narrow" w:eastAsia="Arial Narrow" w:hAnsi="Arial Narrow" w:cs="Arial Narrow"/>
          <w:color w:val="auto"/>
        </w:rPr>
        <w:t xml:space="preserve">a, prin grija secretariatului CSN, la sediul APT, precum </w:t>
      </w:r>
      <w:r w:rsidR="00F00240">
        <w:rPr>
          <w:rFonts w:ascii="Arial Narrow" w:eastAsia="Arial Narrow" w:hAnsi="Arial Narrow" w:cs="Arial Narrow"/>
          <w:color w:val="auto"/>
        </w:rPr>
        <w:t>ș</w:t>
      </w:r>
      <w:r>
        <w:rPr>
          <w:rFonts w:ascii="Arial Narrow" w:eastAsia="Arial Narrow" w:hAnsi="Arial Narrow" w:cs="Arial Narrow"/>
          <w:color w:val="auto"/>
        </w:rPr>
        <w:t>i pe pagina de internet a acesteia.</w:t>
      </w:r>
    </w:p>
    <w:p w14:paraId="37BF5DC8" w14:textId="23B68916" w:rsidR="00B1482E" w:rsidRPr="00E43B00" w:rsidRDefault="00B1482E" w:rsidP="00E43B00">
      <w:pPr>
        <w:pStyle w:val="ListParagraph"/>
        <w:spacing w:after="0" w:line="276" w:lineRule="auto"/>
        <w:ind w:left="0" w:right="14" w:firstLine="0"/>
        <w:rPr>
          <w:rFonts w:ascii="Arial Narrow" w:eastAsia="Arial Narrow" w:hAnsi="Arial Narrow" w:cs="Arial Narrow"/>
          <w:color w:val="auto"/>
        </w:rPr>
      </w:pPr>
    </w:p>
    <w:p w14:paraId="1C89C611" w14:textId="52FB53BD" w:rsidR="00B1482E" w:rsidRPr="00001DAA" w:rsidRDefault="00B1482E">
      <w:pPr>
        <w:pStyle w:val="ListParagraph"/>
        <w:spacing w:after="0" w:line="276" w:lineRule="auto"/>
        <w:ind w:left="22" w:right="14" w:firstLine="0"/>
        <w:rPr>
          <w:rFonts w:ascii="Arial Narrow" w:eastAsia="Arial Narrow" w:hAnsi="Arial Narrow" w:cs="Arial Narrow"/>
          <w:color w:val="auto"/>
        </w:rPr>
      </w:pPr>
    </w:p>
    <w:p w14:paraId="4D721E51" w14:textId="48427B94" w:rsidR="00482069" w:rsidRPr="004B22A1" w:rsidRDefault="00482069">
      <w:pPr>
        <w:pStyle w:val="Heading1"/>
        <w:spacing w:after="0" w:line="276" w:lineRule="auto"/>
        <w:ind w:left="22" w:firstLine="0"/>
        <w:rPr>
          <w:rFonts w:ascii="Arial Narrow" w:eastAsia="Arial Narrow" w:hAnsi="Arial Narrow" w:cs="Arial Narrow"/>
          <w:b/>
          <w:sz w:val="24"/>
        </w:rPr>
      </w:pPr>
      <w:r>
        <w:rPr>
          <w:rFonts w:ascii="Arial Narrow" w:eastAsia="Arial Narrow" w:hAnsi="Arial Narrow" w:cs="Arial Narrow"/>
          <w:b/>
          <w:sz w:val="24"/>
        </w:rPr>
        <w:t>Sec</w:t>
      </w:r>
      <w:r w:rsidR="00F00240">
        <w:rPr>
          <w:rFonts w:ascii="Arial Narrow" w:eastAsia="Arial Narrow" w:hAnsi="Arial Narrow" w:cs="Arial Narrow"/>
          <w:b/>
          <w:sz w:val="24"/>
        </w:rPr>
        <w:t>ț</w:t>
      </w:r>
      <w:r>
        <w:rPr>
          <w:rFonts w:ascii="Arial Narrow" w:eastAsia="Arial Narrow" w:hAnsi="Arial Narrow" w:cs="Arial Narrow"/>
          <w:b/>
          <w:sz w:val="24"/>
        </w:rPr>
        <w:t xml:space="preserve">iunea a V-a </w:t>
      </w:r>
    </w:p>
    <w:p w14:paraId="555BD07A" w14:textId="10E8C8F5" w:rsidR="003F5E2E" w:rsidRPr="004B22A1" w:rsidRDefault="00523058">
      <w:pPr>
        <w:pStyle w:val="Heading1"/>
        <w:spacing w:after="0" w:line="276" w:lineRule="auto"/>
        <w:ind w:left="22" w:firstLine="0"/>
        <w:rPr>
          <w:rFonts w:ascii="Arial Narrow" w:eastAsia="Arial Narrow" w:hAnsi="Arial Narrow" w:cs="Arial Narrow"/>
          <w:b/>
          <w:sz w:val="24"/>
        </w:rPr>
      </w:pPr>
      <w:r>
        <w:rPr>
          <w:rFonts w:ascii="Arial Narrow" w:eastAsia="Arial Narrow" w:hAnsi="Arial Narrow" w:cs="Arial Narrow"/>
          <w:b/>
          <w:sz w:val="24"/>
        </w:rPr>
        <w:t>Realizarea interviului</w:t>
      </w:r>
    </w:p>
    <w:p w14:paraId="3E59BC93" w14:textId="77777777" w:rsidR="003F5E2E" w:rsidRPr="004B22A1" w:rsidRDefault="003F5E2E">
      <w:pPr>
        <w:spacing w:after="0" w:line="276" w:lineRule="auto"/>
        <w:rPr>
          <w:rFonts w:ascii="Arial Narrow" w:eastAsia="Arial Narrow" w:hAnsi="Arial Narrow" w:cs="Arial Narrow"/>
          <w:color w:val="FF0000"/>
        </w:rPr>
      </w:pPr>
    </w:p>
    <w:p w14:paraId="69323175" w14:textId="61C6EF8F" w:rsidR="003F5E2E" w:rsidRPr="008B0703" w:rsidRDefault="008B0703" w:rsidP="008B0703">
      <w:pPr>
        <w:pStyle w:val="ListParagraph"/>
        <w:numPr>
          <w:ilvl w:val="0"/>
          <w:numId w:val="9"/>
        </w:numPr>
        <w:pBdr>
          <w:top w:val="nil"/>
          <w:left w:val="nil"/>
          <w:bottom w:val="nil"/>
          <w:right w:val="nil"/>
          <w:between w:val="nil"/>
        </w:pBdr>
        <w:tabs>
          <w:tab w:val="left" w:pos="142"/>
          <w:tab w:val="left" w:pos="284"/>
          <w:tab w:val="left" w:pos="851"/>
        </w:tabs>
        <w:spacing w:after="0" w:line="276" w:lineRule="auto"/>
        <w:ind w:left="0" w:right="14" w:firstLine="66"/>
        <w:rPr>
          <w:rFonts w:ascii="Arial Narrow" w:eastAsia="Arial Narrow" w:hAnsi="Arial Narrow" w:cs="Arial Narrow"/>
        </w:rPr>
      </w:pPr>
      <w:r>
        <w:rPr>
          <w:rFonts w:ascii="Arial Narrow" w:eastAsia="Arial Narrow" w:hAnsi="Arial Narrow" w:cs="Arial Narrow"/>
        </w:rPr>
        <w:t>(1)</w:t>
      </w:r>
      <w:r w:rsidR="00523058" w:rsidRPr="008B0703">
        <w:rPr>
          <w:rFonts w:ascii="Arial Narrow" w:eastAsia="Arial Narrow" w:hAnsi="Arial Narrow" w:cs="Arial Narrow"/>
        </w:rPr>
        <w:t>În vederea organizării interviului se au în vedere următoarele:</w:t>
      </w:r>
    </w:p>
    <w:p w14:paraId="45A054F5" w14:textId="77777777" w:rsidR="003F5E2E" w:rsidRPr="004B22A1" w:rsidRDefault="00523058" w:rsidP="008B0703">
      <w:pPr>
        <w:pBdr>
          <w:top w:val="nil"/>
          <w:left w:val="nil"/>
          <w:bottom w:val="nil"/>
          <w:right w:val="nil"/>
          <w:between w:val="nil"/>
        </w:pBdr>
        <w:tabs>
          <w:tab w:val="left" w:pos="142"/>
          <w:tab w:val="left" w:pos="284"/>
          <w:tab w:val="left" w:pos="426"/>
          <w:tab w:val="left" w:pos="1134"/>
        </w:tabs>
        <w:spacing w:after="0" w:line="276" w:lineRule="auto"/>
        <w:ind w:left="14" w:right="14" w:hanging="14"/>
        <w:rPr>
          <w:rFonts w:ascii="Arial Narrow" w:eastAsia="Arial Narrow" w:hAnsi="Arial Narrow" w:cs="Arial Narrow"/>
        </w:rPr>
      </w:pPr>
      <w:r>
        <w:rPr>
          <w:rFonts w:ascii="Arial Narrow" w:eastAsia="Arial Narrow" w:hAnsi="Arial Narrow" w:cs="Arial Narrow"/>
        </w:rPr>
        <w:t xml:space="preserve">               a) dosarul de candidatură;</w:t>
      </w:r>
    </w:p>
    <w:p w14:paraId="32E813B8" w14:textId="77777777" w:rsidR="003F5E2E" w:rsidRPr="004B22A1" w:rsidRDefault="00523058" w:rsidP="008B0703">
      <w:pPr>
        <w:pBdr>
          <w:top w:val="nil"/>
          <w:left w:val="nil"/>
          <w:bottom w:val="nil"/>
          <w:right w:val="nil"/>
          <w:between w:val="nil"/>
        </w:pBdr>
        <w:tabs>
          <w:tab w:val="left" w:pos="142"/>
          <w:tab w:val="left" w:pos="284"/>
          <w:tab w:val="left" w:pos="426"/>
          <w:tab w:val="left" w:pos="1134"/>
        </w:tabs>
        <w:spacing w:after="0" w:line="276" w:lineRule="auto"/>
        <w:ind w:left="14" w:right="14" w:hanging="14"/>
        <w:rPr>
          <w:rFonts w:ascii="Arial Narrow" w:eastAsia="Arial Narrow" w:hAnsi="Arial Narrow" w:cs="Arial Narrow"/>
        </w:rPr>
      </w:pPr>
      <w:r>
        <w:rPr>
          <w:rFonts w:ascii="Arial Narrow" w:eastAsia="Arial Narrow" w:hAnsi="Arial Narrow" w:cs="Arial Narrow"/>
        </w:rPr>
        <w:t xml:space="preserve">               b) profilul candidatului;</w:t>
      </w:r>
    </w:p>
    <w:p w14:paraId="0C495615" w14:textId="6C09CE6A" w:rsidR="003F5E2E" w:rsidRPr="004B22A1" w:rsidRDefault="00523058" w:rsidP="008B0703">
      <w:pPr>
        <w:pBdr>
          <w:top w:val="nil"/>
          <w:left w:val="nil"/>
          <w:bottom w:val="nil"/>
          <w:right w:val="nil"/>
          <w:between w:val="nil"/>
        </w:pBdr>
        <w:tabs>
          <w:tab w:val="left" w:pos="142"/>
          <w:tab w:val="left" w:pos="284"/>
          <w:tab w:val="left" w:pos="426"/>
          <w:tab w:val="left" w:pos="1134"/>
        </w:tabs>
        <w:spacing w:after="0" w:line="276" w:lineRule="auto"/>
        <w:ind w:left="14" w:right="14" w:hanging="14"/>
        <w:rPr>
          <w:rFonts w:ascii="Arial Narrow" w:eastAsia="Arial Narrow" w:hAnsi="Arial Narrow" w:cs="Arial Narrow"/>
        </w:rPr>
      </w:pPr>
      <w:r>
        <w:rPr>
          <w:rFonts w:ascii="Arial Narrow" w:eastAsia="Arial Narrow" w:hAnsi="Arial Narrow" w:cs="Arial Narrow"/>
        </w:rPr>
        <w:t xml:space="preserve">               c) profilul consiliului;</w:t>
      </w:r>
    </w:p>
    <w:p w14:paraId="4F40B018" w14:textId="3DCFA22A" w:rsidR="00482069" w:rsidRPr="004B22A1" w:rsidRDefault="00482069" w:rsidP="008B0703">
      <w:pPr>
        <w:pBdr>
          <w:top w:val="nil"/>
          <w:left w:val="nil"/>
          <w:bottom w:val="nil"/>
          <w:right w:val="nil"/>
          <w:between w:val="nil"/>
        </w:pBdr>
        <w:tabs>
          <w:tab w:val="left" w:pos="142"/>
          <w:tab w:val="left" w:pos="284"/>
          <w:tab w:val="left" w:pos="426"/>
          <w:tab w:val="left" w:pos="1134"/>
        </w:tabs>
        <w:spacing w:after="0" w:line="276" w:lineRule="auto"/>
        <w:ind w:left="14" w:right="14" w:hanging="14"/>
        <w:rPr>
          <w:rFonts w:ascii="Arial Narrow" w:eastAsia="Arial Narrow" w:hAnsi="Arial Narrow" w:cs="Arial Narrow"/>
        </w:rPr>
      </w:pPr>
      <w:r>
        <w:rPr>
          <w:rFonts w:ascii="Arial Narrow" w:eastAsia="Arial Narrow" w:hAnsi="Arial Narrow" w:cs="Arial Narrow"/>
        </w:rPr>
        <w:t xml:space="preserve">               d) declara</w:t>
      </w:r>
      <w:r w:rsidR="00F00240">
        <w:rPr>
          <w:rFonts w:ascii="Arial Narrow" w:eastAsia="Arial Narrow" w:hAnsi="Arial Narrow" w:cs="Arial Narrow"/>
        </w:rPr>
        <w:t>ț</w:t>
      </w:r>
      <w:r>
        <w:rPr>
          <w:rFonts w:ascii="Arial Narrow" w:eastAsia="Arial Narrow" w:hAnsi="Arial Narrow" w:cs="Arial Narrow"/>
        </w:rPr>
        <w:t>ia de inten</w:t>
      </w:r>
      <w:r w:rsidR="00F00240">
        <w:rPr>
          <w:rFonts w:ascii="Arial Narrow" w:eastAsia="Arial Narrow" w:hAnsi="Arial Narrow" w:cs="Arial Narrow"/>
        </w:rPr>
        <w:t>ț</w:t>
      </w:r>
      <w:r>
        <w:rPr>
          <w:rFonts w:ascii="Arial Narrow" w:eastAsia="Arial Narrow" w:hAnsi="Arial Narrow" w:cs="Arial Narrow"/>
        </w:rPr>
        <w:t>ie a candidatului.</w:t>
      </w:r>
    </w:p>
    <w:p w14:paraId="418DB0C7" w14:textId="79934EB5" w:rsidR="003F5E2E" w:rsidRPr="004B22A1" w:rsidRDefault="00482069" w:rsidP="008B0703">
      <w:pPr>
        <w:numPr>
          <w:ilvl w:val="0"/>
          <w:numId w:val="7"/>
        </w:numPr>
        <w:pBdr>
          <w:top w:val="nil"/>
          <w:left w:val="nil"/>
          <w:bottom w:val="nil"/>
          <w:right w:val="nil"/>
          <w:between w:val="nil"/>
        </w:pBdr>
        <w:tabs>
          <w:tab w:val="left" w:pos="142"/>
          <w:tab w:val="left" w:pos="284"/>
          <w:tab w:val="left" w:pos="810"/>
        </w:tabs>
        <w:spacing w:after="0" w:line="276" w:lineRule="auto"/>
        <w:ind w:right="14"/>
        <w:rPr>
          <w:rFonts w:ascii="Arial Narrow" w:eastAsia="Arial Narrow" w:hAnsi="Arial Narrow" w:cs="Arial Narrow"/>
        </w:rPr>
      </w:pPr>
      <w:r>
        <w:rPr>
          <w:rFonts w:ascii="Arial Narrow" w:eastAsia="Arial Narrow" w:hAnsi="Arial Narrow" w:cs="Arial Narrow"/>
        </w:rPr>
        <w:t>CSN evaluează candida</w:t>
      </w:r>
      <w:r w:rsidR="00F00240">
        <w:rPr>
          <w:rFonts w:ascii="Arial Narrow" w:eastAsia="Arial Narrow" w:hAnsi="Arial Narrow" w:cs="Arial Narrow"/>
        </w:rPr>
        <w:t>ț</w:t>
      </w:r>
      <w:r>
        <w:rPr>
          <w:rFonts w:ascii="Arial Narrow" w:eastAsia="Arial Narrow" w:hAnsi="Arial Narrow" w:cs="Arial Narrow"/>
        </w:rPr>
        <w:t>ii conform Planului de interviu, acordând punctaje conform grilei de punctare pentru fiecare criteriu înscris în matricea de evaluare a candida</w:t>
      </w:r>
      <w:r w:rsidR="00F00240">
        <w:rPr>
          <w:rFonts w:ascii="Arial Narrow" w:eastAsia="Arial Narrow" w:hAnsi="Arial Narrow" w:cs="Arial Narrow"/>
        </w:rPr>
        <w:t>ț</w:t>
      </w:r>
      <w:r>
        <w:rPr>
          <w:rFonts w:ascii="Arial Narrow" w:eastAsia="Arial Narrow" w:hAnsi="Arial Narrow" w:cs="Arial Narrow"/>
        </w:rPr>
        <w:t>ilor.</w:t>
      </w:r>
    </w:p>
    <w:p w14:paraId="325AD540" w14:textId="4826FEC1" w:rsidR="003F5E2E" w:rsidRPr="004B22A1" w:rsidRDefault="00523058" w:rsidP="00091E32">
      <w:pPr>
        <w:numPr>
          <w:ilvl w:val="0"/>
          <w:numId w:val="8"/>
        </w:numPr>
        <w:tabs>
          <w:tab w:val="left" w:pos="142"/>
          <w:tab w:val="left" w:pos="284"/>
          <w:tab w:val="left" w:pos="810"/>
        </w:tabs>
        <w:spacing w:after="0" w:line="276" w:lineRule="auto"/>
        <w:ind w:right="14"/>
        <w:rPr>
          <w:rFonts w:ascii="Arial Narrow" w:eastAsia="Arial Narrow" w:hAnsi="Arial Narrow" w:cs="Arial Narrow"/>
        </w:rPr>
      </w:pPr>
      <w:r>
        <w:rPr>
          <w:rFonts w:ascii="Arial Narrow" w:eastAsia="Arial Narrow" w:hAnsi="Arial Narrow" w:cs="Arial Narrow"/>
          <w:noProof/>
          <w:color w:val="auto"/>
        </w:rPr>
        <w:drawing>
          <wp:anchor distT="0" distB="0" distL="114300" distR="114300" simplePos="0" relativeHeight="251659264" behindDoc="0" locked="0" layoutInCell="1" hidden="0" allowOverlap="1" wp14:anchorId="0A8AE3ED" wp14:editId="0D56ADFA">
            <wp:simplePos x="0" y="0"/>
            <wp:positionH relativeFrom="page">
              <wp:posOffset>6702552</wp:posOffset>
            </wp:positionH>
            <wp:positionV relativeFrom="page">
              <wp:posOffset>1239012</wp:posOffset>
            </wp:positionV>
            <wp:extent cx="4572" cy="4572"/>
            <wp:effectExtent l="0" t="0" r="0" b="0"/>
            <wp:wrapSquare wrapText="bothSides" distT="0" distB="0" distL="114300" distR="114300"/>
            <wp:docPr id="2687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4572" cy="4572"/>
                    </a:xfrm>
                    <a:prstGeom prst="rect">
                      <a:avLst/>
                    </a:prstGeom>
                    <a:ln/>
                  </pic:spPr>
                </pic:pic>
              </a:graphicData>
            </a:graphic>
          </wp:anchor>
        </w:drawing>
      </w:r>
      <w:r>
        <w:rPr>
          <w:rFonts w:ascii="Arial Narrow" w:eastAsia="Arial Narrow" w:hAnsi="Arial Narrow" w:cs="Arial Narrow"/>
          <w:color w:val="auto"/>
        </w:rPr>
        <w:t xml:space="preserve">Interviul se realizează în format fizic </w:t>
      </w:r>
      <w:r w:rsidR="00F00240">
        <w:rPr>
          <w:rFonts w:ascii="Arial Narrow" w:eastAsia="Arial Narrow" w:hAnsi="Arial Narrow" w:cs="Arial Narrow"/>
          <w:color w:val="auto"/>
        </w:rPr>
        <w:t>ș</w:t>
      </w:r>
      <w:r>
        <w:rPr>
          <w:rFonts w:ascii="Arial Narrow" w:eastAsia="Arial Narrow" w:hAnsi="Arial Narrow" w:cs="Arial Narrow"/>
          <w:color w:val="auto"/>
        </w:rPr>
        <w:t>i/sau electronic pe baza Planului de interviu</w:t>
      </w:r>
      <w:r>
        <w:rPr>
          <w:rFonts w:ascii="Arial Narrow" w:eastAsia="Arial Narrow" w:hAnsi="Arial Narrow" w:cs="Arial Narrow"/>
        </w:rPr>
        <w:t>, fiecare membru al CSN având posibilitatea de a adresa întrebări candida</w:t>
      </w:r>
      <w:r w:rsidR="00F00240">
        <w:rPr>
          <w:rFonts w:ascii="Arial Narrow" w:eastAsia="Arial Narrow" w:hAnsi="Arial Narrow" w:cs="Arial Narrow"/>
        </w:rPr>
        <w:t>ț</w:t>
      </w:r>
      <w:r>
        <w:rPr>
          <w:rFonts w:ascii="Arial Narrow" w:eastAsia="Arial Narrow" w:hAnsi="Arial Narrow" w:cs="Arial Narrow"/>
        </w:rPr>
        <w:t xml:space="preserve">ilor. Interviul se înregistrează </w:t>
      </w:r>
      <w:r w:rsidR="007B7CC1">
        <w:rPr>
          <w:rFonts w:ascii="Arial Narrow" w:eastAsia="Arial Narrow" w:hAnsi="Arial Narrow" w:cs="Arial Narrow"/>
        </w:rPr>
        <w:t>cu informarea prealabilă, în scris, a</w:t>
      </w:r>
      <w:r>
        <w:rPr>
          <w:rFonts w:ascii="Arial Narrow" w:eastAsia="Arial Narrow" w:hAnsi="Arial Narrow" w:cs="Arial Narrow"/>
        </w:rPr>
        <w:t xml:space="preserve"> persoanei intervievate. Pentru o corectă evaluare </w:t>
      </w:r>
      <w:r w:rsidR="00F00240">
        <w:rPr>
          <w:rFonts w:ascii="Arial Narrow" w:eastAsia="Arial Narrow" w:hAnsi="Arial Narrow" w:cs="Arial Narrow"/>
        </w:rPr>
        <w:t>ș</w:t>
      </w:r>
      <w:r>
        <w:rPr>
          <w:rFonts w:ascii="Arial Narrow" w:eastAsia="Arial Narrow" w:hAnsi="Arial Narrow" w:cs="Arial Narrow"/>
        </w:rPr>
        <w:t>i departajare a candida</w:t>
      </w:r>
      <w:r w:rsidR="00F00240">
        <w:rPr>
          <w:rFonts w:ascii="Arial Narrow" w:eastAsia="Arial Narrow" w:hAnsi="Arial Narrow" w:cs="Arial Narrow"/>
        </w:rPr>
        <w:t>ț</w:t>
      </w:r>
      <w:r>
        <w:rPr>
          <w:rFonts w:ascii="Arial Narrow" w:eastAsia="Arial Narrow" w:hAnsi="Arial Narrow" w:cs="Arial Narrow"/>
        </w:rPr>
        <w:t>ilor se recomandă ca întrebările adresate acestora să fie similare. Nu se pot adresa întrebări referitoare la opiniile politice ale candidatului, activitatea sindicală, religie, etnie, starea materială, originea socială sau întrebări care pot constitui discriminare pe criterii de gen.</w:t>
      </w:r>
    </w:p>
    <w:p w14:paraId="46C9B97B" w14:textId="760287B5" w:rsidR="003F5E2E" w:rsidRPr="008F6658" w:rsidRDefault="00523058" w:rsidP="008952CE">
      <w:pPr>
        <w:numPr>
          <w:ilvl w:val="0"/>
          <w:numId w:val="8"/>
        </w:numPr>
        <w:tabs>
          <w:tab w:val="left" w:pos="284"/>
          <w:tab w:val="left" w:pos="810"/>
        </w:tabs>
        <w:spacing w:after="0" w:line="276" w:lineRule="auto"/>
        <w:ind w:right="14"/>
        <w:rPr>
          <w:rFonts w:ascii="Arial Narrow" w:eastAsia="Arial Narrow" w:hAnsi="Arial Narrow" w:cs="Arial Narrow"/>
        </w:rPr>
      </w:pPr>
      <w:r w:rsidRPr="008F6658">
        <w:rPr>
          <w:rFonts w:ascii="Arial Narrow" w:eastAsia="Arial Narrow" w:hAnsi="Arial Narrow" w:cs="Arial Narrow"/>
        </w:rPr>
        <w:t xml:space="preserve">Punctajul acordat fiecărui candidat stă la baza calculării rezultatelor finale ale evaluării </w:t>
      </w:r>
      <w:r w:rsidR="00F00240" w:rsidRPr="008F6658">
        <w:rPr>
          <w:rFonts w:ascii="Arial Narrow" w:eastAsia="Arial Narrow" w:hAnsi="Arial Narrow" w:cs="Arial Narrow"/>
        </w:rPr>
        <w:t>ș</w:t>
      </w:r>
      <w:r w:rsidRPr="008F6658">
        <w:rPr>
          <w:rFonts w:ascii="Arial Narrow" w:eastAsia="Arial Narrow" w:hAnsi="Arial Narrow" w:cs="Arial Narrow"/>
        </w:rPr>
        <w:t>i la întocmirea clasamentului final.</w:t>
      </w:r>
    </w:p>
    <w:p w14:paraId="350B763D" w14:textId="7C12430F" w:rsidR="000B659F" w:rsidRDefault="000B659F" w:rsidP="008952CE">
      <w:pPr>
        <w:numPr>
          <w:ilvl w:val="0"/>
          <w:numId w:val="8"/>
        </w:numPr>
        <w:tabs>
          <w:tab w:val="left" w:pos="284"/>
          <w:tab w:val="left" w:pos="810"/>
        </w:tabs>
        <w:spacing w:after="0" w:line="276" w:lineRule="auto"/>
        <w:ind w:right="14"/>
        <w:rPr>
          <w:rFonts w:ascii="Arial Narrow" w:eastAsia="Arial Narrow" w:hAnsi="Arial Narrow" w:cs="Arial Narrow"/>
        </w:rPr>
      </w:pPr>
      <w:r>
        <w:rPr>
          <w:rFonts w:ascii="Arial Narrow" w:eastAsia="Arial Narrow" w:hAnsi="Arial Narrow" w:cs="Arial Narrow"/>
        </w:rPr>
        <w:t xml:space="preserve"> Clasamentul candida</w:t>
      </w:r>
      <w:r w:rsidR="00F00240">
        <w:rPr>
          <w:rFonts w:ascii="Arial Narrow" w:eastAsia="Arial Narrow" w:hAnsi="Arial Narrow" w:cs="Arial Narrow"/>
        </w:rPr>
        <w:t>ț</w:t>
      </w:r>
      <w:r>
        <w:rPr>
          <w:rFonts w:ascii="Arial Narrow" w:eastAsia="Arial Narrow" w:hAnsi="Arial Narrow" w:cs="Arial Narrow"/>
        </w:rPr>
        <w:t>ilor afla</w:t>
      </w:r>
      <w:r w:rsidR="00F00240">
        <w:rPr>
          <w:rFonts w:ascii="Arial Narrow" w:eastAsia="Arial Narrow" w:hAnsi="Arial Narrow" w:cs="Arial Narrow"/>
        </w:rPr>
        <w:t>ț</w:t>
      </w:r>
      <w:r>
        <w:rPr>
          <w:rFonts w:ascii="Arial Narrow" w:eastAsia="Arial Narrow" w:hAnsi="Arial Narrow" w:cs="Arial Narrow"/>
        </w:rPr>
        <w:t xml:space="preserve">i în lista scurtă, precum </w:t>
      </w:r>
      <w:r w:rsidR="00F00240">
        <w:rPr>
          <w:rFonts w:ascii="Arial Narrow" w:eastAsia="Arial Narrow" w:hAnsi="Arial Narrow" w:cs="Arial Narrow"/>
        </w:rPr>
        <w:t>ș</w:t>
      </w:r>
      <w:r>
        <w:rPr>
          <w:rFonts w:ascii="Arial Narrow" w:eastAsia="Arial Narrow" w:hAnsi="Arial Narrow" w:cs="Arial Narrow"/>
        </w:rPr>
        <w:t>i al celor selecta</w:t>
      </w:r>
      <w:r w:rsidR="00F00240">
        <w:rPr>
          <w:rFonts w:ascii="Arial Narrow" w:eastAsia="Arial Narrow" w:hAnsi="Arial Narrow" w:cs="Arial Narrow"/>
        </w:rPr>
        <w:t>ț</w:t>
      </w:r>
      <w:r>
        <w:rPr>
          <w:rFonts w:ascii="Arial Narrow" w:eastAsia="Arial Narrow" w:hAnsi="Arial Narrow" w:cs="Arial Narrow"/>
        </w:rPr>
        <w:t>i în urma verificărilor realizate de CSN în condi</w:t>
      </w:r>
      <w:r w:rsidR="00F00240">
        <w:rPr>
          <w:rFonts w:ascii="Arial Narrow" w:eastAsia="Arial Narrow" w:hAnsi="Arial Narrow" w:cs="Arial Narrow"/>
        </w:rPr>
        <w:t>ț</w:t>
      </w:r>
      <w:r>
        <w:rPr>
          <w:rFonts w:ascii="Arial Narrow" w:eastAsia="Arial Narrow" w:hAnsi="Arial Narrow" w:cs="Arial Narrow"/>
        </w:rPr>
        <w:t>iile art. 2</w:t>
      </w:r>
      <w:r w:rsidR="00157F8C">
        <w:rPr>
          <w:rFonts w:ascii="Arial Narrow" w:eastAsia="Arial Narrow" w:hAnsi="Arial Narrow" w:cs="Arial Narrow"/>
        </w:rPr>
        <w:t>5</w:t>
      </w:r>
      <w:r>
        <w:rPr>
          <w:rFonts w:ascii="Arial Narrow" w:eastAsia="Arial Narrow" w:hAnsi="Arial Narrow" w:cs="Arial Narrow"/>
        </w:rPr>
        <w:t xml:space="preserve"> se realizează în mod distinct,  în urma interviului.</w:t>
      </w:r>
    </w:p>
    <w:p w14:paraId="377481CC" w14:textId="597DCEF6" w:rsidR="004A5799" w:rsidRPr="004A5799" w:rsidRDefault="004A5799" w:rsidP="004A5799">
      <w:pPr>
        <w:numPr>
          <w:ilvl w:val="0"/>
          <w:numId w:val="8"/>
        </w:numPr>
        <w:tabs>
          <w:tab w:val="left" w:pos="284"/>
          <w:tab w:val="left" w:pos="810"/>
        </w:tabs>
        <w:spacing w:after="0" w:line="276" w:lineRule="auto"/>
        <w:ind w:right="14"/>
        <w:rPr>
          <w:rFonts w:ascii="Arial Narrow" w:eastAsia="Arial Narrow" w:hAnsi="Arial Narrow" w:cs="Arial Narrow"/>
        </w:rPr>
      </w:pPr>
      <w:r>
        <w:rPr>
          <w:rFonts w:ascii="Arial Narrow" w:eastAsia="Arial Narrow" w:hAnsi="Arial Narrow" w:cs="Arial Narrow"/>
        </w:rPr>
        <w:t>După încheierea interviurilor, CSN întocme</w:t>
      </w:r>
      <w:r w:rsidR="00F00240">
        <w:rPr>
          <w:rFonts w:ascii="Arial Narrow" w:eastAsia="Arial Narrow" w:hAnsi="Arial Narrow" w:cs="Arial Narrow"/>
        </w:rPr>
        <w:t>ș</w:t>
      </w:r>
      <w:r>
        <w:rPr>
          <w:rFonts w:ascii="Arial Narrow" w:eastAsia="Arial Narrow" w:hAnsi="Arial Narrow" w:cs="Arial Narrow"/>
        </w:rPr>
        <w:t>te:</w:t>
      </w:r>
    </w:p>
    <w:p w14:paraId="35538932" w14:textId="65E7D9FD" w:rsidR="004A5799" w:rsidRPr="004A5799" w:rsidRDefault="004A5799" w:rsidP="00091E32">
      <w:pPr>
        <w:tabs>
          <w:tab w:val="left" w:pos="284"/>
          <w:tab w:val="left" w:pos="810"/>
        </w:tabs>
        <w:spacing w:after="0" w:line="276" w:lineRule="auto"/>
        <w:ind w:left="14" w:right="14" w:firstLine="0"/>
        <w:rPr>
          <w:rFonts w:ascii="Arial Narrow" w:eastAsia="Arial Narrow" w:hAnsi="Arial Narrow" w:cs="Arial Narrow"/>
        </w:rPr>
      </w:pPr>
      <w:r>
        <w:rPr>
          <w:rFonts w:ascii="Arial Narrow" w:eastAsia="Arial Narrow" w:hAnsi="Arial Narrow" w:cs="Arial Narrow"/>
        </w:rPr>
        <w:lastRenderedPageBreak/>
        <w:tab/>
        <w:t>a) lista scurtă care cuprinde clasamentul candida</w:t>
      </w:r>
      <w:r w:rsidR="00F00240">
        <w:rPr>
          <w:rFonts w:ascii="Arial Narrow" w:eastAsia="Arial Narrow" w:hAnsi="Arial Narrow" w:cs="Arial Narrow"/>
        </w:rPr>
        <w:t>ț</w:t>
      </w:r>
      <w:r>
        <w:rPr>
          <w:rFonts w:ascii="Arial Narrow" w:eastAsia="Arial Narrow" w:hAnsi="Arial Narrow" w:cs="Arial Narrow"/>
        </w:rPr>
        <w:t>ilor, cu excep</w:t>
      </w:r>
      <w:r w:rsidR="00F00240">
        <w:rPr>
          <w:rFonts w:ascii="Arial Narrow" w:eastAsia="Arial Narrow" w:hAnsi="Arial Narrow" w:cs="Arial Narrow"/>
        </w:rPr>
        <w:t>ț</w:t>
      </w:r>
      <w:r>
        <w:rPr>
          <w:rFonts w:ascii="Arial Narrow" w:eastAsia="Arial Narrow" w:hAnsi="Arial Narrow" w:cs="Arial Narrow"/>
        </w:rPr>
        <w:t>ia candida</w:t>
      </w:r>
      <w:r w:rsidR="00F00240">
        <w:rPr>
          <w:rFonts w:ascii="Arial Narrow" w:eastAsia="Arial Narrow" w:hAnsi="Arial Narrow" w:cs="Arial Narrow"/>
        </w:rPr>
        <w:t>ț</w:t>
      </w:r>
      <w:r>
        <w:rPr>
          <w:rFonts w:ascii="Arial Narrow" w:eastAsia="Arial Narrow" w:hAnsi="Arial Narrow" w:cs="Arial Narrow"/>
        </w:rPr>
        <w:t>ilor pentru postul de administrator propu</w:t>
      </w:r>
      <w:r w:rsidR="00F00240">
        <w:rPr>
          <w:rFonts w:ascii="Arial Narrow" w:eastAsia="Arial Narrow" w:hAnsi="Arial Narrow" w:cs="Arial Narrow"/>
        </w:rPr>
        <w:t>ș</w:t>
      </w:r>
      <w:r>
        <w:rPr>
          <w:rFonts w:ascii="Arial Narrow" w:eastAsia="Arial Narrow" w:hAnsi="Arial Narrow" w:cs="Arial Narrow"/>
        </w:rPr>
        <w:t xml:space="preserve">i de autoritatea publică tutelară </w:t>
      </w:r>
      <w:r w:rsidR="00F00240">
        <w:rPr>
          <w:rFonts w:ascii="Arial Narrow" w:eastAsia="Arial Narrow" w:hAnsi="Arial Narrow" w:cs="Arial Narrow"/>
        </w:rPr>
        <w:t>ș</w:t>
      </w:r>
      <w:r>
        <w:rPr>
          <w:rFonts w:ascii="Arial Narrow" w:eastAsia="Arial Narrow" w:hAnsi="Arial Narrow" w:cs="Arial Narrow"/>
        </w:rPr>
        <w:t>i/sau ac</w:t>
      </w:r>
      <w:r w:rsidR="00F00240">
        <w:rPr>
          <w:rFonts w:ascii="Arial Narrow" w:eastAsia="Arial Narrow" w:hAnsi="Arial Narrow" w:cs="Arial Narrow"/>
        </w:rPr>
        <w:t>ț</w:t>
      </w:r>
      <w:r>
        <w:rPr>
          <w:rFonts w:ascii="Arial Narrow" w:eastAsia="Arial Narrow" w:hAnsi="Arial Narrow" w:cs="Arial Narrow"/>
        </w:rPr>
        <w:t>ionarii minoritari în aplicarea dispozi</w:t>
      </w:r>
      <w:r w:rsidR="00F00240">
        <w:rPr>
          <w:rFonts w:ascii="Arial Narrow" w:eastAsia="Arial Narrow" w:hAnsi="Arial Narrow" w:cs="Arial Narrow"/>
        </w:rPr>
        <w:t>ț</w:t>
      </w:r>
      <w:r>
        <w:rPr>
          <w:rFonts w:ascii="Arial Narrow" w:eastAsia="Arial Narrow" w:hAnsi="Arial Narrow" w:cs="Arial Narrow"/>
        </w:rPr>
        <w:t>iilor art. 5 alin. (3), art. 28 alin. (5</w:t>
      </w:r>
      <w:r>
        <w:rPr>
          <w:rFonts w:ascii="Arial Narrow" w:eastAsia="Arial Narrow" w:hAnsi="Arial Narrow" w:cs="Arial Narrow"/>
          <w:vertAlign w:val="superscript"/>
        </w:rPr>
        <w:t>1</w:t>
      </w:r>
      <w:r>
        <w:rPr>
          <w:rFonts w:ascii="Arial Narrow" w:eastAsia="Arial Narrow" w:hAnsi="Arial Narrow" w:cs="Arial Narrow"/>
        </w:rPr>
        <w:t xml:space="preserve">) </w:t>
      </w:r>
      <w:r w:rsidR="00F00240">
        <w:rPr>
          <w:rFonts w:ascii="Arial Narrow" w:eastAsia="Arial Narrow" w:hAnsi="Arial Narrow" w:cs="Arial Narrow"/>
        </w:rPr>
        <w:t>ș</w:t>
      </w:r>
      <w:r>
        <w:rPr>
          <w:rFonts w:ascii="Arial Narrow" w:eastAsia="Arial Narrow" w:hAnsi="Arial Narrow" w:cs="Arial Narrow"/>
        </w:rPr>
        <w:t>i ale art. 29 alin. (2</w:t>
      </w:r>
      <w:r>
        <w:rPr>
          <w:rFonts w:ascii="Arial Narrow" w:eastAsia="Arial Narrow" w:hAnsi="Arial Narrow" w:cs="Arial Narrow"/>
          <w:vertAlign w:val="superscript"/>
        </w:rPr>
        <w:t>1</w:t>
      </w:r>
      <w:r>
        <w:rPr>
          <w:rFonts w:ascii="Arial Narrow" w:eastAsia="Arial Narrow" w:hAnsi="Arial Narrow" w:cs="Arial Narrow"/>
        </w:rPr>
        <w:t>) din Ordonan</w:t>
      </w:r>
      <w:r w:rsidR="00F00240">
        <w:rPr>
          <w:rFonts w:ascii="Arial Narrow" w:eastAsia="Arial Narrow" w:hAnsi="Arial Narrow" w:cs="Arial Narrow"/>
        </w:rPr>
        <w:t>ț</w:t>
      </w:r>
      <w:r>
        <w:rPr>
          <w:rFonts w:ascii="Arial Narrow" w:eastAsia="Arial Narrow" w:hAnsi="Arial Narrow" w:cs="Arial Narrow"/>
        </w:rPr>
        <w:t>a de urgen</w:t>
      </w:r>
      <w:r w:rsidR="00F00240">
        <w:rPr>
          <w:rFonts w:ascii="Arial Narrow" w:eastAsia="Arial Narrow" w:hAnsi="Arial Narrow" w:cs="Arial Narrow"/>
        </w:rPr>
        <w:t>ț</w:t>
      </w:r>
      <w:r>
        <w:rPr>
          <w:rFonts w:ascii="Arial Narrow" w:eastAsia="Arial Narrow" w:hAnsi="Arial Narrow" w:cs="Arial Narrow"/>
        </w:rPr>
        <w:t>ă a Guvernului nr. 109/2011;</w:t>
      </w:r>
    </w:p>
    <w:p w14:paraId="37CF45F3" w14:textId="55E0714D" w:rsidR="004A5799" w:rsidRPr="004A5799" w:rsidRDefault="004A5799" w:rsidP="00091E32">
      <w:pPr>
        <w:tabs>
          <w:tab w:val="left" w:pos="284"/>
          <w:tab w:val="left" w:pos="810"/>
        </w:tabs>
        <w:spacing w:after="0" w:line="276" w:lineRule="auto"/>
        <w:ind w:left="14" w:right="14" w:firstLine="0"/>
        <w:rPr>
          <w:rFonts w:ascii="Arial Narrow" w:eastAsia="Arial Narrow" w:hAnsi="Arial Narrow" w:cs="Arial Narrow"/>
        </w:rPr>
      </w:pPr>
      <w:r>
        <w:rPr>
          <w:rFonts w:ascii="Arial Narrow" w:eastAsia="Arial Narrow" w:hAnsi="Arial Narrow" w:cs="Arial Narrow"/>
        </w:rPr>
        <w:tab/>
        <w:t>b) clasamentul candida</w:t>
      </w:r>
      <w:r w:rsidR="00F00240">
        <w:rPr>
          <w:rFonts w:ascii="Arial Narrow" w:eastAsia="Arial Narrow" w:hAnsi="Arial Narrow" w:cs="Arial Narrow"/>
        </w:rPr>
        <w:t>ț</w:t>
      </w:r>
      <w:r>
        <w:rPr>
          <w:rFonts w:ascii="Arial Narrow" w:eastAsia="Arial Narrow" w:hAnsi="Arial Narrow" w:cs="Arial Narrow"/>
        </w:rPr>
        <w:t>ilor selecta</w:t>
      </w:r>
      <w:r w:rsidR="00F00240">
        <w:rPr>
          <w:rFonts w:ascii="Arial Narrow" w:eastAsia="Arial Narrow" w:hAnsi="Arial Narrow" w:cs="Arial Narrow"/>
        </w:rPr>
        <w:t>ț</w:t>
      </w:r>
      <w:r>
        <w:rPr>
          <w:rFonts w:ascii="Arial Narrow" w:eastAsia="Arial Narrow" w:hAnsi="Arial Narrow" w:cs="Arial Narrow"/>
        </w:rPr>
        <w:t>i în urma verificărilor realizate de comisia de selec</w:t>
      </w:r>
      <w:r w:rsidR="00F00240">
        <w:rPr>
          <w:rFonts w:ascii="Arial Narrow" w:eastAsia="Arial Narrow" w:hAnsi="Arial Narrow" w:cs="Arial Narrow"/>
        </w:rPr>
        <w:t>ț</w:t>
      </w:r>
      <w:r>
        <w:rPr>
          <w:rFonts w:ascii="Arial Narrow" w:eastAsia="Arial Narrow" w:hAnsi="Arial Narrow" w:cs="Arial Narrow"/>
        </w:rPr>
        <w:t xml:space="preserve">ie </w:t>
      </w:r>
      <w:r w:rsidR="00F00240">
        <w:rPr>
          <w:rFonts w:ascii="Arial Narrow" w:eastAsia="Arial Narrow" w:hAnsi="Arial Narrow" w:cs="Arial Narrow"/>
        </w:rPr>
        <w:t>ș</w:t>
      </w:r>
      <w:r>
        <w:rPr>
          <w:rFonts w:ascii="Arial Narrow" w:eastAsia="Arial Narrow" w:hAnsi="Arial Narrow" w:cs="Arial Narrow"/>
        </w:rPr>
        <w:t>i nominalizare în condi</w:t>
      </w:r>
      <w:r w:rsidR="00F00240">
        <w:rPr>
          <w:rFonts w:ascii="Arial Narrow" w:eastAsia="Arial Narrow" w:hAnsi="Arial Narrow" w:cs="Arial Narrow"/>
        </w:rPr>
        <w:t>ț</w:t>
      </w:r>
      <w:r>
        <w:rPr>
          <w:rFonts w:ascii="Arial Narrow" w:eastAsia="Arial Narrow" w:hAnsi="Arial Narrow" w:cs="Arial Narrow"/>
        </w:rPr>
        <w:t>iile art. 9</w:t>
      </w:r>
      <w:r>
        <w:rPr>
          <w:rFonts w:ascii="Arial Narrow" w:eastAsia="Arial Narrow" w:hAnsi="Arial Narrow" w:cs="Arial Narrow"/>
          <w:vertAlign w:val="superscript"/>
        </w:rPr>
        <w:t>1</w:t>
      </w:r>
      <w:r>
        <w:rPr>
          <w:rFonts w:ascii="Arial Narrow" w:eastAsia="Arial Narrow" w:hAnsi="Arial Narrow" w:cs="Arial Narrow"/>
        </w:rPr>
        <w:t>;</w:t>
      </w:r>
    </w:p>
    <w:p w14:paraId="02993335" w14:textId="3CFBA389" w:rsidR="004A5799" w:rsidRDefault="004A5799">
      <w:pPr>
        <w:tabs>
          <w:tab w:val="left" w:pos="284"/>
          <w:tab w:val="left" w:pos="810"/>
        </w:tabs>
        <w:spacing w:after="0" w:line="276" w:lineRule="auto"/>
        <w:ind w:right="14" w:firstLine="14"/>
        <w:rPr>
          <w:rFonts w:ascii="Arial Narrow" w:eastAsia="Arial Narrow" w:hAnsi="Arial Narrow" w:cs="Arial Narrow"/>
        </w:rPr>
      </w:pPr>
      <w:r>
        <w:rPr>
          <w:rFonts w:ascii="Arial Narrow" w:eastAsia="Arial Narrow" w:hAnsi="Arial Narrow" w:cs="Arial Narrow"/>
        </w:rPr>
        <w:tab/>
        <w:t xml:space="preserve">c) raportul final, care cuprinde elementele incluse la lit. a) </w:t>
      </w:r>
      <w:r w:rsidR="00F00240">
        <w:rPr>
          <w:rFonts w:ascii="Arial Narrow" w:eastAsia="Arial Narrow" w:hAnsi="Arial Narrow" w:cs="Arial Narrow"/>
        </w:rPr>
        <w:t>ș</w:t>
      </w:r>
      <w:r>
        <w:rPr>
          <w:rFonts w:ascii="Arial Narrow" w:eastAsia="Arial Narrow" w:hAnsi="Arial Narrow" w:cs="Arial Narrow"/>
        </w:rPr>
        <w:t>i b), dar nu include candida</w:t>
      </w:r>
      <w:r w:rsidR="00F00240">
        <w:rPr>
          <w:rFonts w:ascii="Arial Narrow" w:eastAsia="Arial Narrow" w:hAnsi="Arial Narrow" w:cs="Arial Narrow"/>
        </w:rPr>
        <w:t>ț</w:t>
      </w:r>
      <w:r>
        <w:rPr>
          <w:rFonts w:ascii="Arial Narrow" w:eastAsia="Arial Narrow" w:hAnsi="Arial Narrow" w:cs="Arial Narrow"/>
        </w:rPr>
        <w:t>ii propu</w:t>
      </w:r>
      <w:r w:rsidR="00F00240">
        <w:rPr>
          <w:rFonts w:ascii="Arial Narrow" w:eastAsia="Arial Narrow" w:hAnsi="Arial Narrow" w:cs="Arial Narrow"/>
        </w:rPr>
        <w:t>ș</w:t>
      </w:r>
      <w:r>
        <w:rPr>
          <w:rFonts w:ascii="Arial Narrow" w:eastAsia="Arial Narrow" w:hAnsi="Arial Narrow" w:cs="Arial Narrow"/>
        </w:rPr>
        <w:t>i de ac</w:t>
      </w:r>
      <w:r w:rsidR="00F00240">
        <w:rPr>
          <w:rFonts w:ascii="Arial Narrow" w:eastAsia="Arial Narrow" w:hAnsi="Arial Narrow" w:cs="Arial Narrow"/>
        </w:rPr>
        <w:t>ț</w:t>
      </w:r>
      <w:r>
        <w:rPr>
          <w:rFonts w:ascii="Arial Narrow" w:eastAsia="Arial Narrow" w:hAnsi="Arial Narrow" w:cs="Arial Narrow"/>
        </w:rPr>
        <w:t>ionarii minoritari.</w:t>
      </w:r>
    </w:p>
    <w:p w14:paraId="13B32E21" w14:textId="1CBDA1AB" w:rsidR="00E97799" w:rsidRPr="008F6658" w:rsidRDefault="00E97799" w:rsidP="00157F8C">
      <w:pPr>
        <w:numPr>
          <w:ilvl w:val="0"/>
          <w:numId w:val="8"/>
        </w:numPr>
        <w:tabs>
          <w:tab w:val="left" w:pos="284"/>
          <w:tab w:val="left" w:pos="810"/>
        </w:tabs>
        <w:spacing w:after="0" w:line="276" w:lineRule="auto"/>
        <w:ind w:right="14"/>
        <w:rPr>
          <w:rFonts w:ascii="Arial Narrow" w:eastAsia="Arial Narrow" w:hAnsi="Arial Narrow" w:cs="Arial Narrow"/>
        </w:rPr>
      </w:pPr>
      <w:r w:rsidRPr="008F6658">
        <w:rPr>
          <w:rFonts w:ascii="Arial Narrow" w:eastAsia="Arial Narrow" w:hAnsi="Arial Narrow" w:cs="Arial Narrow"/>
        </w:rPr>
        <w:t xml:space="preserve">În cazul în care lista scurtă prevăzută la alin.(6) lit.a) </w:t>
      </w:r>
      <w:r w:rsidR="00970330" w:rsidRPr="008F6658">
        <w:rPr>
          <w:rFonts w:ascii="Arial Narrow" w:eastAsia="Arial Narrow" w:hAnsi="Arial Narrow" w:cs="Arial Narrow"/>
        </w:rPr>
        <w:t xml:space="preserve">sau clasamentul prevăzut la alin.(6) lit.b) </w:t>
      </w:r>
      <w:r w:rsidRPr="008F6658">
        <w:rPr>
          <w:rFonts w:ascii="Arial Narrow" w:eastAsia="Arial Narrow" w:hAnsi="Arial Narrow" w:cs="Arial Narrow"/>
        </w:rPr>
        <w:t>con</w:t>
      </w:r>
      <w:r w:rsidR="00F00240" w:rsidRPr="008F6658">
        <w:rPr>
          <w:rFonts w:ascii="Arial Narrow" w:eastAsia="Arial Narrow" w:hAnsi="Arial Narrow" w:cs="Arial Narrow"/>
        </w:rPr>
        <w:t>ț</w:t>
      </w:r>
      <w:r w:rsidRPr="008F6658">
        <w:rPr>
          <w:rFonts w:ascii="Arial Narrow" w:eastAsia="Arial Narrow" w:hAnsi="Arial Narrow" w:cs="Arial Narrow"/>
        </w:rPr>
        <w:t>ine un singur candidat, acesta va fi propus pentru postul respectiv.</w:t>
      </w:r>
    </w:p>
    <w:p w14:paraId="43DD80AB" w14:textId="77777777" w:rsidR="003F5E2E" w:rsidRPr="004B22A1" w:rsidRDefault="003F5E2E">
      <w:pPr>
        <w:tabs>
          <w:tab w:val="left" w:pos="900"/>
        </w:tabs>
        <w:spacing w:after="0" w:line="276" w:lineRule="auto"/>
        <w:ind w:right="14"/>
        <w:rPr>
          <w:rFonts w:ascii="Arial Narrow" w:eastAsia="Arial Narrow" w:hAnsi="Arial Narrow" w:cs="Arial Narrow"/>
        </w:rPr>
      </w:pPr>
    </w:p>
    <w:p w14:paraId="239E09EC" w14:textId="77777777" w:rsidR="003F5E2E" w:rsidRPr="004B22A1" w:rsidRDefault="003F5E2E">
      <w:pPr>
        <w:tabs>
          <w:tab w:val="left" w:pos="900"/>
        </w:tabs>
        <w:spacing w:after="0" w:line="276" w:lineRule="auto"/>
        <w:ind w:left="450" w:right="14" w:firstLine="0"/>
        <w:rPr>
          <w:rFonts w:ascii="Arial Narrow" w:eastAsia="Arial Narrow" w:hAnsi="Arial Narrow" w:cs="Arial Narrow"/>
        </w:rPr>
      </w:pPr>
    </w:p>
    <w:p w14:paraId="064459B5" w14:textId="31EFDEAF" w:rsidR="0017323B" w:rsidRPr="004B22A1" w:rsidRDefault="0017323B">
      <w:pPr>
        <w:spacing w:after="0" w:line="276" w:lineRule="auto"/>
        <w:ind w:left="65" w:right="0" w:firstLine="0"/>
        <w:jc w:val="center"/>
        <w:rPr>
          <w:rFonts w:ascii="Arial Narrow" w:eastAsia="Arial Narrow" w:hAnsi="Arial Narrow" w:cs="Arial Narrow"/>
          <w:b/>
        </w:rPr>
      </w:pPr>
      <w:r>
        <w:rPr>
          <w:rFonts w:ascii="Arial Narrow" w:eastAsia="Arial Narrow" w:hAnsi="Arial Narrow" w:cs="Arial Narrow"/>
          <w:b/>
        </w:rPr>
        <w:t>Sec</w:t>
      </w:r>
      <w:r w:rsidR="00F00240">
        <w:rPr>
          <w:rFonts w:ascii="Arial Narrow" w:eastAsia="Arial Narrow" w:hAnsi="Arial Narrow" w:cs="Arial Narrow"/>
          <w:b/>
        </w:rPr>
        <w:t>ț</w:t>
      </w:r>
      <w:r>
        <w:rPr>
          <w:rFonts w:ascii="Arial Narrow" w:eastAsia="Arial Narrow" w:hAnsi="Arial Narrow" w:cs="Arial Narrow"/>
          <w:b/>
        </w:rPr>
        <w:t xml:space="preserve">iunea a VI -a </w:t>
      </w:r>
    </w:p>
    <w:p w14:paraId="7B8887BB" w14:textId="2170FA70" w:rsidR="003F5E2E" w:rsidRPr="004B22A1" w:rsidRDefault="00523058">
      <w:pPr>
        <w:spacing w:after="0" w:line="276" w:lineRule="auto"/>
        <w:ind w:left="65" w:right="0" w:firstLine="0"/>
        <w:jc w:val="center"/>
        <w:rPr>
          <w:rFonts w:ascii="Arial Narrow" w:eastAsia="Arial Narrow" w:hAnsi="Arial Narrow" w:cs="Arial Narrow"/>
          <w:b/>
        </w:rPr>
      </w:pPr>
      <w:r>
        <w:rPr>
          <w:rFonts w:ascii="Arial Narrow" w:eastAsia="Arial Narrow" w:hAnsi="Arial Narrow" w:cs="Arial Narrow"/>
          <w:b/>
        </w:rPr>
        <w:t>Raportul Final</w:t>
      </w:r>
    </w:p>
    <w:p w14:paraId="3FCC0898" w14:textId="77777777" w:rsidR="003F5E2E" w:rsidRPr="004B22A1" w:rsidRDefault="003F5E2E">
      <w:pPr>
        <w:spacing w:after="0" w:line="276" w:lineRule="auto"/>
        <w:ind w:left="65" w:right="0" w:firstLine="0"/>
        <w:jc w:val="center"/>
        <w:rPr>
          <w:rFonts w:ascii="Arial Narrow" w:eastAsia="Arial Narrow" w:hAnsi="Arial Narrow" w:cs="Arial Narrow"/>
          <w:b/>
        </w:rPr>
      </w:pPr>
    </w:p>
    <w:p w14:paraId="29430345" w14:textId="77C953FA" w:rsidR="00727EE6" w:rsidRDefault="00727EE6" w:rsidP="00727EE6">
      <w:pPr>
        <w:pStyle w:val="ListParagraph"/>
        <w:numPr>
          <w:ilvl w:val="0"/>
          <w:numId w:val="9"/>
        </w:numPr>
        <w:tabs>
          <w:tab w:val="left" w:pos="851"/>
        </w:tabs>
        <w:spacing w:after="0" w:line="276" w:lineRule="auto"/>
        <w:ind w:left="142" w:right="14" w:firstLine="0"/>
        <w:rPr>
          <w:rFonts w:ascii="Arial Narrow" w:eastAsia="Arial Narrow" w:hAnsi="Arial Narrow" w:cs="Arial Narrow"/>
        </w:rPr>
      </w:pPr>
      <w:r>
        <w:rPr>
          <w:rFonts w:ascii="Arial Narrow" w:eastAsia="Arial Narrow" w:hAnsi="Arial Narrow" w:cs="Arial Narrow"/>
        </w:rPr>
        <w:t>(1) CSN întocme</w:t>
      </w:r>
      <w:r w:rsidR="00F00240">
        <w:rPr>
          <w:rFonts w:ascii="Arial Narrow" w:eastAsia="Arial Narrow" w:hAnsi="Arial Narrow" w:cs="Arial Narrow"/>
        </w:rPr>
        <w:t>ș</w:t>
      </w:r>
      <w:r>
        <w:rPr>
          <w:rFonts w:ascii="Arial Narrow" w:eastAsia="Arial Narrow" w:hAnsi="Arial Narrow" w:cs="Arial Narrow"/>
        </w:rPr>
        <w:t xml:space="preserve">te raportul final, pe baza proiectului acestuia livrat de către expertul independent </w:t>
      </w:r>
      <w:r w:rsidR="00F00240">
        <w:rPr>
          <w:rFonts w:ascii="Arial Narrow" w:eastAsia="Arial Narrow" w:hAnsi="Arial Narrow" w:cs="Arial Narrow"/>
        </w:rPr>
        <w:t>ș</w:t>
      </w:r>
      <w:r>
        <w:rPr>
          <w:rFonts w:ascii="Arial Narrow" w:eastAsia="Arial Narrow" w:hAnsi="Arial Narrow" w:cs="Arial Narrow"/>
        </w:rPr>
        <w:t>i completat de secretariatul CSN cu informa</w:t>
      </w:r>
      <w:r w:rsidR="00F00240">
        <w:rPr>
          <w:rFonts w:ascii="Arial Narrow" w:eastAsia="Arial Narrow" w:hAnsi="Arial Narrow" w:cs="Arial Narrow"/>
        </w:rPr>
        <w:t>ț</w:t>
      </w:r>
      <w:r>
        <w:rPr>
          <w:rFonts w:ascii="Arial Narrow" w:eastAsia="Arial Narrow" w:hAnsi="Arial Narrow" w:cs="Arial Narrow"/>
        </w:rPr>
        <w:t>iile aferente documentelor procedurii de selec</w:t>
      </w:r>
      <w:r w:rsidR="00F00240">
        <w:rPr>
          <w:rFonts w:ascii="Arial Narrow" w:eastAsia="Arial Narrow" w:hAnsi="Arial Narrow" w:cs="Arial Narrow"/>
        </w:rPr>
        <w:t>ț</w:t>
      </w:r>
      <w:r>
        <w:rPr>
          <w:rFonts w:ascii="Arial Narrow" w:eastAsia="Arial Narrow" w:hAnsi="Arial Narrow" w:cs="Arial Narrow"/>
        </w:rPr>
        <w:t>ie existente la nivelul acestuia.</w:t>
      </w:r>
    </w:p>
    <w:p w14:paraId="7F34231D" w14:textId="1BA08279" w:rsidR="00727EE6" w:rsidRPr="00226EE2" w:rsidRDefault="00727EE6" w:rsidP="00226EE2">
      <w:pPr>
        <w:pStyle w:val="ListParagraph"/>
        <w:tabs>
          <w:tab w:val="left" w:pos="851"/>
        </w:tabs>
        <w:spacing w:after="0" w:line="276" w:lineRule="auto"/>
        <w:ind w:left="142" w:right="14" w:firstLine="0"/>
      </w:pPr>
      <w:r>
        <w:rPr>
          <w:rFonts w:ascii="Arial Narrow" w:eastAsia="Arial Narrow" w:hAnsi="Arial Narrow" w:cs="Arial Narrow"/>
        </w:rPr>
        <w:t>(2) Raportul final prevăzut la alin. (1) se transmite:</w:t>
      </w:r>
    </w:p>
    <w:p w14:paraId="0E34010E" w14:textId="1474D461" w:rsidR="00727EE6" w:rsidRPr="00727EE6" w:rsidRDefault="00727EE6" w:rsidP="004755CC">
      <w:pPr>
        <w:pStyle w:val="ListParagraph"/>
        <w:tabs>
          <w:tab w:val="left" w:pos="709"/>
          <w:tab w:val="left" w:pos="851"/>
        </w:tabs>
        <w:spacing w:after="0" w:line="276" w:lineRule="auto"/>
        <w:ind w:left="567" w:right="14" w:firstLine="0"/>
        <w:rPr>
          <w:rFonts w:ascii="Arial Narrow" w:eastAsia="Arial Narrow" w:hAnsi="Arial Narrow" w:cs="Arial Narrow"/>
        </w:rPr>
      </w:pPr>
      <w:r>
        <w:rPr>
          <w:rFonts w:ascii="Arial Narrow" w:eastAsia="Arial Narrow" w:hAnsi="Arial Narrow" w:cs="Arial Narrow"/>
        </w:rPr>
        <w:t>a) către AMEPIP, în vederea emiterii avizului conform în condi</w:t>
      </w:r>
      <w:r w:rsidR="00F00240">
        <w:rPr>
          <w:rFonts w:ascii="Arial Narrow" w:eastAsia="Arial Narrow" w:hAnsi="Arial Narrow" w:cs="Arial Narrow"/>
        </w:rPr>
        <w:t>ț</w:t>
      </w:r>
      <w:r>
        <w:rPr>
          <w:rFonts w:ascii="Arial Narrow" w:eastAsia="Arial Narrow" w:hAnsi="Arial Narrow" w:cs="Arial Narrow"/>
        </w:rPr>
        <w:t>iile prevăzute la art. 4</w:t>
      </w:r>
      <w:r>
        <w:rPr>
          <w:rFonts w:ascii="Arial Narrow" w:eastAsia="Arial Narrow" w:hAnsi="Arial Narrow" w:cs="Arial Narrow"/>
          <w:vertAlign w:val="superscript"/>
        </w:rPr>
        <w:t>4</w:t>
      </w:r>
      <w:r>
        <w:rPr>
          <w:rFonts w:ascii="Arial Narrow" w:eastAsia="Arial Narrow" w:hAnsi="Arial Narrow" w:cs="Arial Narrow"/>
        </w:rPr>
        <w:t xml:space="preserve"> alin. (5) lit. c) pct. (vii) din OUG nr. 109/2011, prin care aprobă procedura sau emite o decizie prin care dispune anularea procedurii ori măsuri de remediere, după caz, astfel cum sunt reglementate la art. 27 din Anexa nr. 1 la HG 639/2023, </w:t>
      </w:r>
      <w:r w:rsidR="00F00240">
        <w:rPr>
          <w:rFonts w:ascii="Arial Narrow" w:eastAsia="Arial Narrow" w:hAnsi="Arial Narrow" w:cs="Arial Narrow"/>
        </w:rPr>
        <w:t>ș</w:t>
      </w:r>
      <w:r>
        <w:rPr>
          <w:rFonts w:ascii="Arial Narrow" w:eastAsia="Arial Narrow" w:hAnsi="Arial Narrow" w:cs="Arial Narrow"/>
        </w:rPr>
        <w:t>i ulterior:</w:t>
      </w:r>
    </w:p>
    <w:p w14:paraId="7C1930C0" w14:textId="1BA5EA57" w:rsidR="00727EE6" w:rsidRPr="00727EE6" w:rsidRDefault="00727EE6" w:rsidP="004755CC">
      <w:pPr>
        <w:pStyle w:val="ListParagraph"/>
        <w:tabs>
          <w:tab w:val="left" w:pos="709"/>
          <w:tab w:val="left" w:pos="851"/>
        </w:tabs>
        <w:spacing w:after="0" w:line="276" w:lineRule="auto"/>
        <w:ind w:left="567" w:right="14" w:firstLine="0"/>
        <w:rPr>
          <w:rFonts w:ascii="Arial Narrow" w:eastAsia="Arial Narrow" w:hAnsi="Arial Narrow" w:cs="Arial Narrow"/>
        </w:rPr>
      </w:pPr>
      <w:r>
        <w:rPr>
          <w:rFonts w:ascii="Arial Narrow" w:eastAsia="Arial Narrow" w:hAnsi="Arial Narrow" w:cs="Arial Narrow"/>
        </w:rPr>
        <w:t>b) conducătorului APT, în vederea luării deciziei de numire, pentru regiile autonome;</w:t>
      </w:r>
    </w:p>
    <w:p w14:paraId="061D3498" w14:textId="2B0A0EA3" w:rsidR="00727EE6" w:rsidRPr="00727EE6" w:rsidRDefault="00727EE6" w:rsidP="004755CC">
      <w:pPr>
        <w:pStyle w:val="ListParagraph"/>
        <w:tabs>
          <w:tab w:val="left" w:pos="709"/>
          <w:tab w:val="left" w:pos="851"/>
        </w:tabs>
        <w:spacing w:after="0" w:line="276" w:lineRule="auto"/>
        <w:ind w:left="567" w:right="14" w:firstLine="0"/>
        <w:rPr>
          <w:rFonts w:ascii="Arial Narrow" w:eastAsia="Arial Narrow" w:hAnsi="Arial Narrow" w:cs="Arial Narrow"/>
        </w:rPr>
      </w:pPr>
      <w:r>
        <w:rPr>
          <w:rFonts w:ascii="Arial Narrow" w:eastAsia="Arial Narrow" w:hAnsi="Arial Narrow" w:cs="Arial Narrow"/>
        </w:rPr>
        <w:t>c) conducătorului APT, în vederea mandatării reprezentan</w:t>
      </w:r>
      <w:r w:rsidR="00F00240">
        <w:rPr>
          <w:rFonts w:ascii="Arial Narrow" w:eastAsia="Arial Narrow" w:hAnsi="Arial Narrow" w:cs="Arial Narrow"/>
        </w:rPr>
        <w:t>ț</w:t>
      </w:r>
      <w:r>
        <w:rPr>
          <w:rFonts w:ascii="Arial Narrow" w:eastAsia="Arial Narrow" w:hAnsi="Arial Narrow" w:cs="Arial Narrow"/>
        </w:rPr>
        <w:t>ilor statului în adunarea generală a ac</w:t>
      </w:r>
      <w:r w:rsidR="00F00240">
        <w:rPr>
          <w:rFonts w:ascii="Arial Narrow" w:eastAsia="Arial Narrow" w:hAnsi="Arial Narrow" w:cs="Arial Narrow"/>
        </w:rPr>
        <w:t>ț</w:t>
      </w:r>
      <w:r>
        <w:rPr>
          <w:rFonts w:ascii="Arial Narrow" w:eastAsia="Arial Narrow" w:hAnsi="Arial Narrow" w:cs="Arial Narrow"/>
        </w:rPr>
        <w:t>ionarilor/asocia</w:t>
      </w:r>
      <w:r w:rsidR="00F00240">
        <w:rPr>
          <w:rFonts w:ascii="Arial Narrow" w:eastAsia="Arial Narrow" w:hAnsi="Arial Narrow" w:cs="Arial Narrow"/>
        </w:rPr>
        <w:t>ț</w:t>
      </w:r>
      <w:r>
        <w:rPr>
          <w:rFonts w:ascii="Arial Narrow" w:eastAsia="Arial Narrow" w:hAnsi="Arial Narrow" w:cs="Arial Narrow"/>
        </w:rPr>
        <w:t>ilor, pentru propunerea de membri în consiliu, în cazul societă</w:t>
      </w:r>
      <w:r w:rsidR="00F00240">
        <w:rPr>
          <w:rFonts w:ascii="Arial Narrow" w:eastAsia="Arial Narrow" w:hAnsi="Arial Narrow" w:cs="Arial Narrow"/>
        </w:rPr>
        <w:t>ț</w:t>
      </w:r>
      <w:r>
        <w:rPr>
          <w:rFonts w:ascii="Arial Narrow" w:eastAsia="Arial Narrow" w:hAnsi="Arial Narrow" w:cs="Arial Narrow"/>
        </w:rPr>
        <w:t>ilor;</w:t>
      </w:r>
    </w:p>
    <w:p w14:paraId="3050C0B1" w14:textId="1BD9CED8" w:rsidR="00727EE6" w:rsidRDefault="00727EE6" w:rsidP="004755CC">
      <w:pPr>
        <w:pStyle w:val="ListParagraph"/>
        <w:tabs>
          <w:tab w:val="left" w:pos="709"/>
          <w:tab w:val="left" w:pos="851"/>
        </w:tabs>
        <w:spacing w:after="0" w:line="276" w:lineRule="auto"/>
        <w:ind w:left="567" w:right="14" w:firstLine="0"/>
        <w:rPr>
          <w:rFonts w:ascii="Arial Narrow" w:eastAsia="Arial Narrow" w:hAnsi="Arial Narrow" w:cs="Arial Narrow"/>
        </w:rPr>
      </w:pPr>
      <w:r>
        <w:rPr>
          <w:rFonts w:ascii="Arial Narrow" w:eastAsia="Arial Narrow" w:hAnsi="Arial Narrow" w:cs="Arial Narrow"/>
        </w:rPr>
        <w:t>d) conducătorului APT, pentru a se înainta conducătorului IP prevăzute la art. 2 pct. 2 lit. c) din OUG nr. 109/2011, în vederea mandatării reprezentantului său în adunarea generală a ac</w:t>
      </w:r>
      <w:r w:rsidR="00F00240">
        <w:rPr>
          <w:rFonts w:ascii="Arial Narrow" w:eastAsia="Arial Narrow" w:hAnsi="Arial Narrow" w:cs="Arial Narrow"/>
        </w:rPr>
        <w:t>ț</w:t>
      </w:r>
      <w:r>
        <w:rPr>
          <w:rFonts w:ascii="Arial Narrow" w:eastAsia="Arial Narrow" w:hAnsi="Arial Narrow" w:cs="Arial Narrow"/>
        </w:rPr>
        <w:t>ionarilor/asocia</w:t>
      </w:r>
      <w:r w:rsidR="00F00240">
        <w:rPr>
          <w:rFonts w:ascii="Arial Narrow" w:eastAsia="Arial Narrow" w:hAnsi="Arial Narrow" w:cs="Arial Narrow"/>
        </w:rPr>
        <w:t>ț</w:t>
      </w:r>
      <w:r>
        <w:rPr>
          <w:rFonts w:ascii="Arial Narrow" w:eastAsia="Arial Narrow" w:hAnsi="Arial Narrow" w:cs="Arial Narrow"/>
        </w:rPr>
        <w:t>ilor, pentru propunerea de membri în consiliu, în cazul societă</w:t>
      </w:r>
      <w:r w:rsidR="00F00240">
        <w:rPr>
          <w:rFonts w:ascii="Arial Narrow" w:eastAsia="Arial Narrow" w:hAnsi="Arial Narrow" w:cs="Arial Narrow"/>
        </w:rPr>
        <w:t>ț</w:t>
      </w:r>
      <w:r>
        <w:rPr>
          <w:rFonts w:ascii="Arial Narrow" w:eastAsia="Arial Narrow" w:hAnsi="Arial Narrow" w:cs="Arial Narrow"/>
        </w:rPr>
        <w:t>ilor.</w:t>
      </w:r>
    </w:p>
    <w:p w14:paraId="2A536022" w14:textId="5B28192A" w:rsidR="008F6658" w:rsidRPr="008F6658" w:rsidRDefault="008F6658" w:rsidP="008F6658">
      <w:pPr>
        <w:tabs>
          <w:tab w:val="left" w:pos="709"/>
          <w:tab w:val="left" w:pos="851"/>
        </w:tabs>
        <w:spacing w:after="0" w:line="276" w:lineRule="auto"/>
        <w:ind w:right="14" w:firstLine="0"/>
        <w:rPr>
          <w:rFonts w:ascii="Arial Narrow" w:eastAsia="Arial Narrow" w:hAnsi="Arial Narrow" w:cs="Arial Narrow"/>
        </w:rPr>
      </w:pPr>
      <w:r w:rsidRPr="003209FC">
        <w:rPr>
          <w:rFonts w:ascii="Arial Narrow" w:eastAsia="Arial Narrow" w:hAnsi="Arial Narrow" w:cs="Arial Narrow"/>
        </w:rPr>
        <w:t>(3) În verificarea raportului final prevăzut la alin.(1), AMEPIP verifică îndeplinirea condițiilor privind studiile și experiența prevăzute la art. 5 alin. (1</w:t>
      </w:r>
      <w:r w:rsidRPr="003209FC">
        <w:rPr>
          <w:rFonts w:ascii="Arial Narrow" w:eastAsia="Arial Narrow" w:hAnsi="Arial Narrow" w:cs="Arial Narrow"/>
          <w:vertAlign w:val="superscript"/>
        </w:rPr>
        <w:t>1</w:t>
      </w:r>
      <w:r w:rsidRPr="003209FC">
        <w:rPr>
          <w:rFonts w:ascii="Arial Narrow" w:eastAsia="Arial Narrow" w:hAnsi="Arial Narrow" w:cs="Arial Narrow"/>
        </w:rPr>
        <w:t>) și (2), în cazul IP - regii autonome, respectiv la art. 28 alin. (1) sau (1</w:t>
      </w:r>
      <w:r w:rsidRPr="003209FC">
        <w:rPr>
          <w:rFonts w:ascii="Arial Narrow" w:eastAsia="Arial Narrow" w:hAnsi="Arial Narrow" w:cs="Arial Narrow"/>
          <w:vertAlign w:val="superscript"/>
        </w:rPr>
        <w:t>1</w:t>
      </w:r>
      <w:r w:rsidRPr="003209FC">
        <w:rPr>
          <w:rFonts w:ascii="Arial Narrow" w:eastAsia="Arial Narrow" w:hAnsi="Arial Narrow" w:cs="Arial Narrow"/>
        </w:rPr>
        <w:t>), după caz, și alin. (3), în cazul IP - societăți, din OUG nr. 109/2011, doar pentru candidații ce nu sunt înscriși în Corpul administratorilor de IP și/sau nu au primit avizul AMEPIP cu privire la îndeplinirea acestor condiții, în conformitate cu prevederile art.4</w:t>
      </w:r>
      <w:r w:rsidRPr="003209FC">
        <w:rPr>
          <w:rFonts w:ascii="Arial Narrow" w:eastAsia="Arial Narrow" w:hAnsi="Arial Narrow" w:cs="Arial Narrow"/>
          <w:vertAlign w:val="superscript"/>
        </w:rPr>
        <w:t>5</w:t>
      </w:r>
      <w:r w:rsidRPr="003209FC">
        <w:rPr>
          <w:rFonts w:ascii="Arial Narrow" w:eastAsia="Arial Narrow" w:hAnsi="Arial Narrow" w:cs="Arial Narrow"/>
        </w:rPr>
        <w:t xml:space="preserve"> din OUG nr. 109/2011.</w:t>
      </w:r>
    </w:p>
    <w:p w14:paraId="74343CC5" w14:textId="78264997" w:rsidR="003F5E2E" w:rsidRPr="004B22A1" w:rsidRDefault="00523058" w:rsidP="00C0451A">
      <w:pPr>
        <w:pStyle w:val="ListParagraph"/>
        <w:spacing w:after="0" w:line="276" w:lineRule="auto"/>
        <w:ind w:left="0" w:right="14" w:firstLine="0"/>
        <w:rPr>
          <w:rFonts w:ascii="Arial Narrow" w:eastAsia="Arial Narrow" w:hAnsi="Arial Narrow" w:cs="Arial Narrow"/>
        </w:rPr>
      </w:pPr>
      <w:r>
        <w:rPr>
          <w:rFonts w:ascii="Arial Narrow" w:eastAsia="Arial Narrow" w:hAnsi="Arial Narrow" w:cs="Arial Narrow"/>
        </w:rPr>
        <w:t>(</w:t>
      </w:r>
      <w:r w:rsidR="008F6658">
        <w:rPr>
          <w:rFonts w:ascii="Arial Narrow" w:eastAsia="Arial Narrow" w:hAnsi="Arial Narrow" w:cs="Arial Narrow"/>
        </w:rPr>
        <w:t>4</w:t>
      </w:r>
      <w:r>
        <w:rPr>
          <w:rFonts w:ascii="Arial Narrow" w:eastAsia="Arial Narrow" w:hAnsi="Arial Narrow" w:cs="Arial Narrow"/>
        </w:rPr>
        <w:t xml:space="preserve">) După emiterea avizului conform al AMEPIP, Raportul final se publică pe pagina de internet a APT, a IP </w:t>
      </w:r>
      <w:r w:rsidR="00F00240">
        <w:rPr>
          <w:rFonts w:ascii="Arial Narrow" w:eastAsia="Arial Narrow" w:hAnsi="Arial Narrow" w:cs="Arial Narrow"/>
        </w:rPr>
        <w:t>ș</w:t>
      </w:r>
      <w:r>
        <w:rPr>
          <w:rFonts w:ascii="Arial Narrow" w:eastAsia="Arial Narrow" w:hAnsi="Arial Narrow" w:cs="Arial Narrow"/>
        </w:rPr>
        <w:t>i a AMEPIP, cu respectarea prevederilor Regulamentului general privind protec</w:t>
      </w:r>
      <w:r w:rsidR="00F00240">
        <w:rPr>
          <w:rFonts w:ascii="Arial Narrow" w:eastAsia="Arial Narrow" w:hAnsi="Arial Narrow" w:cs="Arial Narrow"/>
        </w:rPr>
        <w:t>ț</w:t>
      </w:r>
      <w:r>
        <w:rPr>
          <w:rFonts w:ascii="Arial Narrow" w:eastAsia="Arial Narrow" w:hAnsi="Arial Narrow" w:cs="Arial Narrow"/>
        </w:rPr>
        <w:t>ia datelor cu caracter personal.</w:t>
      </w:r>
    </w:p>
    <w:p w14:paraId="4414DD4E" w14:textId="6FE20B15" w:rsidR="00727EE6" w:rsidRDefault="00523058">
      <w:pPr>
        <w:tabs>
          <w:tab w:val="left" w:pos="900"/>
        </w:tabs>
        <w:spacing w:after="0" w:line="276" w:lineRule="auto"/>
        <w:ind w:left="18" w:right="14" w:firstLine="0"/>
        <w:rPr>
          <w:rFonts w:ascii="Arial Narrow" w:eastAsia="Arial Narrow" w:hAnsi="Arial Narrow" w:cs="Arial Narrow"/>
        </w:rPr>
      </w:pPr>
      <w:r>
        <w:rPr>
          <w:rFonts w:ascii="Arial Narrow" w:eastAsia="Arial Narrow" w:hAnsi="Arial Narrow" w:cs="Arial Narrow"/>
        </w:rPr>
        <w:t>(</w:t>
      </w:r>
      <w:r w:rsidR="008F6658">
        <w:rPr>
          <w:rFonts w:ascii="Arial Narrow" w:eastAsia="Arial Narrow" w:hAnsi="Arial Narrow" w:cs="Arial Narrow"/>
        </w:rPr>
        <w:t>5</w:t>
      </w:r>
      <w:r>
        <w:rPr>
          <w:rFonts w:ascii="Arial Narrow" w:eastAsia="Arial Narrow" w:hAnsi="Arial Narrow" w:cs="Arial Narrow"/>
        </w:rPr>
        <w:t>) Desemnarea membrilor consiliului se efectuează din rândul:</w:t>
      </w:r>
    </w:p>
    <w:p w14:paraId="130C4F39" w14:textId="2D529F91" w:rsidR="003F5E2E" w:rsidRDefault="00523058" w:rsidP="00727EE6">
      <w:pPr>
        <w:pStyle w:val="ListParagraph"/>
        <w:numPr>
          <w:ilvl w:val="0"/>
          <w:numId w:val="22"/>
        </w:numPr>
        <w:tabs>
          <w:tab w:val="left" w:pos="900"/>
        </w:tabs>
        <w:spacing w:after="0" w:line="276" w:lineRule="auto"/>
        <w:ind w:right="14"/>
        <w:rPr>
          <w:rFonts w:ascii="Arial Narrow" w:eastAsia="Arial Narrow" w:hAnsi="Arial Narrow" w:cs="Arial Narrow"/>
        </w:rPr>
      </w:pPr>
      <w:r>
        <w:rPr>
          <w:rFonts w:ascii="Arial Narrow" w:eastAsia="Arial Narrow" w:hAnsi="Arial Narrow" w:cs="Arial Narrow"/>
        </w:rPr>
        <w:t>candida</w:t>
      </w:r>
      <w:r w:rsidR="00F00240">
        <w:rPr>
          <w:rFonts w:ascii="Arial Narrow" w:eastAsia="Arial Narrow" w:hAnsi="Arial Narrow" w:cs="Arial Narrow"/>
        </w:rPr>
        <w:t>ț</w:t>
      </w:r>
      <w:r>
        <w:rPr>
          <w:rFonts w:ascii="Arial Narrow" w:eastAsia="Arial Narrow" w:hAnsi="Arial Narrow" w:cs="Arial Narrow"/>
        </w:rPr>
        <w:t>ilor cuprin</w:t>
      </w:r>
      <w:r w:rsidR="00F00240">
        <w:rPr>
          <w:rFonts w:ascii="Arial Narrow" w:eastAsia="Arial Narrow" w:hAnsi="Arial Narrow" w:cs="Arial Narrow"/>
        </w:rPr>
        <w:t>ș</w:t>
      </w:r>
      <w:r>
        <w:rPr>
          <w:rFonts w:ascii="Arial Narrow" w:eastAsia="Arial Narrow" w:hAnsi="Arial Narrow" w:cs="Arial Narrow"/>
        </w:rPr>
        <w:t>i în lista scurtă.</w:t>
      </w:r>
    </w:p>
    <w:p w14:paraId="6EB31078" w14:textId="6DD508A1" w:rsidR="00727EE6" w:rsidRPr="00727EE6" w:rsidRDefault="00727EE6" w:rsidP="00727EE6">
      <w:pPr>
        <w:pStyle w:val="ListParagraph"/>
        <w:numPr>
          <w:ilvl w:val="0"/>
          <w:numId w:val="22"/>
        </w:numPr>
        <w:rPr>
          <w:rFonts w:ascii="Arial Narrow" w:eastAsia="Arial Narrow" w:hAnsi="Arial Narrow" w:cs="Arial Narrow"/>
        </w:rPr>
      </w:pPr>
      <w:r>
        <w:rPr>
          <w:rFonts w:ascii="Arial Narrow" w:eastAsia="Arial Narrow" w:hAnsi="Arial Narrow" w:cs="Arial Narrow"/>
        </w:rPr>
        <w:t>candida</w:t>
      </w:r>
      <w:r w:rsidR="00F00240">
        <w:rPr>
          <w:rFonts w:ascii="Arial Narrow" w:eastAsia="Arial Narrow" w:hAnsi="Arial Narrow" w:cs="Arial Narrow"/>
        </w:rPr>
        <w:t>ț</w:t>
      </w:r>
      <w:r>
        <w:rPr>
          <w:rFonts w:ascii="Arial Narrow" w:eastAsia="Arial Narrow" w:hAnsi="Arial Narrow" w:cs="Arial Narrow"/>
        </w:rPr>
        <w:t>ilor care au calitatea de FP/alte categorii de personal din cadrul APT/altor autorită</w:t>
      </w:r>
      <w:r w:rsidR="00F00240">
        <w:rPr>
          <w:rFonts w:ascii="Arial Narrow" w:eastAsia="Arial Narrow" w:hAnsi="Arial Narrow" w:cs="Arial Narrow"/>
        </w:rPr>
        <w:t>ț</w:t>
      </w:r>
      <w:r>
        <w:rPr>
          <w:rFonts w:ascii="Arial Narrow" w:eastAsia="Arial Narrow" w:hAnsi="Arial Narrow" w:cs="Arial Narrow"/>
        </w:rPr>
        <w:t xml:space="preserve">i </w:t>
      </w:r>
      <w:r w:rsidR="00F00240">
        <w:rPr>
          <w:rFonts w:ascii="Arial Narrow" w:eastAsia="Arial Narrow" w:hAnsi="Arial Narrow" w:cs="Arial Narrow"/>
        </w:rPr>
        <w:t>ș</w:t>
      </w:r>
      <w:r>
        <w:rPr>
          <w:rFonts w:ascii="Arial Narrow" w:eastAsia="Arial Narrow" w:hAnsi="Arial Narrow" w:cs="Arial Narrow"/>
        </w:rPr>
        <w:t>i institu</w:t>
      </w:r>
      <w:r w:rsidR="00F00240">
        <w:rPr>
          <w:rFonts w:ascii="Arial Narrow" w:eastAsia="Arial Narrow" w:hAnsi="Arial Narrow" w:cs="Arial Narrow"/>
        </w:rPr>
        <w:t>ț</w:t>
      </w:r>
      <w:r>
        <w:rPr>
          <w:rFonts w:ascii="Arial Narrow" w:eastAsia="Arial Narrow" w:hAnsi="Arial Narrow" w:cs="Arial Narrow"/>
        </w:rPr>
        <w:t>ii publice, după caz</w:t>
      </w:r>
    </w:p>
    <w:p w14:paraId="0C3C0006" w14:textId="20B8ED7E" w:rsidR="00727EE6" w:rsidRPr="00727EE6" w:rsidRDefault="00727EE6" w:rsidP="00727EE6">
      <w:pPr>
        <w:pStyle w:val="ListParagraph"/>
        <w:numPr>
          <w:ilvl w:val="0"/>
          <w:numId w:val="22"/>
        </w:numPr>
        <w:rPr>
          <w:rFonts w:ascii="Arial Narrow" w:eastAsia="Arial Narrow" w:hAnsi="Arial Narrow" w:cs="Arial Narrow"/>
        </w:rPr>
      </w:pPr>
      <w:r>
        <w:rPr>
          <w:rFonts w:ascii="Arial Narrow" w:eastAsia="Arial Narrow" w:hAnsi="Arial Narrow" w:cs="Arial Narrow"/>
        </w:rPr>
        <w:t>propunerilor ac</w:t>
      </w:r>
      <w:r w:rsidR="00F00240">
        <w:rPr>
          <w:rFonts w:ascii="Arial Narrow" w:eastAsia="Arial Narrow" w:hAnsi="Arial Narrow" w:cs="Arial Narrow"/>
        </w:rPr>
        <w:t>ț</w:t>
      </w:r>
      <w:r>
        <w:rPr>
          <w:rFonts w:ascii="Arial Narrow" w:eastAsia="Arial Narrow" w:hAnsi="Arial Narrow" w:cs="Arial Narrow"/>
        </w:rPr>
        <w:t xml:space="preserve">ionarilor minoritari, ulterior emiterii avizului conform al AMEPIP, după caz </w:t>
      </w:r>
    </w:p>
    <w:p w14:paraId="4AD2B5B4" w14:textId="717BCEEA" w:rsidR="00727EE6" w:rsidRPr="004755CC" w:rsidRDefault="00727EE6" w:rsidP="004755CC">
      <w:pPr>
        <w:pStyle w:val="ListParagraph"/>
        <w:numPr>
          <w:ilvl w:val="0"/>
          <w:numId w:val="22"/>
        </w:numPr>
        <w:rPr>
          <w:rFonts w:ascii="Arial Narrow" w:eastAsia="Arial Narrow" w:hAnsi="Arial Narrow" w:cs="Arial Narrow"/>
        </w:rPr>
      </w:pPr>
      <w:r>
        <w:rPr>
          <w:rFonts w:ascii="Arial Narrow" w:eastAsia="Arial Narrow" w:hAnsi="Arial Narrow" w:cs="Arial Narrow"/>
        </w:rPr>
        <w:t>administratorilor în func</w:t>
      </w:r>
      <w:r w:rsidR="00F00240">
        <w:rPr>
          <w:rFonts w:ascii="Arial Narrow" w:eastAsia="Arial Narrow" w:hAnsi="Arial Narrow" w:cs="Arial Narrow"/>
        </w:rPr>
        <w:t>ț</w:t>
      </w:r>
      <w:r>
        <w:rPr>
          <w:rFonts w:ascii="Arial Narrow" w:eastAsia="Arial Narrow" w:hAnsi="Arial Narrow" w:cs="Arial Narrow"/>
        </w:rPr>
        <w:t xml:space="preserve">ie, ca urmare a aprobării reînnoirii mandatului de către APT, ulterior emiterii avizului conform al AMEPIP, după caz </w:t>
      </w:r>
    </w:p>
    <w:p w14:paraId="5A4808B5" w14:textId="46A5F0E5" w:rsidR="003F5E2E" w:rsidRPr="004B22A1" w:rsidRDefault="00523058">
      <w:pPr>
        <w:tabs>
          <w:tab w:val="left" w:pos="900"/>
        </w:tabs>
        <w:spacing w:after="0" w:line="276" w:lineRule="auto"/>
        <w:ind w:left="18" w:right="14" w:firstLine="0"/>
        <w:rPr>
          <w:rFonts w:ascii="Arial Narrow" w:eastAsia="Arial Narrow" w:hAnsi="Arial Narrow" w:cs="Arial Narrow"/>
        </w:rPr>
      </w:pPr>
      <w:r>
        <w:rPr>
          <w:rFonts w:ascii="Arial Narrow" w:eastAsia="Arial Narrow" w:hAnsi="Arial Narrow" w:cs="Arial Narrow"/>
        </w:rPr>
        <w:t>(</w:t>
      </w:r>
      <w:r w:rsidR="008F6658">
        <w:rPr>
          <w:rFonts w:ascii="Arial Narrow" w:eastAsia="Arial Narrow" w:hAnsi="Arial Narrow" w:cs="Arial Narrow"/>
        </w:rPr>
        <w:t>6</w:t>
      </w:r>
      <w:r>
        <w:rPr>
          <w:rFonts w:ascii="Arial Narrow" w:eastAsia="Arial Narrow" w:hAnsi="Arial Narrow" w:cs="Arial Narrow"/>
        </w:rPr>
        <w:t>) În cazul regiilor autonome, conducătorul APT are obliga</w:t>
      </w:r>
      <w:r w:rsidR="00F00240">
        <w:rPr>
          <w:rFonts w:ascii="Arial Narrow" w:eastAsia="Arial Narrow" w:hAnsi="Arial Narrow" w:cs="Arial Narrow"/>
        </w:rPr>
        <w:t>ț</w:t>
      </w:r>
      <w:r>
        <w:rPr>
          <w:rFonts w:ascii="Arial Narrow" w:eastAsia="Arial Narrow" w:hAnsi="Arial Narrow" w:cs="Arial Narrow"/>
        </w:rPr>
        <w:t xml:space="preserve">ia de a lua decizia de numire în termen de maximum 5 zile lucrătoare de la data comunicării raportului final. </w:t>
      </w:r>
    </w:p>
    <w:p w14:paraId="18830124" w14:textId="671753E9" w:rsidR="003F5E2E" w:rsidRPr="004B22A1" w:rsidRDefault="00523058">
      <w:pPr>
        <w:tabs>
          <w:tab w:val="left" w:pos="900"/>
        </w:tabs>
        <w:spacing w:after="0" w:line="276" w:lineRule="auto"/>
        <w:ind w:left="18" w:right="14" w:firstLine="0"/>
        <w:rPr>
          <w:rFonts w:ascii="Arial Narrow" w:eastAsia="Arial Narrow" w:hAnsi="Arial Narrow" w:cs="Arial Narrow"/>
        </w:rPr>
      </w:pPr>
      <w:r>
        <w:rPr>
          <w:rFonts w:ascii="Arial Narrow" w:eastAsia="Arial Narrow" w:hAnsi="Arial Narrow" w:cs="Arial Narrow"/>
        </w:rPr>
        <w:lastRenderedPageBreak/>
        <w:t>(</w:t>
      </w:r>
      <w:r w:rsidR="008F6658">
        <w:rPr>
          <w:rFonts w:ascii="Arial Narrow" w:eastAsia="Arial Narrow" w:hAnsi="Arial Narrow" w:cs="Arial Narrow"/>
        </w:rPr>
        <w:t>7</w:t>
      </w:r>
      <w:r>
        <w:rPr>
          <w:rFonts w:ascii="Arial Narrow" w:eastAsia="Arial Narrow" w:hAnsi="Arial Narrow" w:cs="Arial Narrow"/>
        </w:rPr>
        <w:t>) În cazul societă</w:t>
      </w:r>
      <w:r w:rsidR="00F00240">
        <w:rPr>
          <w:rFonts w:ascii="Arial Narrow" w:eastAsia="Arial Narrow" w:hAnsi="Arial Narrow" w:cs="Arial Narrow"/>
        </w:rPr>
        <w:t>ț</w:t>
      </w:r>
      <w:r>
        <w:rPr>
          <w:rFonts w:ascii="Arial Narrow" w:eastAsia="Arial Narrow" w:hAnsi="Arial Narrow" w:cs="Arial Narrow"/>
        </w:rPr>
        <w:t>ilor, APT, în calitate de ac</w:t>
      </w:r>
      <w:r w:rsidR="00F00240">
        <w:rPr>
          <w:rFonts w:ascii="Arial Narrow" w:eastAsia="Arial Narrow" w:hAnsi="Arial Narrow" w:cs="Arial Narrow"/>
        </w:rPr>
        <w:t>ț</w:t>
      </w:r>
      <w:r>
        <w:rPr>
          <w:rFonts w:ascii="Arial Narrow" w:eastAsia="Arial Narrow" w:hAnsi="Arial Narrow" w:cs="Arial Narrow"/>
        </w:rPr>
        <w:t>ionar/asociat, convoacă adunarea generală a ac</w:t>
      </w:r>
      <w:r w:rsidR="00F00240">
        <w:rPr>
          <w:rFonts w:ascii="Arial Narrow" w:eastAsia="Arial Narrow" w:hAnsi="Arial Narrow" w:cs="Arial Narrow"/>
        </w:rPr>
        <w:t>ț</w:t>
      </w:r>
      <w:r>
        <w:rPr>
          <w:rFonts w:ascii="Arial Narrow" w:eastAsia="Arial Narrow" w:hAnsi="Arial Narrow" w:cs="Arial Narrow"/>
        </w:rPr>
        <w:t>ionarilor/asocia</w:t>
      </w:r>
      <w:r w:rsidR="00F00240">
        <w:rPr>
          <w:rFonts w:ascii="Arial Narrow" w:eastAsia="Arial Narrow" w:hAnsi="Arial Narrow" w:cs="Arial Narrow"/>
        </w:rPr>
        <w:t>ț</w:t>
      </w:r>
      <w:r>
        <w:rPr>
          <w:rFonts w:ascii="Arial Narrow" w:eastAsia="Arial Narrow" w:hAnsi="Arial Narrow" w:cs="Arial Narrow"/>
        </w:rPr>
        <w:t>ilor în maximum 5 zile lucrătoare de la comunicarea raportului final.</w:t>
      </w:r>
    </w:p>
    <w:p w14:paraId="74CF7F71" w14:textId="79973A06" w:rsidR="003F5E2E" w:rsidRDefault="00E95F34" w:rsidP="000A5A26">
      <w:pPr>
        <w:pStyle w:val="ListParagraph"/>
        <w:numPr>
          <w:ilvl w:val="0"/>
          <w:numId w:val="9"/>
        </w:numPr>
        <w:tabs>
          <w:tab w:val="left" w:pos="709"/>
          <w:tab w:val="left" w:pos="993"/>
        </w:tabs>
        <w:spacing w:after="0" w:line="276" w:lineRule="auto"/>
        <w:ind w:left="0" w:right="14" w:firstLine="0"/>
        <w:rPr>
          <w:rFonts w:ascii="Arial Narrow" w:eastAsia="Arial Narrow" w:hAnsi="Arial Narrow" w:cs="Arial Narrow"/>
        </w:rPr>
      </w:pPr>
      <w:r>
        <w:rPr>
          <w:rFonts w:ascii="Arial Narrow" w:eastAsia="Arial Narrow" w:hAnsi="Arial Narrow" w:cs="Arial Narrow"/>
        </w:rPr>
        <w:t>(1) În cazul în care, ca urmare a derulării selec</w:t>
      </w:r>
      <w:r w:rsidR="00F00240">
        <w:rPr>
          <w:rFonts w:ascii="Arial Narrow" w:eastAsia="Arial Narrow" w:hAnsi="Arial Narrow" w:cs="Arial Narrow"/>
        </w:rPr>
        <w:t>ț</w:t>
      </w:r>
      <w:r>
        <w:rPr>
          <w:rFonts w:ascii="Arial Narrow" w:eastAsia="Arial Narrow" w:hAnsi="Arial Narrow" w:cs="Arial Narrow"/>
        </w:rPr>
        <w:t>iei, nu sunt ocupate toate pozi</w:t>
      </w:r>
      <w:r w:rsidR="00F00240">
        <w:rPr>
          <w:rFonts w:ascii="Arial Narrow" w:eastAsia="Arial Narrow" w:hAnsi="Arial Narrow" w:cs="Arial Narrow"/>
        </w:rPr>
        <w:t>ț</w:t>
      </w:r>
      <w:r>
        <w:rPr>
          <w:rFonts w:ascii="Arial Narrow" w:eastAsia="Arial Narrow" w:hAnsi="Arial Narrow" w:cs="Arial Narrow"/>
        </w:rPr>
        <w:t>iile de administratori, selec</w:t>
      </w:r>
      <w:r w:rsidR="00F00240">
        <w:rPr>
          <w:rFonts w:ascii="Arial Narrow" w:eastAsia="Arial Narrow" w:hAnsi="Arial Narrow" w:cs="Arial Narrow"/>
        </w:rPr>
        <w:t>ț</w:t>
      </w:r>
      <w:r>
        <w:rPr>
          <w:rFonts w:ascii="Arial Narrow" w:eastAsia="Arial Narrow" w:hAnsi="Arial Narrow" w:cs="Arial Narrow"/>
        </w:rPr>
        <w:t>ia se organizează pentru pozi</w:t>
      </w:r>
      <w:r w:rsidR="00F00240">
        <w:rPr>
          <w:rFonts w:ascii="Arial Narrow" w:eastAsia="Arial Narrow" w:hAnsi="Arial Narrow" w:cs="Arial Narrow"/>
        </w:rPr>
        <w:t>ț</w:t>
      </w:r>
      <w:r>
        <w:rPr>
          <w:rFonts w:ascii="Arial Narrow" w:eastAsia="Arial Narrow" w:hAnsi="Arial Narrow" w:cs="Arial Narrow"/>
        </w:rPr>
        <w:t>iile rămase vacante în condi</w:t>
      </w:r>
      <w:r w:rsidR="00F00240">
        <w:rPr>
          <w:rFonts w:ascii="Arial Narrow" w:eastAsia="Arial Narrow" w:hAnsi="Arial Narrow" w:cs="Arial Narrow"/>
        </w:rPr>
        <w:t>ț</w:t>
      </w:r>
      <w:r>
        <w:rPr>
          <w:rFonts w:ascii="Arial Narrow" w:eastAsia="Arial Narrow" w:hAnsi="Arial Narrow" w:cs="Arial Narrow"/>
        </w:rPr>
        <w:t>iile prevăzute de sec</w:t>
      </w:r>
      <w:r w:rsidR="00F00240">
        <w:rPr>
          <w:rFonts w:ascii="Arial Narrow" w:eastAsia="Arial Narrow" w:hAnsi="Arial Narrow" w:cs="Arial Narrow"/>
        </w:rPr>
        <w:t>ț</w:t>
      </w:r>
      <w:r>
        <w:rPr>
          <w:rFonts w:ascii="Arial Narrow" w:eastAsia="Arial Narrow" w:hAnsi="Arial Narrow" w:cs="Arial Narrow"/>
        </w:rPr>
        <w:t xml:space="preserve">iunea a 5-a din Anexa nr.1 la H.G. nr. 639/2023. </w:t>
      </w:r>
    </w:p>
    <w:p w14:paraId="17CD4055" w14:textId="3248E120" w:rsidR="00E95F34" w:rsidRPr="0090684A" w:rsidRDefault="00E95F34" w:rsidP="00874EB3">
      <w:pPr>
        <w:pStyle w:val="ListParagraph"/>
        <w:tabs>
          <w:tab w:val="left" w:pos="709"/>
          <w:tab w:val="left" w:pos="993"/>
        </w:tabs>
        <w:spacing w:after="0" w:line="276" w:lineRule="auto"/>
        <w:ind w:left="0" w:right="14" w:firstLine="0"/>
        <w:rPr>
          <w:rFonts w:ascii="Arial Narrow" w:eastAsia="Arial Narrow" w:hAnsi="Arial Narrow" w:cs="Arial Narrow"/>
        </w:rPr>
      </w:pPr>
      <w:r>
        <w:rPr>
          <w:rFonts w:ascii="Arial Narrow" w:eastAsia="Arial Narrow" w:hAnsi="Arial Narrow" w:cs="Arial Narrow"/>
        </w:rPr>
        <w:t xml:space="preserve">(2) La data desemnării noilor administratori, autoritatea publică tutelară/adunarea generală a </w:t>
      </w:r>
      <w:r w:rsidRPr="0090684A">
        <w:rPr>
          <w:rFonts w:ascii="Arial Narrow" w:eastAsia="Arial Narrow" w:hAnsi="Arial Narrow" w:cs="Arial Narrow"/>
        </w:rPr>
        <w:t>ac</w:t>
      </w:r>
      <w:r w:rsidR="00F00240" w:rsidRPr="0090684A">
        <w:rPr>
          <w:rFonts w:ascii="Arial Narrow" w:eastAsia="Arial Narrow" w:hAnsi="Arial Narrow" w:cs="Arial Narrow"/>
        </w:rPr>
        <w:t>ț</w:t>
      </w:r>
      <w:r w:rsidRPr="0090684A">
        <w:rPr>
          <w:rFonts w:ascii="Arial Narrow" w:eastAsia="Arial Narrow" w:hAnsi="Arial Narrow" w:cs="Arial Narrow"/>
        </w:rPr>
        <w:t>ionarilor/asocia</w:t>
      </w:r>
      <w:r w:rsidR="00F00240" w:rsidRPr="0090684A">
        <w:rPr>
          <w:rFonts w:ascii="Arial Narrow" w:eastAsia="Arial Narrow" w:hAnsi="Arial Narrow" w:cs="Arial Narrow"/>
        </w:rPr>
        <w:t>ț</w:t>
      </w:r>
      <w:r w:rsidRPr="0090684A">
        <w:rPr>
          <w:rFonts w:ascii="Arial Narrow" w:eastAsia="Arial Narrow" w:hAnsi="Arial Narrow" w:cs="Arial Narrow"/>
        </w:rPr>
        <w:t>ilor, după caz, hotără</w:t>
      </w:r>
      <w:r w:rsidR="00F00240" w:rsidRPr="0090684A">
        <w:rPr>
          <w:rFonts w:ascii="Arial Narrow" w:eastAsia="Arial Narrow" w:hAnsi="Arial Narrow" w:cs="Arial Narrow"/>
        </w:rPr>
        <w:t>ș</w:t>
      </w:r>
      <w:r w:rsidRPr="0090684A">
        <w:rPr>
          <w:rFonts w:ascii="Arial Narrow" w:eastAsia="Arial Narrow" w:hAnsi="Arial Narrow" w:cs="Arial Narrow"/>
        </w:rPr>
        <w:t xml:space="preserve">te </w:t>
      </w:r>
      <w:r w:rsidR="00F00240" w:rsidRPr="0090684A">
        <w:rPr>
          <w:rFonts w:ascii="Arial Narrow" w:eastAsia="Arial Narrow" w:hAnsi="Arial Narrow" w:cs="Arial Narrow"/>
        </w:rPr>
        <w:t>ș</w:t>
      </w:r>
      <w:r w:rsidRPr="0090684A">
        <w:rPr>
          <w:rFonts w:ascii="Arial Narrow" w:eastAsia="Arial Narrow" w:hAnsi="Arial Narrow" w:cs="Arial Narrow"/>
        </w:rPr>
        <w:t>i reluarea procedurii de selec</w:t>
      </w:r>
      <w:r w:rsidR="00F00240" w:rsidRPr="0090684A">
        <w:rPr>
          <w:rFonts w:ascii="Arial Narrow" w:eastAsia="Arial Narrow" w:hAnsi="Arial Narrow" w:cs="Arial Narrow"/>
        </w:rPr>
        <w:t>ț</w:t>
      </w:r>
      <w:r w:rsidRPr="0090684A">
        <w:rPr>
          <w:rFonts w:ascii="Arial Narrow" w:eastAsia="Arial Narrow" w:hAnsi="Arial Narrow" w:cs="Arial Narrow"/>
        </w:rPr>
        <w:t>ie pentru posturile vacante.</w:t>
      </w:r>
    </w:p>
    <w:p w14:paraId="071355B8" w14:textId="75DED0A8" w:rsidR="00D553B2" w:rsidRPr="00D553B2" w:rsidRDefault="00D553B2" w:rsidP="00874EB3">
      <w:pPr>
        <w:pStyle w:val="ListParagraph"/>
        <w:numPr>
          <w:ilvl w:val="0"/>
          <w:numId w:val="9"/>
        </w:numPr>
        <w:tabs>
          <w:tab w:val="left" w:pos="66"/>
          <w:tab w:val="left" w:pos="709"/>
        </w:tabs>
        <w:spacing w:after="0" w:line="276" w:lineRule="auto"/>
        <w:ind w:left="0" w:right="14" w:firstLine="0"/>
        <w:rPr>
          <w:rFonts w:ascii="Arial Narrow" w:eastAsia="Arial Narrow" w:hAnsi="Arial Narrow" w:cs="Arial Narrow"/>
        </w:rPr>
      </w:pPr>
      <w:r w:rsidRPr="005B60DD">
        <w:rPr>
          <w:rFonts w:ascii="Arial Narrow" w:eastAsia="Arial Narrow" w:hAnsi="Arial Narrow" w:cs="Arial Narrow"/>
        </w:rPr>
        <w:t>În cazul în care, ca urmare a derulării procedurii de selecție, niciun candidat nu este înscris pe lista scurtă prevăzută la art. 2</w:t>
      </w:r>
      <w:r>
        <w:rPr>
          <w:rFonts w:ascii="Arial Narrow" w:eastAsia="Arial Narrow" w:hAnsi="Arial Narrow" w:cs="Arial Narrow"/>
        </w:rPr>
        <w:t>6</w:t>
      </w:r>
      <w:r w:rsidRPr="005B60DD">
        <w:rPr>
          <w:rFonts w:ascii="Arial Narrow" w:eastAsia="Arial Narrow" w:hAnsi="Arial Narrow" w:cs="Arial Narrow"/>
        </w:rPr>
        <w:t xml:space="preserve"> alin. (</w:t>
      </w:r>
      <w:r>
        <w:rPr>
          <w:rFonts w:ascii="Arial Narrow" w:eastAsia="Arial Narrow" w:hAnsi="Arial Narrow" w:cs="Arial Narrow"/>
        </w:rPr>
        <w:t>6</w:t>
      </w:r>
      <w:r w:rsidRPr="005B60DD">
        <w:rPr>
          <w:rFonts w:ascii="Arial Narrow" w:eastAsia="Arial Narrow" w:hAnsi="Arial Narrow" w:cs="Arial Narrow"/>
        </w:rPr>
        <w:t>)</w:t>
      </w:r>
      <w:r>
        <w:rPr>
          <w:rFonts w:ascii="Arial Narrow" w:eastAsia="Arial Narrow" w:hAnsi="Arial Narrow" w:cs="Arial Narrow"/>
        </w:rPr>
        <w:t xml:space="preserve"> lit.a) și/sau în clasamentul prevăzut la art.</w:t>
      </w:r>
      <w:r w:rsidRPr="005444A7">
        <w:rPr>
          <w:rFonts w:ascii="Arial Narrow" w:eastAsia="Arial Narrow" w:hAnsi="Arial Narrow" w:cs="Arial Narrow"/>
        </w:rPr>
        <w:t>2</w:t>
      </w:r>
      <w:r>
        <w:rPr>
          <w:rFonts w:ascii="Arial Narrow" w:eastAsia="Arial Narrow" w:hAnsi="Arial Narrow" w:cs="Arial Narrow"/>
        </w:rPr>
        <w:t>6</w:t>
      </w:r>
      <w:r w:rsidRPr="005444A7">
        <w:rPr>
          <w:rFonts w:ascii="Arial Narrow" w:eastAsia="Arial Narrow" w:hAnsi="Arial Narrow" w:cs="Arial Narrow"/>
        </w:rPr>
        <w:t xml:space="preserve"> alin. (</w:t>
      </w:r>
      <w:r>
        <w:rPr>
          <w:rFonts w:ascii="Arial Narrow" w:eastAsia="Arial Narrow" w:hAnsi="Arial Narrow" w:cs="Arial Narrow"/>
        </w:rPr>
        <w:t>6</w:t>
      </w:r>
      <w:r w:rsidRPr="005444A7">
        <w:rPr>
          <w:rFonts w:ascii="Arial Narrow" w:eastAsia="Arial Narrow" w:hAnsi="Arial Narrow" w:cs="Arial Narrow"/>
        </w:rPr>
        <w:t>)</w:t>
      </w:r>
      <w:r>
        <w:rPr>
          <w:rFonts w:ascii="Arial Narrow" w:eastAsia="Arial Narrow" w:hAnsi="Arial Narrow" w:cs="Arial Narrow"/>
        </w:rPr>
        <w:t xml:space="preserve"> lit.b)</w:t>
      </w:r>
      <w:r w:rsidRPr="005B60DD">
        <w:rPr>
          <w:rFonts w:ascii="Arial Narrow" w:eastAsia="Arial Narrow" w:hAnsi="Arial Narrow" w:cs="Arial Narrow"/>
        </w:rPr>
        <w:t xml:space="preserve"> din prezentul regulament, CSN informează AMEPIP și APT în vederea întreprinderii demersurilor necesare pentru reluarea procedurii de selecție, în condițiile art. 29 alin. (1) din OUG nr. 109/2011, precum și ale art. 23 alin. (1) și art. 24 alin. (4) din HG nr. 639/2023.</w:t>
      </w:r>
      <w:r w:rsidR="00874EB3" w:rsidRPr="00D553B2">
        <w:rPr>
          <w:rFonts w:ascii="Arial Narrow" w:eastAsia="Arial Narrow" w:hAnsi="Arial Narrow" w:cs="Arial Narrow"/>
        </w:rPr>
        <w:t xml:space="preserve"> </w:t>
      </w:r>
    </w:p>
    <w:p w14:paraId="57590930" w14:textId="77777777" w:rsidR="003F5E2E" w:rsidRPr="004B22A1" w:rsidRDefault="003F5E2E">
      <w:pPr>
        <w:tabs>
          <w:tab w:val="left" w:pos="900"/>
        </w:tabs>
        <w:spacing w:after="0" w:line="276" w:lineRule="auto"/>
        <w:ind w:right="14" w:firstLine="0"/>
        <w:rPr>
          <w:rFonts w:ascii="Arial Narrow" w:eastAsia="Arial Narrow" w:hAnsi="Arial Narrow" w:cs="Arial Narrow"/>
        </w:rPr>
      </w:pPr>
    </w:p>
    <w:p w14:paraId="0DC24916" w14:textId="77777777" w:rsidR="003F5E2E" w:rsidRPr="004B22A1" w:rsidRDefault="003F5E2E">
      <w:pPr>
        <w:tabs>
          <w:tab w:val="left" w:pos="900"/>
        </w:tabs>
        <w:spacing w:after="0" w:line="276" w:lineRule="auto"/>
        <w:ind w:right="14" w:firstLine="0"/>
        <w:rPr>
          <w:rFonts w:ascii="Arial Narrow" w:eastAsia="Arial Narrow" w:hAnsi="Arial Narrow" w:cs="Arial Narrow"/>
        </w:rPr>
      </w:pPr>
    </w:p>
    <w:p w14:paraId="717A91E1" w14:textId="77777777" w:rsidR="003F5E2E" w:rsidRPr="004B22A1" w:rsidRDefault="00523058">
      <w:pPr>
        <w:spacing w:after="0" w:line="276" w:lineRule="auto"/>
        <w:ind w:left="305" w:right="338" w:hanging="10"/>
        <w:jc w:val="center"/>
        <w:rPr>
          <w:rFonts w:ascii="Arial Narrow" w:eastAsia="Arial Narrow" w:hAnsi="Arial Narrow" w:cs="Arial Narrow"/>
          <w:b/>
        </w:rPr>
      </w:pPr>
      <w:r>
        <w:rPr>
          <w:rFonts w:ascii="Arial Narrow" w:eastAsia="Arial Narrow" w:hAnsi="Arial Narrow" w:cs="Arial Narrow"/>
          <w:b/>
        </w:rPr>
        <w:t>CAPITOLUL V</w:t>
      </w:r>
    </w:p>
    <w:p w14:paraId="2B973199" w14:textId="43CD0BC7" w:rsidR="003F5E2E" w:rsidRPr="004B22A1" w:rsidRDefault="00482069" w:rsidP="00482069">
      <w:pPr>
        <w:spacing w:after="0" w:line="276" w:lineRule="auto"/>
        <w:ind w:left="305" w:right="331" w:hanging="10"/>
        <w:jc w:val="center"/>
        <w:rPr>
          <w:rFonts w:ascii="Arial Narrow" w:eastAsia="Arial Narrow" w:hAnsi="Arial Narrow" w:cs="Arial Narrow"/>
          <w:b/>
        </w:rPr>
      </w:pPr>
      <w:r>
        <w:rPr>
          <w:rFonts w:ascii="Arial Narrow" w:eastAsia="Arial Narrow" w:hAnsi="Arial Narrow" w:cs="Arial Narrow"/>
          <w:b/>
        </w:rPr>
        <w:t>Dispozi</w:t>
      </w:r>
      <w:r w:rsidR="00F00240">
        <w:rPr>
          <w:rFonts w:ascii="Arial Narrow" w:eastAsia="Arial Narrow" w:hAnsi="Arial Narrow" w:cs="Arial Narrow"/>
          <w:b/>
        </w:rPr>
        <w:t>ț</w:t>
      </w:r>
      <w:r>
        <w:rPr>
          <w:rFonts w:ascii="Arial Narrow" w:eastAsia="Arial Narrow" w:hAnsi="Arial Narrow" w:cs="Arial Narrow"/>
          <w:b/>
        </w:rPr>
        <w:t>ii finale</w:t>
      </w:r>
    </w:p>
    <w:p w14:paraId="115DF1B8" w14:textId="77777777" w:rsidR="00482069" w:rsidRPr="004B22A1" w:rsidRDefault="00482069" w:rsidP="00482069">
      <w:pPr>
        <w:spacing w:after="0" w:line="276" w:lineRule="auto"/>
        <w:ind w:left="305" w:right="331" w:hanging="10"/>
        <w:jc w:val="center"/>
        <w:rPr>
          <w:rFonts w:ascii="Arial Narrow" w:eastAsia="Arial Narrow" w:hAnsi="Arial Narrow" w:cs="Arial Narrow"/>
          <w:b/>
        </w:rPr>
      </w:pPr>
    </w:p>
    <w:p w14:paraId="6256861C" w14:textId="2C49AB82" w:rsidR="003F5E2E" w:rsidRPr="004B22A1" w:rsidRDefault="00523058" w:rsidP="00ED44DB">
      <w:pPr>
        <w:pStyle w:val="ListParagraph"/>
        <w:numPr>
          <w:ilvl w:val="0"/>
          <w:numId w:val="9"/>
        </w:numPr>
        <w:tabs>
          <w:tab w:val="left" w:pos="851"/>
        </w:tabs>
        <w:spacing w:after="0" w:line="276" w:lineRule="auto"/>
        <w:ind w:left="0" w:right="14" w:firstLine="66"/>
        <w:rPr>
          <w:rFonts w:ascii="Arial Narrow" w:eastAsia="Arial Narrow" w:hAnsi="Arial Narrow" w:cs="Arial Narrow"/>
        </w:rPr>
      </w:pPr>
      <w:r>
        <w:rPr>
          <w:rFonts w:ascii="Arial Narrow" w:eastAsia="Arial Narrow" w:hAnsi="Arial Narrow" w:cs="Arial Narrow"/>
        </w:rPr>
        <w:t xml:space="preserve">Prezentul regulament se completează cu prevederile OUG nr. 109/2011 </w:t>
      </w:r>
      <w:r w:rsidR="00F00240">
        <w:rPr>
          <w:rFonts w:ascii="Arial Narrow" w:eastAsia="Arial Narrow" w:hAnsi="Arial Narrow" w:cs="Arial Narrow"/>
        </w:rPr>
        <w:t>ș</w:t>
      </w:r>
      <w:r>
        <w:rPr>
          <w:rFonts w:ascii="Arial Narrow" w:eastAsia="Arial Narrow" w:hAnsi="Arial Narrow" w:cs="Arial Narrow"/>
        </w:rPr>
        <w:t>i ale HG nr. 639/2023.</w:t>
      </w:r>
    </w:p>
    <w:p w14:paraId="2C63BD9C" w14:textId="0659648E" w:rsidR="003F5E2E" w:rsidRPr="004B22A1" w:rsidRDefault="00C0451A" w:rsidP="00ED44DB">
      <w:pPr>
        <w:pStyle w:val="ListParagraph"/>
        <w:numPr>
          <w:ilvl w:val="0"/>
          <w:numId w:val="9"/>
        </w:numPr>
        <w:tabs>
          <w:tab w:val="left" w:pos="851"/>
        </w:tabs>
        <w:spacing w:after="0" w:line="276" w:lineRule="auto"/>
        <w:ind w:left="0" w:right="14" w:firstLine="66"/>
        <w:rPr>
          <w:rFonts w:ascii="Arial Narrow" w:eastAsia="Arial Narrow" w:hAnsi="Arial Narrow" w:cs="Arial Narrow"/>
        </w:rPr>
      </w:pPr>
      <w:r>
        <w:rPr>
          <w:rFonts w:ascii="Arial Narrow" w:eastAsia="Arial Narrow" w:hAnsi="Arial Narrow" w:cs="Arial Narrow"/>
        </w:rPr>
        <w:t>(1) Membrii CSN vor asigura respectarea drepturilor candida</w:t>
      </w:r>
      <w:r w:rsidR="00F00240">
        <w:rPr>
          <w:rFonts w:ascii="Arial Narrow" w:eastAsia="Arial Narrow" w:hAnsi="Arial Narrow" w:cs="Arial Narrow"/>
        </w:rPr>
        <w:t>ț</w:t>
      </w:r>
      <w:r>
        <w:rPr>
          <w:rFonts w:ascii="Arial Narrow" w:eastAsia="Arial Narrow" w:hAnsi="Arial Narrow" w:cs="Arial Narrow"/>
        </w:rPr>
        <w:t>ilor conform Regulamentului (UE) 2016/679 al Parlamentului European al Consiliului din 27 aprilie 2016 privind protec</w:t>
      </w:r>
      <w:r w:rsidR="00F00240">
        <w:rPr>
          <w:rFonts w:ascii="Arial Narrow" w:eastAsia="Arial Narrow" w:hAnsi="Arial Narrow" w:cs="Arial Narrow"/>
        </w:rPr>
        <w:t>ț</w:t>
      </w:r>
      <w:r>
        <w:rPr>
          <w:rFonts w:ascii="Arial Narrow" w:eastAsia="Arial Narrow" w:hAnsi="Arial Narrow" w:cs="Arial Narrow"/>
        </w:rPr>
        <w:t>ia persoanelor fizice în ceea ce prive</w:t>
      </w:r>
      <w:r w:rsidR="00F00240">
        <w:rPr>
          <w:rFonts w:ascii="Arial Narrow" w:eastAsia="Arial Narrow" w:hAnsi="Arial Narrow" w:cs="Arial Narrow"/>
        </w:rPr>
        <w:t>ș</w:t>
      </w:r>
      <w:r>
        <w:rPr>
          <w:rFonts w:ascii="Arial Narrow" w:eastAsia="Arial Narrow" w:hAnsi="Arial Narrow" w:cs="Arial Narrow"/>
        </w:rPr>
        <w:t xml:space="preserve">te prelucrarea datelor cu caracter personal </w:t>
      </w:r>
      <w:r w:rsidR="00F00240">
        <w:rPr>
          <w:rFonts w:ascii="Arial Narrow" w:eastAsia="Arial Narrow" w:hAnsi="Arial Narrow" w:cs="Arial Narrow"/>
        </w:rPr>
        <w:t>ș</w:t>
      </w:r>
      <w:r>
        <w:rPr>
          <w:rFonts w:ascii="Arial Narrow" w:eastAsia="Arial Narrow" w:hAnsi="Arial Narrow" w:cs="Arial Narrow"/>
        </w:rPr>
        <w:t>i privind libera circula</w:t>
      </w:r>
      <w:r w:rsidR="00F00240">
        <w:rPr>
          <w:rFonts w:ascii="Arial Narrow" w:eastAsia="Arial Narrow" w:hAnsi="Arial Narrow" w:cs="Arial Narrow"/>
        </w:rPr>
        <w:t>ț</w:t>
      </w:r>
      <w:r>
        <w:rPr>
          <w:rFonts w:ascii="Arial Narrow" w:eastAsia="Arial Narrow" w:hAnsi="Arial Narrow" w:cs="Arial Narrow"/>
        </w:rPr>
        <w:t xml:space="preserve">ie a acestor date </w:t>
      </w:r>
      <w:r w:rsidR="005B60DD">
        <w:rPr>
          <w:rFonts w:ascii="Arial Narrow" w:eastAsia="Arial Narrow" w:hAnsi="Arial Narrow" w:cs="Arial Narrow"/>
        </w:rPr>
        <w:t xml:space="preserve">și </w:t>
      </w:r>
      <w:r>
        <w:rPr>
          <w:rFonts w:ascii="Arial Narrow" w:eastAsia="Arial Narrow" w:hAnsi="Arial Narrow" w:cs="Arial Narrow"/>
        </w:rPr>
        <w:t>de abrogare a Directivei 95/46/CE (Regulamentul general privind protec</w:t>
      </w:r>
      <w:r w:rsidR="00F00240">
        <w:rPr>
          <w:rFonts w:ascii="Arial Narrow" w:eastAsia="Arial Narrow" w:hAnsi="Arial Narrow" w:cs="Arial Narrow"/>
        </w:rPr>
        <w:t>ț</w:t>
      </w:r>
      <w:r>
        <w:rPr>
          <w:rFonts w:ascii="Arial Narrow" w:eastAsia="Arial Narrow" w:hAnsi="Arial Narrow" w:cs="Arial Narrow"/>
        </w:rPr>
        <w:t xml:space="preserve">ia datelor), precum </w:t>
      </w:r>
      <w:r w:rsidR="00F00240">
        <w:rPr>
          <w:rFonts w:ascii="Arial Narrow" w:eastAsia="Arial Narrow" w:hAnsi="Arial Narrow" w:cs="Arial Narrow"/>
        </w:rPr>
        <w:t>ș</w:t>
      </w:r>
      <w:r>
        <w:rPr>
          <w:rFonts w:ascii="Arial Narrow" w:eastAsia="Arial Narrow" w:hAnsi="Arial Narrow" w:cs="Arial Narrow"/>
        </w:rPr>
        <w:t>i potrivit legisla</w:t>
      </w:r>
      <w:r w:rsidR="00F00240">
        <w:rPr>
          <w:rFonts w:ascii="Arial Narrow" w:eastAsia="Arial Narrow" w:hAnsi="Arial Narrow" w:cs="Arial Narrow"/>
        </w:rPr>
        <w:t>ț</w:t>
      </w:r>
      <w:r>
        <w:rPr>
          <w:rFonts w:ascii="Arial Narrow" w:eastAsia="Arial Narrow" w:hAnsi="Arial Narrow" w:cs="Arial Narrow"/>
        </w:rPr>
        <w:t>iei na</w:t>
      </w:r>
      <w:r w:rsidR="00F00240">
        <w:rPr>
          <w:rFonts w:ascii="Arial Narrow" w:eastAsia="Arial Narrow" w:hAnsi="Arial Narrow" w:cs="Arial Narrow"/>
        </w:rPr>
        <w:t>ț</w:t>
      </w:r>
      <w:r>
        <w:rPr>
          <w:rFonts w:ascii="Arial Narrow" w:eastAsia="Arial Narrow" w:hAnsi="Arial Narrow" w:cs="Arial Narrow"/>
        </w:rPr>
        <w:t>ionale privind protec</w:t>
      </w:r>
      <w:r w:rsidR="00F00240">
        <w:rPr>
          <w:rFonts w:ascii="Arial Narrow" w:eastAsia="Arial Narrow" w:hAnsi="Arial Narrow" w:cs="Arial Narrow"/>
        </w:rPr>
        <w:t>ț</w:t>
      </w:r>
      <w:r>
        <w:rPr>
          <w:rFonts w:ascii="Arial Narrow" w:eastAsia="Arial Narrow" w:hAnsi="Arial Narrow" w:cs="Arial Narrow"/>
        </w:rPr>
        <w:t xml:space="preserve">ia </w:t>
      </w:r>
      <w:r w:rsidR="005B60DD">
        <w:rPr>
          <w:rFonts w:ascii="Arial Narrow" w:eastAsia="Arial Narrow" w:hAnsi="Arial Narrow" w:cs="Arial Narrow"/>
        </w:rPr>
        <w:t xml:space="preserve">și </w:t>
      </w:r>
      <w:r>
        <w:rPr>
          <w:rFonts w:ascii="Arial Narrow" w:eastAsia="Arial Narrow" w:hAnsi="Arial Narrow" w:cs="Arial Narrow"/>
        </w:rPr>
        <w:t>securitatea datelor personale, în vigoare.</w:t>
      </w:r>
    </w:p>
    <w:p w14:paraId="096DD08F" w14:textId="77777777" w:rsidR="003F5E2E" w:rsidRPr="004B22A1" w:rsidRDefault="00523058">
      <w:pPr>
        <w:spacing w:after="0" w:line="276" w:lineRule="auto"/>
        <w:ind w:right="0"/>
        <w:rPr>
          <w:rFonts w:ascii="Arial Narrow" w:eastAsia="Arial Narrow" w:hAnsi="Arial Narrow" w:cs="Arial Narrow"/>
        </w:rPr>
      </w:pPr>
      <w:r>
        <w:rPr>
          <w:rFonts w:ascii="Arial Narrow" w:eastAsia="Arial Narrow" w:hAnsi="Arial Narrow" w:cs="Arial Narrow"/>
        </w:rPr>
        <w:t>(2) În sensul prezentului regulament:</w:t>
      </w:r>
    </w:p>
    <w:p w14:paraId="54E6AAFB" w14:textId="651AD208" w:rsidR="003F5E2E" w:rsidRPr="004B22A1" w:rsidRDefault="00523058">
      <w:pPr>
        <w:spacing w:after="0" w:line="276" w:lineRule="auto"/>
        <w:ind w:left="18" w:right="14" w:firstLine="0"/>
        <w:rPr>
          <w:rFonts w:ascii="Arial Narrow" w:eastAsia="Arial Narrow" w:hAnsi="Arial Narrow" w:cs="Arial Narrow"/>
        </w:rPr>
      </w:pPr>
      <w:r>
        <w:rPr>
          <w:rFonts w:ascii="Arial Narrow" w:eastAsia="Arial Narrow" w:hAnsi="Arial Narrow" w:cs="Arial Narrow"/>
        </w:rPr>
        <w:t>1. „date cu caracter personal" înseamnă orice informa</w:t>
      </w:r>
      <w:r w:rsidR="00F00240">
        <w:rPr>
          <w:rFonts w:ascii="Arial Narrow" w:eastAsia="Arial Narrow" w:hAnsi="Arial Narrow" w:cs="Arial Narrow"/>
        </w:rPr>
        <w:t>ț</w:t>
      </w:r>
      <w:r>
        <w:rPr>
          <w:rFonts w:ascii="Arial Narrow" w:eastAsia="Arial Narrow" w:hAnsi="Arial Narrow" w:cs="Arial Narrow"/>
        </w:rPr>
        <w:t>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w:t>
      </w:r>
      <w:r w:rsidR="00F00240">
        <w:rPr>
          <w:rFonts w:ascii="Arial Narrow" w:eastAsia="Arial Narrow" w:hAnsi="Arial Narrow" w:cs="Arial Narrow"/>
        </w:rPr>
        <w:t>ț</w:t>
      </w:r>
      <w:r>
        <w:rPr>
          <w:rFonts w:ascii="Arial Narrow" w:eastAsia="Arial Narrow" w:hAnsi="Arial Narrow" w:cs="Arial Narrow"/>
        </w:rPr>
        <w:t>ii sale fizice, fiziologice, genetice, psihice, economice, culturale sau sociale;</w:t>
      </w:r>
    </w:p>
    <w:p w14:paraId="303A3F65" w14:textId="3B9EA61C" w:rsidR="003F5E2E" w:rsidRPr="004B22A1" w:rsidRDefault="00523058">
      <w:pPr>
        <w:spacing w:after="0" w:line="276" w:lineRule="auto"/>
        <w:ind w:left="18" w:right="14" w:firstLine="0"/>
        <w:rPr>
          <w:rFonts w:ascii="Arial Narrow" w:eastAsia="Arial Narrow" w:hAnsi="Arial Narrow" w:cs="Arial Narrow"/>
        </w:rPr>
      </w:pPr>
      <w:r>
        <w:rPr>
          <w:rFonts w:ascii="Arial Narrow" w:eastAsia="Arial Narrow" w:hAnsi="Arial Narrow" w:cs="Arial Narrow"/>
        </w:rPr>
        <w:t>2. „prelucrare" înseamnă orice opera</w:t>
      </w:r>
      <w:r w:rsidR="00F00240">
        <w:rPr>
          <w:rFonts w:ascii="Arial Narrow" w:eastAsia="Arial Narrow" w:hAnsi="Arial Narrow" w:cs="Arial Narrow"/>
        </w:rPr>
        <w:t>ț</w:t>
      </w:r>
      <w:r>
        <w:rPr>
          <w:rFonts w:ascii="Arial Narrow" w:eastAsia="Arial Narrow" w:hAnsi="Arial Narrow" w:cs="Arial Narrow"/>
        </w:rPr>
        <w:t>iune sau set de opera</w:t>
      </w:r>
      <w:r w:rsidR="00F00240">
        <w:rPr>
          <w:rFonts w:ascii="Arial Narrow" w:eastAsia="Arial Narrow" w:hAnsi="Arial Narrow" w:cs="Arial Narrow"/>
        </w:rPr>
        <w:t>ț</w:t>
      </w:r>
      <w:r>
        <w:rPr>
          <w:rFonts w:ascii="Arial Narrow" w:eastAsia="Arial Narrow" w:hAnsi="Arial Narrow" w:cs="Arial Narrow"/>
        </w:rPr>
        <w:t>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w:t>
      </w:r>
      <w:r w:rsidR="00F00240">
        <w:rPr>
          <w:rFonts w:ascii="Arial Narrow" w:eastAsia="Arial Narrow" w:hAnsi="Arial Narrow" w:cs="Arial Narrow"/>
        </w:rPr>
        <w:t>ț</w:t>
      </w:r>
      <w:r>
        <w:rPr>
          <w:rFonts w:ascii="Arial Narrow" w:eastAsia="Arial Narrow" w:hAnsi="Arial Narrow" w:cs="Arial Narrow"/>
        </w:rPr>
        <w:t>ie în orice alt mod, alinierea sau combinarea, restric</w:t>
      </w:r>
      <w:r w:rsidR="00F00240">
        <w:rPr>
          <w:rFonts w:ascii="Arial Narrow" w:eastAsia="Arial Narrow" w:hAnsi="Arial Narrow" w:cs="Arial Narrow"/>
        </w:rPr>
        <w:t>ț</w:t>
      </w:r>
      <w:r>
        <w:rPr>
          <w:rFonts w:ascii="Arial Narrow" w:eastAsia="Arial Narrow" w:hAnsi="Arial Narrow" w:cs="Arial Narrow"/>
        </w:rPr>
        <w:t xml:space="preserve">ionarea, </w:t>
      </w:r>
      <w:r w:rsidR="00F00240">
        <w:rPr>
          <w:rFonts w:ascii="Arial Narrow" w:eastAsia="Arial Narrow" w:hAnsi="Arial Narrow" w:cs="Arial Narrow"/>
        </w:rPr>
        <w:t>ș</w:t>
      </w:r>
      <w:r>
        <w:rPr>
          <w:rFonts w:ascii="Arial Narrow" w:eastAsia="Arial Narrow" w:hAnsi="Arial Narrow" w:cs="Arial Narrow"/>
        </w:rPr>
        <w:t>tergerea sau distrugerea;</w:t>
      </w:r>
    </w:p>
    <w:p w14:paraId="459EC1DC" w14:textId="3F3C7842" w:rsidR="003F5E2E" w:rsidRPr="004B22A1" w:rsidRDefault="00523058">
      <w:pPr>
        <w:spacing w:after="0" w:line="276" w:lineRule="auto"/>
        <w:ind w:left="18" w:right="14" w:firstLine="0"/>
        <w:rPr>
          <w:rFonts w:ascii="Arial Narrow" w:eastAsia="Arial Narrow" w:hAnsi="Arial Narrow" w:cs="Arial Narrow"/>
        </w:rPr>
      </w:pPr>
      <w:r>
        <w:rPr>
          <w:rFonts w:ascii="Arial Narrow" w:eastAsia="Arial Narrow" w:hAnsi="Arial Narrow" w:cs="Arial Narrow"/>
        </w:rPr>
        <w:t>3. „operator" înseamnă persoana fizică sau juridică, autoritatea publică, agen</w:t>
      </w:r>
      <w:r w:rsidR="00F00240">
        <w:rPr>
          <w:rFonts w:ascii="Arial Narrow" w:eastAsia="Arial Narrow" w:hAnsi="Arial Narrow" w:cs="Arial Narrow"/>
        </w:rPr>
        <w:t>ț</w:t>
      </w:r>
      <w:r>
        <w:rPr>
          <w:rFonts w:ascii="Arial Narrow" w:eastAsia="Arial Narrow" w:hAnsi="Arial Narrow" w:cs="Arial Narrow"/>
        </w:rPr>
        <w:t>ia sau alt organism care, singur sau împreună cu altele, stabile</w:t>
      </w:r>
      <w:r w:rsidR="00F00240">
        <w:rPr>
          <w:rFonts w:ascii="Arial Narrow" w:eastAsia="Arial Narrow" w:hAnsi="Arial Narrow" w:cs="Arial Narrow"/>
        </w:rPr>
        <w:t>ș</w:t>
      </w:r>
      <w:r>
        <w:rPr>
          <w:rFonts w:ascii="Arial Narrow" w:eastAsia="Arial Narrow" w:hAnsi="Arial Narrow" w:cs="Arial Narrow"/>
        </w:rPr>
        <w:t>te scopurile mijloacele de prelucrare a datelor cu caracter personal; atunci când scopurile mijloacele prelucrării sunt stabilite prin dreptul Uniunii sau dreptul intern, operatorul sau criteriile specifice pentru desemnarea acestuia pot fi prevăzute în dreptul Uniunii sau în dreptul intern;</w:t>
      </w:r>
    </w:p>
    <w:p w14:paraId="767FE94A" w14:textId="15E8CD04" w:rsidR="003F5E2E" w:rsidRPr="00237A17" w:rsidRDefault="00523058">
      <w:pPr>
        <w:spacing w:after="0" w:line="276" w:lineRule="auto"/>
        <w:ind w:left="18" w:right="14" w:firstLine="0"/>
        <w:rPr>
          <w:rFonts w:ascii="Arial Narrow" w:eastAsia="Arial Narrow" w:hAnsi="Arial Narrow" w:cs="Arial Narrow"/>
        </w:rPr>
      </w:pPr>
      <w:r>
        <w:rPr>
          <w:rFonts w:ascii="Arial Narrow" w:eastAsia="Arial Narrow" w:hAnsi="Arial Narrow" w:cs="Arial Narrow"/>
        </w:rPr>
        <w:t>4. „consim</w:t>
      </w:r>
      <w:r w:rsidR="00F00240">
        <w:rPr>
          <w:rFonts w:ascii="Arial Narrow" w:eastAsia="Arial Narrow" w:hAnsi="Arial Narrow" w:cs="Arial Narrow"/>
        </w:rPr>
        <w:t>ț</w:t>
      </w:r>
      <w:r>
        <w:rPr>
          <w:rFonts w:ascii="Arial Narrow" w:eastAsia="Arial Narrow" w:hAnsi="Arial Narrow" w:cs="Arial Narrow"/>
        </w:rPr>
        <w:t>ământ" al persoanei vizate înseamnă orice manifestare de voin</w:t>
      </w:r>
      <w:r w:rsidR="00F00240">
        <w:rPr>
          <w:rFonts w:ascii="Arial Narrow" w:eastAsia="Arial Narrow" w:hAnsi="Arial Narrow" w:cs="Arial Narrow"/>
        </w:rPr>
        <w:t>ț</w:t>
      </w:r>
      <w:r>
        <w:rPr>
          <w:rFonts w:ascii="Arial Narrow" w:eastAsia="Arial Narrow" w:hAnsi="Arial Narrow" w:cs="Arial Narrow"/>
        </w:rPr>
        <w:t>ă liberă, specifică, informată lipsită de ambiguitate a persoanei vizate prin care aceasta acceptă, printr-o declara</w:t>
      </w:r>
      <w:r w:rsidR="00F00240">
        <w:rPr>
          <w:rFonts w:ascii="Arial Narrow" w:eastAsia="Arial Narrow" w:hAnsi="Arial Narrow" w:cs="Arial Narrow"/>
        </w:rPr>
        <w:t>ț</w:t>
      </w:r>
      <w:r>
        <w:rPr>
          <w:rFonts w:ascii="Arial Narrow" w:eastAsia="Arial Narrow" w:hAnsi="Arial Narrow" w:cs="Arial Narrow"/>
        </w:rPr>
        <w:t>ie sau printr-o ac</w:t>
      </w:r>
      <w:r w:rsidR="00F00240">
        <w:rPr>
          <w:rFonts w:ascii="Arial Narrow" w:eastAsia="Arial Narrow" w:hAnsi="Arial Narrow" w:cs="Arial Narrow"/>
        </w:rPr>
        <w:t>ț</w:t>
      </w:r>
      <w:r>
        <w:rPr>
          <w:rFonts w:ascii="Arial Narrow" w:eastAsia="Arial Narrow" w:hAnsi="Arial Narrow" w:cs="Arial Narrow"/>
        </w:rPr>
        <w:t>iune fără echivoc, ca datele cu caracter personal care o privesc să fie prelucrate.</w:t>
      </w:r>
    </w:p>
    <w:p w14:paraId="53F5C909" w14:textId="77777777" w:rsidR="003F5E2E" w:rsidRPr="00237A17" w:rsidRDefault="003F5E2E" w:rsidP="00692BF1">
      <w:pPr>
        <w:spacing w:after="0" w:line="276" w:lineRule="auto"/>
        <w:ind w:right="14" w:firstLine="0"/>
        <w:rPr>
          <w:rFonts w:ascii="Arial Narrow" w:eastAsia="Arial Narrow" w:hAnsi="Arial Narrow" w:cs="Arial Narrow"/>
        </w:rPr>
      </w:pPr>
    </w:p>
    <w:sectPr w:rsidR="003F5E2E" w:rsidRPr="00237A17" w:rsidSect="00B627F4">
      <w:footerReference w:type="default" r:id="rId20"/>
      <w:pgSz w:w="11902" w:h="16834"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5845" w14:textId="77777777" w:rsidR="00DD6567" w:rsidRDefault="00DD6567">
      <w:pPr>
        <w:spacing w:after="0" w:line="240" w:lineRule="auto"/>
      </w:pPr>
      <w:r>
        <w:separator/>
      </w:r>
    </w:p>
  </w:endnote>
  <w:endnote w:type="continuationSeparator" w:id="0">
    <w:p w14:paraId="2CCA4CAE" w14:textId="77777777" w:rsidR="00DD6567" w:rsidRDefault="00DD6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E8FC" w14:textId="502EE989" w:rsidR="003F5E2E" w:rsidRPr="003B3F6B" w:rsidRDefault="00523058" w:rsidP="003B3F6B">
    <w:pPr>
      <w:pBdr>
        <w:top w:val="nil"/>
        <w:left w:val="nil"/>
        <w:bottom w:val="nil"/>
        <w:right w:val="nil"/>
        <w:between w:val="nil"/>
      </w:pBdr>
      <w:tabs>
        <w:tab w:val="center" w:pos="4513"/>
        <w:tab w:val="right" w:pos="9026"/>
      </w:tabs>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7A526F">
      <w:rPr>
        <w:rFonts w:ascii="Arial" w:eastAsia="Arial" w:hAnsi="Arial" w:cs="Arial"/>
        <w:noProof/>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3B1B2" w14:textId="77777777" w:rsidR="00DD6567" w:rsidRDefault="00DD6567">
      <w:pPr>
        <w:spacing w:after="0" w:line="240" w:lineRule="auto"/>
      </w:pPr>
      <w:r>
        <w:separator/>
      </w:r>
    </w:p>
  </w:footnote>
  <w:footnote w:type="continuationSeparator" w:id="0">
    <w:p w14:paraId="39506E4C" w14:textId="77777777" w:rsidR="00DD6567" w:rsidRDefault="00DD6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D9"/>
    <w:multiLevelType w:val="hybridMultilevel"/>
    <w:tmpl w:val="D0303A52"/>
    <w:lvl w:ilvl="0" w:tplc="FFFFFFFF">
      <w:start w:val="1"/>
      <w:numFmt w:val="lowerLetter"/>
      <w:lvlText w:val="%1)"/>
      <w:lvlJc w:val="left"/>
      <w:pPr>
        <w:ind w:left="1575" w:hanging="360"/>
      </w:pPr>
    </w:lvl>
    <w:lvl w:ilvl="1" w:tplc="FFFFFFFF" w:tentative="1">
      <w:start w:val="1"/>
      <w:numFmt w:val="lowerLetter"/>
      <w:lvlText w:val="%2."/>
      <w:lvlJc w:val="left"/>
      <w:pPr>
        <w:ind w:left="2295" w:hanging="360"/>
      </w:pPr>
    </w:lvl>
    <w:lvl w:ilvl="2" w:tplc="FFFFFFFF" w:tentative="1">
      <w:start w:val="1"/>
      <w:numFmt w:val="lowerRoman"/>
      <w:lvlText w:val="%3."/>
      <w:lvlJc w:val="right"/>
      <w:pPr>
        <w:ind w:left="3015" w:hanging="180"/>
      </w:pPr>
    </w:lvl>
    <w:lvl w:ilvl="3" w:tplc="FFFFFFFF" w:tentative="1">
      <w:start w:val="1"/>
      <w:numFmt w:val="decimal"/>
      <w:lvlText w:val="%4."/>
      <w:lvlJc w:val="left"/>
      <w:pPr>
        <w:ind w:left="3735" w:hanging="360"/>
      </w:pPr>
    </w:lvl>
    <w:lvl w:ilvl="4" w:tplc="FFFFFFFF" w:tentative="1">
      <w:start w:val="1"/>
      <w:numFmt w:val="lowerLetter"/>
      <w:lvlText w:val="%5."/>
      <w:lvlJc w:val="left"/>
      <w:pPr>
        <w:ind w:left="4455" w:hanging="360"/>
      </w:pPr>
    </w:lvl>
    <w:lvl w:ilvl="5" w:tplc="FFFFFFFF" w:tentative="1">
      <w:start w:val="1"/>
      <w:numFmt w:val="lowerRoman"/>
      <w:lvlText w:val="%6."/>
      <w:lvlJc w:val="right"/>
      <w:pPr>
        <w:ind w:left="5175" w:hanging="180"/>
      </w:pPr>
    </w:lvl>
    <w:lvl w:ilvl="6" w:tplc="FFFFFFFF" w:tentative="1">
      <w:start w:val="1"/>
      <w:numFmt w:val="decimal"/>
      <w:lvlText w:val="%7."/>
      <w:lvlJc w:val="left"/>
      <w:pPr>
        <w:ind w:left="5895" w:hanging="360"/>
      </w:pPr>
    </w:lvl>
    <w:lvl w:ilvl="7" w:tplc="FFFFFFFF" w:tentative="1">
      <w:start w:val="1"/>
      <w:numFmt w:val="lowerLetter"/>
      <w:lvlText w:val="%8."/>
      <w:lvlJc w:val="left"/>
      <w:pPr>
        <w:ind w:left="6615" w:hanging="360"/>
      </w:pPr>
    </w:lvl>
    <w:lvl w:ilvl="8" w:tplc="FFFFFFFF" w:tentative="1">
      <w:start w:val="1"/>
      <w:numFmt w:val="lowerRoman"/>
      <w:lvlText w:val="%9."/>
      <w:lvlJc w:val="right"/>
      <w:pPr>
        <w:ind w:left="7335" w:hanging="180"/>
      </w:pPr>
    </w:lvl>
  </w:abstractNum>
  <w:abstractNum w:abstractNumId="1" w15:restartNumberingAfterBreak="0">
    <w:nsid w:val="033F2B4C"/>
    <w:multiLevelType w:val="multilevel"/>
    <w:tmpl w:val="5802E16E"/>
    <w:lvl w:ilvl="0">
      <w:start w:val="1"/>
      <w:numFmt w:val="lowerLetter"/>
      <w:lvlText w:val="%1)"/>
      <w:lvlJc w:val="left"/>
      <w:pPr>
        <w:ind w:left="1008" w:hanging="360"/>
      </w:pPr>
      <w:rPr>
        <w:rFonts w:ascii="Arial Narrow" w:eastAsia="Arial Narrow" w:hAnsi="Arial Narrow" w:cs="Arial Narrow"/>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2" w15:restartNumberingAfterBreak="0">
    <w:nsid w:val="05D31718"/>
    <w:multiLevelType w:val="multilevel"/>
    <w:tmpl w:val="3FC4B0BE"/>
    <w:lvl w:ilvl="0">
      <w:start w:val="1"/>
      <w:numFmt w:val="lowerLetter"/>
      <w:lvlText w:val="%1)"/>
      <w:lvlJc w:val="left"/>
      <w:pPr>
        <w:ind w:left="655" w:hanging="655"/>
      </w:pPr>
      <w:rPr>
        <w:rFonts w:ascii="Arial Narrow" w:eastAsia="Arial Narrow" w:hAnsi="Arial Narrow" w:cs="Arial Narrow"/>
        <w:b w:val="0"/>
        <w:i w:val="0"/>
        <w:strike w:val="0"/>
        <w:color w:val="000000"/>
        <w:sz w:val="24"/>
        <w:szCs w:val="24"/>
        <w:u w:val="none"/>
        <w:shd w:val="clear" w:color="auto" w:fill="auto"/>
        <w:vertAlign w:val="baseline"/>
      </w:rPr>
    </w:lvl>
    <w:lvl w:ilvl="1">
      <w:start w:val="2"/>
      <w:numFmt w:val="decimal"/>
      <w:lvlText w:val="(%2)"/>
      <w:lvlJc w:val="left"/>
      <w:pPr>
        <w:ind w:left="270" w:hanging="27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50" w:hanging="1750"/>
      </w:pPr>
      <w:rPr>
        <w:rFonts w:ascii="Calibri" w:eastAsia="Calibri" w:hAnsi="Calibri" w:cs="Calibri"/>
        <w:b w:val="0"/>
        <w:i w:val="0"/>
        <w:strike w:val="0"/>
        <w:color w:val="000000"/>
        <w:sz w:val="26"/>
        <w:szCs w:val="26"/>
        <w:u w:val="none"/>
        <w:shd w:val="clear" w:color="auto" w:fill="auto"/>
        <w:vertAlign w:val="baseline"/>
      </w:rPr>
    </w:lvl>
    <w:lvl w:ilvl="3">
      <w:start w:val="1"/>
      <w:numFmt w:val="decimal"/>
      <w:lvlText w:val="%4"/>
      <w:lvlJc w:val="left"/>
      <w:pPr>
        <w:ind w:left="2470" w:hanging="2470"/>
      </w:pPr>
      <w:rPr>
        <w:rFonts w:ascii="Calibri" w:eastAsia="Calibri" w:hAnsi="Calibri" w:cs="Calibri"/>
        <w:b w:val="0"/>
        <w:i w:val="0"/>
        <w:strike w:val="0"/>
        <w:color w:val="000000"/>
        <w:sz w:val="26"/>
        <w:szCs w:val="26"/>
        <w:u w:val="none"/>
        <w:shd w:val="clear" w:color="auto" w:fill="auto"/>
        <w:vertAlign w:val="baseline"/>
      </w:rPr>
    </w:lvl>
    <w:lvl w:ilvl="4">
      <w:start w:val="1"/>
      <w:numFmt w:val="lowerLetter"/>
      <w:lvlText w:val="%5"/>
      <w:lvlJc w:val="left"/>
      <w:pPr>
        <w:ind w:left="3190" w:hanging="3190"/>
      </w:pPr>
      <w:rPr>
        <w:rFonts w:ascii="Calibri" w:eastAsia="Calibri" w:hAnsi="Calibri" w:cs="Calibri"/>
        <w:b w:val="0"/>
        <w:i w:val="0"/>
        <w:strike w:val="0"/>
        <w:color w:val="000000"/>
        <w:sz w:val="26"/>
        <w:szCs w:val="26"/>
        <w:u w:val="none"/>
        <w:shd w:val="clear" w:color="auto" w:fill="auto"/>
        <w:vertAlign w:val="baseline"/>
      </w:rPr>
    </w:lvl>
    <w:lvl w:ilvl="5">
      <w:start w:val="1"/>
      <w:numFmt w:val="lowerRoman"/>
      <w:lvlText w:val="%6"/>
      <w:lvlJc w:val="left"/>
      <w:pPr>
        <w:ind w:left="3910" w:hanging="3910"/>
      </w:pPr>
      <w:rPr>
        <w:rFonts w:ascii="Calibri" w:eastAsia="Calibri" w:hAnsi="Calibri" w:cs="Calibri"/>
        <w:b w:val="0"/>
        <w:i w:val="0"/>
        <w:strike w:val="0"/>
        <w:color w:val="000000"/>
        <w:sz w:val="26"/>
        <w:szCs w:val="26"/>
        <w:u w:val="none"/>
        <w:shd w:val="clear" w:color="auto" w:fill="auto"/>
        <w:vertAlign w:val="baseline"/>
      </w:rPr>
    </w:lvl>
    <w:lvl w:ilvl="6">
      <w:start w:val="1"/>
      <w:numFmt w:val="decimal"/>
      <w:lvlText w:val="%7"/>
      <w:lvlJc w:val="left"/>
      <w:pPr>
        <w:ind w:left="4630" w:hanging="4630"/>
      </w:pPr>
      <w:rPr>
        <w:rFonts w:ascii="Calibri" w:eastAsia="Calibri" w:hAnsi="Calibri" w:cs="Calibri"/>
        <w:b w:val="0"/>
        <w:i w:val="0"/>
        <w:strike w:val="0"/>
        <w:color w:val="000000"/>
        <w:sz w:val="26"/>
        <w:szCs w:val="26"/>
        <w:u w:val="none"/>
        <w:shd w:val="clear" w:color="auto" w:fill="auto"/>
        <w:vertAlign w:val="baseline"/>
      </w:rPr>
    </w:lvl>
    <w:lvl w:ilvl="7">
      <w:start w:val="1"/>
      <w:numFmt w:val="lowerLetter"/>
      <w:lvlText w:val="%8"/>
      <w:lvlJc w:val="left"/>
      <w:pPr>
        <w:ind w:left="5350" w:hanging="5350"/>
      </w:pPr>
      <w:rPr>
        <w:rFonts w:ascii="Calibri" w:eastAsia="Calibri" w:hAnsi="Calibri" w:cs="Calibri"/>
        <w:b w:val="0"/>
        <w:i w:val="0"/>
        <w:strike w:val="0"/>
        <w:color w:val="000000"/>
        <w:sz w:val="26"/>
        <w:szCs w:val="26"/>
        <w:u w:val="none"/>
        <w:shd w:val="clear" w:color="auto" w:fill="auto"/>
        <w:vertAlign w:val="baseline"/>
      </w:rPr>
    </w:lvl>
    <w:lvl w:ilvl="8">
      <w:start w:val="1"/>
      <w:numFmt w:val="lowerRoman"/>
      <w:lvlText w:val="%9"/>
      <w:lvlJc w:val="left"/>
      <w:pPr>
        <w:ind w:left="6070" w:hanging="6070"/>
      </w:pPr>
      <w:rPr>
        <w:rFonts w:ascii="Calibri" w:eastAsia="Calibri" w:hAnsi="Calibri" w:cs="Calibri"/>
        <w:b w:val="0"/>
        <w:i w:val="0"/>
        <w:strike w:val="0"/>
        <w:color w:val="000000"/>
        <w:sz w:val="26"/>
        <w:szCs w:val="26"/>
        <w:u w:val="none"/>
        <w:shd w:val="clear" w:color="auto" w:fill="auto"/>
        <w:vertAlign w:val="baseline"/>
      </w:rPr>
    </w:lvl>
  </w:abstractNum>
  <w:abstractNum w:abstractNumId="3" w15:restartNumberingAfterBreak="0">
    <w:nsid w:val="07980328"/>
    <w:multiLevelType w:val="hybridMultilevel"/>
    <w:tmpl w:val="D0303A52"/>
    <w:lvl w:ilvl="0" w:tplc="04090017">
      <w:start w:val="1"/>
      <w:numFmt w:val="lowerLetter"/>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4" w15:restartNumberingAfterBreak="0">
    <w:nsid w:val="091A6AB2"/>
    <w:multiLevelType w:val="multilevel"/>
    <w:tmpl w:val="06263C8E"/>
    <w:lvl w:ilvl="0">
      <w:start w:val="2"/>
      <w:numFmt w:val="decimal"/>
      <w:lvlText w:val="(%1)"/>
      <w:lvlJc w:val="left"/>
      <w:pPr>
        <w:ind w:left="14" w:hanging="14"/>
      </w:pPr>
      <w:rPr>
        <w:rFonts w:ascii="Arial Narrow" w:eastAsia="Arial Narrow" w:hAnsi="Arial Narrow" w:cs="Arial Narrow"/>
        <w:b w:val="0"/>
        <w:i w:val="0"/>
        <w:strike w:val="0"/>
        <w:color w:val="000000"/>
        <w:sz w:val="24"/>
        <w:szCs w:val="24"/>
        <w:u w:val="none"/>
        <w:shd w:val="clear" w:color="auto" w:fill="auto"/>
        <w:vertAlign w:val="baseline"/>
      </w:rPr>
    </w:lvl>
    <w:lvl w:ilvl="1">
      <w:start w:val="1"/>
      <w:numFmt w:val="lowerLetter"/>
      <w:lvlText w:val="%2"/>
      <w:lvlJc w:val="left"/>
      <w:pPr>
        <w:ind w:left="1449" w:hanging="1449"/>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9" w:hanging="2169"/>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9" w:hanging="2889"/>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9" w:hanging="3609"/>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9" w:hanging="4329"/>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9" w:hanging="5049"/>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9" w:hanging="5769"/>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9" w:hanging="6489"/>
      </w:pPr>
      <w:rPr>
        <w:rFonts w:ascii="Calibri" w:eastAsia="Calibri" w:hAnsi="Calibri" w:cs="Calibri"/>
        <w:b w:val="0"/>
        <w:i w:val="0"/>
        <w:strike w:val="0"/>
        <w:color w:val="000000"/>
        <w:sz w:val="24"/>
        <w:szCs w:val="24"/>
        <w:u w:val="none"/>
        <w:shd w:val="clear" w:color="auto" w:fill="auto"/>
        <w:vertAlign w:val="baseline"/>
      </w:rPr>
    </w:lvl>
  </w:abstractNum>
  <w:abstractNum w:abstractNumId="5" w15:restartNumberingAfterBreak="0">
    <w:nsid w:val="0BEA34B0"/>
    <w:multiLevelType w:val="hybridMultilevel"/>
    <w:tmpl w:val="F4142474"/>
    <w:lvl w:ilvl="0" w:tplc="A6E2C9FA">
      <w:numFmt w:val="bullet"/>
      <w:lvlText w:val="-"/>
      <w:lvlJc w:val="left"/>
      <w:pPr>
        <w:ind w:left="364" w:hanging="360"/>
      </w:pPr>
      <w:rPr>
        <w:rFonts w:ascii="Calibri" w:eastAsia="Calibri" w:hAnsi="Calibri" w:cs="Calibri" w:hint="default"/>
      </w:rPr>
    </w:lvl>
    <w:lvl w:ilvl="1" w:tplc="04180003" w:tentative="1">
      <w:start w:val="1"/>
      <w:numFmt w:val="bullet"/>
      <w:lvlText w:val="o"/>
      <w:lvlJc w:val="left"/>
      <w:pPr>
        <w:ind w:left="1084" w:hanging="360"/>
      </w:pPr>
      <w:rPr>
        <w:rFonts w:ascii="Courier New" w:hAnsi="Courier New" w:cs="Courier New" w:hint="default"/>
      </w:rPr>
    </w:lvl>
    <w:lvl w:ilvl="2" w:tplc="04180005" w:tentative="1">
      <w:start w:val="1"/>
      <w:numFmt w:val="bullet"/>
      <w:lvlText w:val=""/>
      <w:lvlJc w:val="left"/>
      <w:pPr>
        <w:ind w:left="1804" w:hanging="360"/>
      </w:pPr>
      <w:rPr>
        <w:rFonts w:ascii="Wingdings" w:hAnsi="Wingdings" w:hint="default"/>
      </w:rPr>
    </w:lvl>
    <w:lvl w:ilvl="3" w:tplc="04180001" w:tentative="1">
      <w:start w:val="1"/>
      <w:numFmt w:val="bullet"/>
      <w:lvlText w:val=""/>
      <w:lvlJc w:val="left"/>
      <w:pPr>
        <w:ind w:left="2524" w:hanging="360"/>
      </w:pPr>
      <w:rPr>
        <w:rFonts w:ascii="Symbol" w:hAnsi="Symbol" w:hint="default"/>
      </w:rPr>
    </w:lvl>
    <w:lvl w:ilvl="4" w:tplc="04180003" w:tentative="1">
      <w:start w:val="1"/>
      <w:numFmt w:val="bullet"/>
      <w:lvlText w:val="o"/>
      <w:lvlJc w:val="left"/>
      <w:pPr>
        <w:ind w:left="3244" w:hanging="360"/>
      </w:pPr>
      <w:rPr>
        <w:rFonts w:ascii="Courier New" w:hAnsi="Courier New" w:cs="Courier New" w:hint="default"/>
      </w:rPr>
    </w:lvl>
    <w:lvl w:ilvl="5" w:tplc="04180005" w:tentative="1">
      <w:start w:val="1"/>
      <w:numFmt w:val="bullet"/>
      <w:lvlText w:val=""/>
      <w:lvlJc w:val="left"/>
      <w:pPr>
        <w:ind w:left="3964" w:hanging="360"/>
      </w:pPr>
      <w:rPr>
        <w:rFonts w:ascii="Wingdings" w:hAnsi="Wingdings" w:hint="default"/>
      </w:rPr>
    </w:lvl>
    <w:lvl w:ilvl="6" w:tplc="04180001" w:tentative="1">
      <w:start w:val="1"/>
      <w:numFmt w:val="bullet"/>
      <w:lvlText w:val=""/>
      <w:lvlJc w:val="left"/>
      <w:pPr>
        <w:ind w:left="4684" w:hanging="360"/>
      </w:pPr>
      <w:rPr>
        <w:rFonts w:ascii="Symbol" w:hAnsi="Symbol" w:hint="default"/>
      </w:rPr>
    </w:lvl>
    <w:lvl w:ilvl="7" w:tplc="04180003" w:tentative="1">
      <w:start w:val="1"/>
      <w:numFmt w:val="bullet"/>
      <w:lvlText w:val="o"/>
      <w:lvlJc w:val="left"/>
      <w:pPr>
        <w:ind w:left="5404" w:hanging="360"/>
      </w:pPr>
      <w:rPr>
        <w:rFonts w:ascii="Courier New" w:hAnsi="Courier New" w:cs="Courier New" w:hint="default"/>
      </w:rPr>
    </w:lvl>
    <w:lvl w:ilvl="8" w:tplc="04180005" w:tentative="1">
      <w:start w:val="1"/>
      <w:numFmt w:val="bullet"/>
      <w:lvlText w:val=""/>
      <w:lvlJc w:val="left"/>
      <w:pPr>
        <w:ind w:left="6124" w:hanging="360"/>
      </w:pPr>
      <w:rPr>
        <w:rFonts w:ascii="Wingdings" w:hAnsi="Wingdings" w:hint="default"/>
      </w:rPr>
    </w:lvl>
  </w:abstractNum>
  <w:abstractNum w:abstractNumId="6" w15:restartNumberingAfterBreak="0">
    <w:nsid w:val="0F87551B"/>
    <w:multiLevelType w:val="multilevel"/>
    <w:tmpl w:val="9F28439C"/>
    <w:lvl w:ilvl="0">
      <w:start w:val="3"/>
      <w:numFmt w:val="decimal"/>
      <w:lvlText w:val="(%1)"/>
      <w:lvlJc w:val="left"/>
      <w:pPr>
        <w:ind w:left="14" w:hanging="14"/>
      </w:pPr>
      <w:rPr>
        <w:rFonts w:ascii="Arial Narrow" w:eastAsia="Arial Narrow" w:hAnsi="Arial Narrow" w:cs="Arial Narrow" w:hint="default"/>
        <w:b w:val="0"/>
        <w:i w:val="0"/>
        <w:strike w:val="0"/>
        <w:color w:val="000000"/>
        <w:sz w:val="24"/>
        <w:szCs w:val="24"/>
        <w:u w:val="none"/>
        <w:shd w:val="clear" w:color="auto" w:fill="auto"/>
        <w:vertAlign w:val="baseline"/>
      </w:rPr>
    </w:lvl>
    <w:lvl w:ilvl="1">
      <w:start w:val="1"/>
      <w:numFmt w:val="lowerLetter"/>
      <w:lvlText w:val="%2"/>
      <w:lvlJc w:val="left"/>
      <w:pPr>
        <w:ind w:left="1117" w:hanging="1117"/>
      </w:pPr>
      <w:rPr>
        <w:rFonts w:ascii="Calibri" w:eastAsia="Calibri" w:hAnsi="Calibri" w:cs="Calibri" w:hint="default"/>
        <w:b w:val="0"/>
        <w:i w:val="0"/>
        <w:strike w:val="0"/>
        <w:color w:val="000000"/>
        <w:sz w:val="24"/>
        <w:szCs w:val="24"/>
        <w:u w:val="none"/>
        <w:shd w:val="clear" w:color="auto" w:fill="auto"/>
        <w:vertAlign w:val="baseline"/>
      </w:rPr>
    </w:lvl>
    <w:lvl w:ilvl="2">
      <w:start w:val="1"/>
      <w:numFmt w:val="lowerRoman"/>
      <w:lvlText w:val="%3"/>
      <w:lvlJc w:val="left"/>
      <w:pPr>
        <w:ind w:left="1837" w:hanging="1837"/>
      </w:pPr>
      <w:rPr>
        <w:rFonts w:ascii="Calibri" w:eastAsia="Calibri" w:hAnsi="Calibri" w:cs="Calibri" w:hint="default"/>
        <w:b w:val="0"/>
        <w:i w:val="0"/>
        <w:strike w:val="0"/>
        <w:color w:val="000000"/>
        <w:sz w:val="24"/>
        <w:szCs w:val="24"/>
        <w:u w:val="none"/>
        <w:shd w:val="clear" w:color="auto" w:fill="auto"/>
        <w:vertAlign w:val="baseline"/>
      </w:rPr>
    </w:lvl>
    <w:lvl w:ilvl="3">
      <w:start w:val="1"/>
      <w:numFmt w:val="decimal"/>
      <w:lvlText w:val="%4"/>
      <w:lvlJc w:val="left"/>
      <w:pPr>
        <w:ind w:left="2557" w:hanging="2557"/>
      </w:pPr>
      <w:rPr>
        <w:rFonts w:ascii="Calibri" w:eastAsia="Calibri" w:hAnsi="Calibri" w:cs="Calibri" w:hint="default"/>
        <w:b w:val="0"/>
        <w:i w:val="0"/>
        <w:strike w:val="0"/>
        <w:color w:val="000000"/>
        <w:sz w:val="24"/>
        <w:szCs w:val="24"/>
        <w:u w:val="none"/>
        <w:shd w:val="clear" w:color="auto" w:fill="auto"/>
        <w:vertAlign w:val="baseline"/>
      </w:rPr>
    </w:lvl>
    <w:lvl w:ilvl="4">
      <w:start w:val="1"/>
      <w:numFmt w:val="lowerLetter"/>
      <w:lvlText w:val="%5"/>
      <w:lvlJc w:val="left"/>
      <w:pPr>
        <w:ind w:left="3277" w:hanging="3277"/>
      </w:pPr>
      <w:rPr>
        <w:rFonts w:ascii="Calibri" w:eastAsia="Calibri" w:hAnsi="Calibri" w:cs="Calibri" w:hint="default"/>
        <w:b w:val="0"/>
        <w:i w:val="0"/>
        <w:strike w:val="0"/>
        <w:color w:val="000000"/>
        <w:sz w:val="24"/>
        <w:szCs w:val="24"/>
        <w:u w:val="none"/>
        <w:shd w:val="clear" w:color="auto" w:fill="auto"/>
        <w:vertAlign w:val="baseline"/>
      </w:rPr>
    </w:lvl>
    <w:lvl w:ilvl="5">
      <w:start w:val="1"/>
      <w:numFmt w:val="lowerRoman"/>
      <w:lvlText w:val="%6"/>
      <w:lvlJc w:val="left"/>
      <w:pPr>
        <w:ind w:left="3997" w:hanging="3997"/>
      </w:pPr>
      <w:rPr>
        <w:rFonts w:ascii="Calibri" w:eastAsia="Calibri" w:hAnsi="Calibri" w:cs="Calibri" w:hint="default"/>
        <w:b w:val="0"/>
        <w:i w:val="0"/>
        <w:strike w:val="0"/>
        <w:color w:val="000000"/>
        <w:sz w:val="24"/>
        <w:szCs w:val="24"/>
        <w:u w:val="none"/>
        <w:shd w:val="clear" w:color="auto" w:fill="auto"/>
        <w:vertAlign w:val="baseline"/>
      </w:rPr>
    </w:lvl>
    <w:lvl w:ilvl="6">
      <w:start w:val="1"/>
      <w:numFmt w:val="decimal"/>
      <w:lvlText w:val="%7"/>
      <w:lvlJc w:val="left"/>
      <w:pPr>
        <w:ind w:left="4717" w:hanging="4717"/>
      </w:pPr>
      <w:rPr>
        <w:rFonts w:ascii="Calibri" w:eastAsia="Calibri" w:hAnsi="Calibri" w:cs="Calibri" w:hint="default"/>
        <w:b w:val="0"/>
        <w:i w:val="0"/>
        <w:strike w:val="0"/>
        <w:color w:val="000000"/>
        <w:sz w:val="24"/>
        <w:szCs w:val="24"/>
        <w:u w:val="none"/>
        <w:shd w:val="clear" w:color="auto" w:fill="auto"/>
        <w:vertAlign w:val="baseline"/>
      </w:rPr>
    </w:lvl>
    <w:lvl w:ilvl="7">
      <w:start w:val="1"/>
      <w:numFmt w:val="lowerLetter"/>
      <w:lvlText w:val="%8"/>
      <w:lvlJc w:val="left"/>
      <w:pPr>
        <w:ind w:left="5437" w:hanging="5437"/>
      </w:pPr>
      <w:rPr>
        <w:rFonts w:ascii="Calibri" w:eastAsia="Calibri" w:hAnsi="Calibri" w:cs="Calibri" w:hint="default"/>
        <w:b w:val="0"/>
        <w:i w:val="0"/>
        <w:strike w:val="0"/>
        <w:color w:val="000000"/>
        <w:sz w:val="24"/>
        <w:szCs w:val="24"/>
        <w:u w:val="none"/>
        <w:shd w:val="clear" w:color="auto" w:fill="auto"/>
        <w:vertAlign w:val="baseline"/>
      </w:rPr>
    </w:lvl>
    <w:lvl w:ilvl="8">
      <w:start w:val="1"/>
      <w:numFmt w:val="lowerRoman"/>
      <w:lvlText w:val="%9"/>
      <w:lvlJc w:val="left"/>
      <w:pPr>
        <w:ind w:left="6157" w:hanging="6157"/>
      </w:pPr>
      <w:rPr>
        <w:rFonts w:ascii="Calibri" w:eastAsia="Calibri" w:hAnsi="Calibri" w:cs="Calibri" w:hint="default"/>
        <w:b w:val="0"/>
        <w:i w:val="0"/>
        <w:strike w:val="0"/>
        <w:color w:val="000000"/>
        <w:sz w:val="24"/>
        <w:szCs w:val="24"/>
        <w:u w:val="none"/>
        <w:shd w:val="clear" w:color="auto" w:fill="auto"/>
        <w:vertAlign w:val="baseline"/>
      </w:rPr>
    </w:lvl>
  </w:abstractNum>
  <w:abstractNum w:abstractNumId="7" w15:restartNumberingAfterBreak="0">
    <w:nsid w:val="10FA77D5"/>
    <w:multiLevelType w:val="hybridMultilevel"/>
    <w:tmpl w:val="D0303A52"/>
    <w:lvl w:ilvl="0" w:tplc="04090017">
      <w:start w:val="1"/>
      <w:numFmt w:val="lowerLetter"/>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8" w15:restartNumberingAfterBreak="0">
    <w:nsid w:val="134315C5"/>
    <w:multiLevelType w:val="hybridMultilevel"/>
    <w:tmpl w:val="A19E9EFC"/>
    <w:lvl w:ilvl="0" w:tplc="04180017">
      <w:start w:val="1"/>
      <w:numFmt w:val="lowerLetter"/>
      <w:lvlText w:val="%1)"/>
      <w:lvlJc w:val="left"/>
      <w:pPr>
        <w:ind w:left="742" w:hanging="360"/>
      </w:p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9" w15:restartNumberingAfterBreak="0">
    <w:nsid w:val="16D92F53"/>
    <w:multiLevelType w:val="hybridMultilevel"/>
    <w:tmpl w:val="CC6A92D8"/>
    <w:lvl w:ilvl="0" w:tplc="EF8C8C32">
      <w:start w:val="1"/>
      <w:numFmt w:val="lowerLetter"/>
      <w:lvlText w:val="%1)"/>
      <w:lvlJc w:val="left"/>
      <w:pPr>
        <w:ind w:left="544" w:hanging="360"/>
      </w:pPr>
      <w:rPr>
        <w:rFonts w:hint="default"/>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10" w15:restartNumberingAfterBreak="0">
    <w:nsid w:val="184A0430"/>
    <w:multiLevelType w:val="hybridMultilevel"/>
    <w:tmpl w:val="649C1206"/>
    <w:lvl w:ilvl="0" w:tplc="B1DA8A9E">
      <w:start w:val="1"/>
      <w:numFmt w:val="decimal"/>
      <w:lvlText w:val="%1."/>
      <w:lvlJc w:val="left"/>
      <w:pPr>
        <w:ind w:left="364" w:hanging="360"/>
      </w:pPr>
      <w:rPr>
        <w:rFonts w:hint="default"/>
      </w:rPr>
    </w:lvl>
    <w:lvl w:ilvl="1" w:tplc="04180019" w:tentative="1">
      <w:start w:val="1"/>
      <w:numFmt w:val="lowerLetter"/>
      <w:lvlText w:val="%2."/>
      <w:lvlJc w:val="left"/>
      <w:pPr>
        <w:ind w:left="1084" w:hanging="360"/>
      </w:pPr>
    </w:lvl>
    <w:lvl w:ilvl="2" w:tplc="0418001B" w:tentative="1">
      <w:start w:val="1"/>
      <w:numFmt w:val="lowerRoman"/>
      <w:lvlText w:val="%3."/>
      <w:lvlJc w:val="right"/>
      <w:pPr>
        <w:ind w:left="1804" w:hanging="180"/>
      </w:pPr>
    </w:lvl>
    <w:lvl w:ilvl="3" w:tplc="0418000F" w:tentative="1">
      <w:start w:val="1"/>
      <w:numFmt w:val="decimal"/>
      <w:lvlText w:val="%4."/>
      <w:lvlJc w:val="left"/>
      <w:pPr>
        <w:ind w:left="2524" w:hanging="360"/>
      </w:pPr>
    </w:lvl>
    <w:lvl w:ilvl="4" w:tplc="04180019" w:tentative="1">
      <w:start w:val="1"/>
      <w:numFmt w:val="lowerLetter"/>
      <w:lvlText w:val="%5."/>
      <w:lvlJc w:val="left"/>
      <w:pPr>
        <w:ind w:left="3244" w:hanging="360"/>
      </w:pPr>
    </w:lvl>
    <w:lvl w:ilvl="5" w:tplc="0418001B" w:tentative="1">
      <w:start w:val="1"/>
      <w:numFmt w:val="lowerRoman"/>
      <w:lvlText w:val="%6."/>
      <w:lvlJc w:val="right"/>
      <w:pPr>
        <w:ind w:left="3964" w:hanging="180"/>
      </w:pPr>
    </w:lvl>
    <w:lvl w:ilvl="6" w:tplc="0418000F" w:tentative="1">
      <w:start w:val="1"/>
      <w:numFmt w:val="decimal"/>
      <w:lvlText w:val="%7."/>
      <w:lvlJc w:val="left"/>
      <w:pPr>
        <w:ind w:left="4684" w:hanging="360"/>
      </w:pPr>
    </w:lvl>
    <w:lvl w:ilvl="7" w:tplc="04180019" w:tentative="1">
      <w:start w:val="1"/>
      <w:numFmt w:val="lowerLetter"/>
      <w:lvlText w:val="%8."/>
      <w:lvlJc w:val="left"/>
      <w:pPr>
        <w:ind w:left="5404" w:hanging="360"/>
      </w:pPr>
    </w:lvl>
    <w:lvl w:ilvl="8" w:tplc="0418001B" w:tentative="1">
      <w:start w:val="1"/>
      <w:numFmt w:val="lowerRoman"/>
      <w:lvlText w:val="%9."/>
      <w:lvlJc w:val="right"/>
      <w:pPr>
        <w:ind w:left="6124" w:hanging="180"/>
      </w:pPr>
    </w:lvl>
  </w:abstractNum>
  <w:abstractNum w:abstractNumId="11" w15:restartNumberingAfterBreak="0">
    <w:nsid w:val="187B4DE8"/>
    <w:multiLevelType w:val="hybridMultilevel"/>
    <w:tmpl w:val="D0303A52"/>
    <w:lvl w:ilvl="0" w:tplc="FFFFFFFF">
      <w:start w:val="1"/>
      <w:numFmt w:val="lowerLetter"/>
      <w:lvlText w:val="%1)"/>
      <w:lvlJc w:val="left"/>
      <w:pPr>
        <w:ind w:left="72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12" w15:restartNumberingAfterBreak="0">
    <w:nsid w:val="199352FE"/>
    <w:multiLevelType w:val="hybridMultilevel"/>
    <w:tmpl w:val="448CFB14"/>
    <w:lvl w:ilvl="0" w:tplc="04180017">
      <w:start w:val="1"/>
      <w:numFmt w:val="lowerLetter"/>
      <w:lvlText w:val="%1)"/>
      <w:lvlJc w:val="left"/>
      <w:pPr>
        <w:ind w:left="738" w:hanging="360"/>
      </w:pPr>
    </w:lvl>
    <w:lvl w:ilvl="1" w:tplc="04180019" w:tentative="1">
      <w:start w:val="1"/>
      <w:numFmt w:val="lowerLetter"/>
      <w:lvlText w:val="%2."/>
      <w:lvlJc w:val="left"/>
      <w:pPr>
        <w:ind w:left="1458" w:hanging="360"/>
      </w:pPr>
    </w:lvl>
    <w:lvl w:ilvl="2" w:tplc="0418001B" w:tentative="1">
      <w:start w:val="1"/>
      <w:numFmt w:val="lowerRoman"/>
      <w:lvlText w:val="%3."/>
      <w:lvlJc w:val="right"/>
      <w:pPr>
        <w:ind w:left="2178" w:hanging="180"/>
      </w:pPr>
    </w:lvl>
    <w:lvl w:ilvl="3" w:tplc="0418000F" w:tentative="1">
      <w:start w:val="1"/>
      <w:numFmt w:val="decimal"/>
      <w:lvlText w:val="%4."/>
      <w:lvlJc w:val="left"/>
      <w:pPr>
        <w:ind w:left="2898" w:hanging="360"/>
      </w:pPr>
    </w:lvl>
    <w:lvl w:ilvl="4" w:tplc="04180019" w:tentative="1">
      <w:start w:val="1"/>
      <w:numFmt w:val="lowerLetter"/>
      <w:lvlText w:val="%5."/>
      <w:lvlJc w:val="left"/>
      <w:pPr>
        <w:ind w:left="3618" w:hanging="360"/>
      </w:pPr>
    </w:lvl>
    <w:lvl w:ilvl="5" w:tplc="0418001B" w:tentative="1">
      <w:start w:val="1"/>
      <w:numFmt w:val="lowerRoman"/>
      <w:lvlText w:val="%6."/>
      <w:lvlJc w:val="right"/>
      <w:pPr>
        <w:ind w:left="4338" w:hanging="180"/>
      </w:pPr>
    </w:lvl>
    <w:lvl w:ilvl="6" w:tplc="0418000F" w:tentative="1">
      <w:start w:val="1"/>
      <w:numFmt w:val="decimal"/>
      <w:lvlText w:val="%7."/>
      <w:lvlJc w:val="left"/>
      <w:pPr>
        <w:ind w:left="5058" w:hanging="360"/>
      </w:pPr>
    </w:lvl>
    <w:lvl w:ilvl="7" w:tplc="04180019" w:tentative="1">
      <w:start w:val="1"/>
      <w:numFmt w:val="lowerLetter"/>
      <w:lvlText w:val="%8."/>
      <w:lvlJc w:val="left"/>
      <w:pPr>
        <w:ind w:left="5778" w:hanging="360"/>
      </w:pPr>
    </w:lvl>
    <w:lvl w:ilvl="8" w:tplc="0418001B" w:tentative="1">
      <w:start w:val="1"/>
      <w:numFmt w:val="lowerRoman"/>
      <w:lvlText w:val="%9."/>
      <w:lvlJc w:val="right"/>
      <w:pPr>
        <w:ind w:left="6498" w:hanging="180"/>
      </w:pPr>
    </w:lvl>
  </w:abstractNum>
  <w:abstractNum w:abstractNumId="13" w15:restartNumberingAfterBreak="0">
    <w:nsid w:val="1BD20EF2"/>
    <w:multiLevelType w:val="hybridMultilevel"/>
    <w:tmpl w:val="D1F2A91C"/>
    <w:lvl w:ilvl="0" w:tplc="0418000F">
      <w:start w:val="1"/>
      <w:numFmt w:val="decimal"/>
      <w:lvlText w:val="%1."/>
      <w:lvlJc w:val="left"/>
      <w:pPr>
        <w:ind w:left="1444" w:hanging="360"/>
      </w:pPr>
    </w:lvl>
    <w:lvl w:ilvl="1" w:tplc="04180019" w:tentative="1">
      <w:start w:val="1"/>
      <w:numFmt w:val="lowerLetter"/>
      <w:lvlText w:val="%2."/>
      <w:lvlJc w:val="left"/>
      <w:pPr>
        <w:ind w:left="2164" w:hanging="360"/>
      </w:pPr>
    </w:lvl>
    <w:lvl w:ilvl="2" w:tplc="0418001B" w:tentative="1">
      <w:start w:val="1"/>
      <w:numFmt w:val="lowerRoman"/>
      <w:lvlText w:val="%3."/>
      <w:lvlJc w:val="right"/>
      <w:pPr>
        <w:ind w:left="2884" w:hanging="180"/>
      </w:pPr>
    </w:lvl>
    <w:lvl w:ilvl="3" w:tplc="0418000F" w:tentative="1">
      <w:start w:val="1"/>
      <w:numFmt w:val="decimal"/>
      <w:lvlText w:val="%4."/>
      <w:lvlJc w:val="left"/>
      <w:pPr>
        <w:ind w:left="3604" w:hanging="360"/>
      </w:pPr>
    </w:lvl>
    <w:lvl w:ilvl="4" w:tplc="04180019" w:tentative="1">
      <w:start w:val="1"/>
      <w:numFmt w:val="lowerLetter"/>
      <w:lvlText w:val="%5."/>
      <w:lvlJc w:val="left"/>
      <w:pPr>
        <w:ind w:left="4324" w:hanging="360"/>
      </w:pPr>
    </w:lvl>
    <w:lvl w:ilvl="5" w:tplc="0418001B" w:tentative="1">
      <w:start w:val="1"/>
      <w:numFmt w:val="lowerRoman"/>
      <w:lvlText w:val="%6."/>
      <w:lvlJc w:val="right"/>
      <w:pPr>
        <w:ind w:left="5044" w:hanging="180"/>
      </w:pPr>
    </w:lvl>
    <w:lvl w:ilvl="6" w:tplc="0418000F" w:tentative="1">
      <w:start w:val="1"/>
      <w:numFmt w:val="decimal"/>
      <w:lvlText w:val="%7."/>
      <w:lvlJc w:val="left"/>
      <w:pPr>
        <w:ind w:left="5764" w:hanging="360"/>
      </w:pPr>
    </w:lvl>
    <w:lvl w:ilvl="7" w:tplc="04180019" w:tentative="1">
      <w:start w:val="1"/>
      <w:numFmt w:val="lowerLetter"/>
      <w:lvlText w:val="%8."/>
      <w:lvlJc w:val="left"/>
      <w:pPr>
        <w:ind w:left="6484" w:hanging="360"/>
      </w:pPr>
    </w:lvl>
    <w:lvl w:ilvl="8" w:tplc="0418001B" w:tentative="1">
      <w:start w:val="1"/>
      <w:numFmt w:val="lowerRoman"/>
      <w:lvlText w:val="%9."/>
      <w:lvlJc w:val="right"/>
      <w:pPr>
        <w:ind w:left="7204" w:hanging="180"/>
      </w:pPr>
    </w:lvl>
  </w:abstractNum>
  <w:abstractNum w:abstractNumId="14" w15:restartNumberingAfterBreak="0">
    <w:nsid w:val="246310D0"/>
    <w:multiLevelType w:val="hybridMultilevel"/>
    <w:tmpl w:val="6C1C0956"/>
    <w:lvl w:ilvl="0" w:tplc="A0EAC590">
      <w:start w:val="22"/>
      <w:numFmt w:val="decimal"/>
      <w:lvlText w:val="Art. %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C20EBB"/>
    <w:multiLevelType w:val="hybridMultilevel"/>
    <w:tmpl w:val="D0303A52"/>
    <w:lvl w:ilvl="0" w:tplc="04090017">
      <w:start w:val="1"/>
      <w:numFmt w:val="lowerLetter"/>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6" w15:restartNumberingAfterBreak="0">
    <w:nsid w:val="372F4DC4"/>
    <w:multiLevelType w:val="multilevel"/>
    <w:tmpl w:val="CC2A1AD6"/>
    <w:lvl w:ilvl="0">
      <w:start w:val="5"/>
      <w:numFmt w:val="decimal"/>
      <w:lvlText w:val="(%1)"/>
      <w:lvlJc w:val="left"/>
      <w:pPr>
        <w:ind w:left="14" w:hanging="14"/>
      </w:pPr>
      <w:rPr>
        <w:rFonts w:hint="default"/>
        <w:b w:val="0"/>
        <w:i w:val="0"/>
        <w:strike w:val="0"/>
        <w:color w:val="000000"/>
        <w:sz w:val="24"/>
        <w:szCs w:val="24"/>
        <w:u w:val="none"/>
        <w:shd w:val="clear" w:color="auto" w:fill="auto"/>
        <w:vertAlign w:val="baseline"/>
      </w:rPr>
    </w:lvl>
    <w:lvl w:ilvl="1">
      <w:start w:val="1"/>
      <w:numFmt w:val="lowerLetter"/>
      <w:lvlText w:val="%2"/>
      <w:lvlJc w:val="left"/>
      <w:pPr>
        <w:ind w:left="1118" w:hanging="1118"/>
      </w:pPr>
      <w:rPr>
        <w:rFonts w:ascii="Calibri" w:eastAsia="Calibri" w:hAnsi="Calibri" w:cs="Calibri" w:hint="default"/>
        <w:b w:val="0"/>
        <w:i w:val="0"/>
        <w:strike w:val="0"/>
        <w:color w:val="000000"/>
        <w:sz w:val="24"/>
        <w:szCs w:val="24"/>
        <w:u w:val="none"/>
        <w:shd w:val="clear" w:color="auto" w:fill="auto"/>
        <w:vertAlign w:val="baseline"/>
      </w:rPr>
    </w:lvl>
    <w:lvl w:ilvl="2">
      <w:start w:val="1"/>
      <w:numFmt w:val="lowerRoman"/>
      <w:lvlText w:val="%3"/>
      <w:lvlJc w:val="left"/>
      <w:pPr>
        <w:ind w:left="1838" w:hanging="1838"/>
      </w:pPr>
      <w:rPr>
        <w:rFonts w:ascii="Calibri" w:eastAsia="Calibri" w:hAnsi="Calibri" w:cs="Calibri" w:hint="default"/>
        <w:b w:val="0"/>
        <w:i w:val="0"/>
        <w:strike w:val="0"/>
        <w:color w:val="000000"/>
        <w:sz w:val="24"/>
        <w:szCs w:val="24"/>
        <w:u w:val="none"/>
        <w:shd w:val="clear" w:color="auto" w:fill="auto"/>
        <w:vertAlign w:val="baseline"/>
      </w:rPr>
    </w:lvl>
    <w:lvl w:ilvl="3">
      <w:start w:val="1"/>
      <w:numFmt w:val="decimal"/>
      <w:lvlText w:val="%4"/>
      <w:lvlJc w:val="left"/>
      <w:pPr>
        <w:ind w:left="2558" w:hanging="2558"/>
      </w:pPr>
      <w:rPr>
        <w:rFonts w:ascii="Calibri" w:eastAsia="Calibri" w:hAnsi="Calibri" w:cs="Calibri" w:hint="default"/>
        <w:b w:val="0"/>
        <w:i w:val="0"/>
        <w:strike w:val="0"/>
        <w:color w:val="000000"/>
        <w:sz w:val="24"/>
        <w:szCs w:val="24"/>
        <w:u w:val="none"/>
        <w:shd w:val="clear" w:color="auto" w:fill="auto"/>
        <w:vertAlign w:val="baseline"/>
      </w:rPr>
    </w:lvl>
    <w:lvl w:ilvl="4">
      <w:start w:val="1"/>
      <w:numFmt w:val="lowerLetter"/>
      <w:lvlText w:val="%5"/>
      <w:lvlJc w:val="left"/>
      <w:pPr>
        <w:ind w:left="3278" w:hanging="3278"/>
      </w:pPr>
      <w:rPr>
        <w:rFonts w:ascii="Calibri" w:eastAsia="Calibri" w:hAnsi="Calibri" w:cs="Calibri" w:hint="default"/>
        <w:b w:val="0"/>
        <w:i w:val="0"/>
        <w:strike w:val="0"/>
        <w:color w:val="000000"/>
        <w:sz w:val="24"/>
        <w:szCs w:val="24"/>
        <w:u w:val="none"/>
        <w:shd w:val="clear" w:color="auto" w:fill="auto"/>
        <w:vertAlign w:val="baseline"/>
      </w:rPr>
    </w:lvl>
    <w:lvl w:ilvl="5">
      <w:start w:val="1"/>
      <w:numFmt w:val="lowerRoman"/>
      <w:lvlText w:val="%6"/>
      <w:lvlJc w:val="left"/>
      <w:pPr>
        <w:ind w:left="3998" w:hanging="3998"/>
      </w:pPr>
      <w:rPr>
        <w:rFonts w:ascii="Calibri" w:eastAsia="Calibri" w:hAnsi="Calibri" w:cs="Calibri" w:hint="default"/>
        <w:b w:val="0"/>
        <w:i w:val="0"/>
        <w:strike w:val="0"/>
        <w:color w:val="000000"/>
        <w:sz w:val="24"/>
        <w:szCs w:val="24"/>
        <w:u w:val="none"/>
        <w:shd w:val="clear" w:color="auto" w:fill="auto"/>
        <w:vertAlign w:val="baseline"/>
      </w:rPr>
    </w:lvl>
    <w:lvl w:ilvl="6">
      <w:start w:val="1"/>
      <w:numFmt w:val="decimal"/>
      <w:lvlText w:val="%7"/>
      <w:lvlJc w:val="left"/>
      <w:pPr>
        <w:ind w:left="4718" w:hanging="4718"/>
      </w:pPr>
      <w:rPr>
        <w:rFonts w:ascii="Calibri" w:eastAsia="Calibri" w:hAnsi="Calibri" w:cs="Calibri" w:hint="default"/>
        <w:b w:val="0"/>
        <w:i w:val="0"/>
        <w:strike w:val="0"/>
        <w:color w:val="000000"/>
        <w:sz w:val="24"/>
        <w:szCs w:val="24"/>
        <w:u w:val="none"/>
        <w:shd w:val="clear" w:color="auto" w:fill="auto"/>
        <w:vertAlign w:val="baseline"/>
      </w:rPr>
    </w:lvl>
    <w:lvl w:ilvl="7">
      <w:start w:val="1"/>
      <w:numFmt w:val="lowerLetter"/>
      <w:lvlText w:val="%8"/>
      <w:lvlJc w:val="left"/>
      <w:pPr>
        <w:ind w:left="5438" w:hanging="5438"/>
      </w:pPr>
      <w:rPr>
        <w:rFonts w:ascii="Calibri" w:eastAsia="Calibri" w:hAnsi="Calibri" w:cs="Calibri" w:hint="default"/>
        <w:b w:val="0"/>
        <w:i w:val="0"/>
        <w:strike w:val="0"/>
        <w:color w:val="000000"/>
        <w:sz w:val="24"/>
        <w:szCs w:val="24"/>
        <w:u w:val="none"/>
        <w:shd w:val="clear" w:color="auto" w:fill="auto"/>
        <w:vertAlign w:val="baseline"/>
      </w:rPr>
    </w:lvl>
    <w:lvl w:ilvl="8">
      <w:start w:val="1"/>
      <w:numFmt w:val="lowerRoman"/>
      <w:lvlText w:val="%9"/>
      <w:lvlJc w:val="left"/>
      <w:pPr>
        <w:ind w:left="6158" w:hanging="6158"/>
      </w:pPr>
      <w:rPr>
        <w:rFonts w:ascii="Calibri" w:eastAsia="Calibri" w:hAnsi="Calibri" w:cs="Calibri" w:hint="default"/>
        <w:b w:val="0"/>
        <w:i w:val="0"/>
        <w:strike w:val="0"/>
        <w:color w:val="000000"/>
        <w:sz w:val="24"/>
        <w:szCs w:val="24"/>
        <w:u w:val="none"/>
        <w:shd w:val="clear" w:color="auto" w:fill="auto"/>
        <w:vertAlign w:val="baseline"/>
      </w:rPr>
    </w:lvl>
  </w:abstractNum>
  <w:abstractNum w:abstractNumId="17" w15:restartNumberingAfterBreak="0">
    <w:nsid w:val="46F444FD"/>
    <w:multiLevelType w:val="hybridMultilevel"/>
    <w:tmpl w:val="F7AC1C8E"/>
    <w:lvl w:ilvl="0" w:tplc="7D7EE63E">
      <w:start w:val="1"/>
      <w:numFmt w:val="decimal"/>
      <w:lvlText w:val="Art. %1."/>
      <w:lvlJc w:val="left"/>
      <w:pPr>
        <w:ind w:left="3054" w:hanging="360"/>
      </w:pPr>
      <w:rPr>
        <w:rFonts w:hint="default"/>
        <w:b/>
        <w:bCs/>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8" w15:restartNumberingAfterBreak="0">
    <w:nsid w:val="4B0A1244"/>
    <w:multiLevelType w:val="hybridMultilevel"/>
    <w:tmpl w:val="D0303A52"/>
    <w:lvl w:ilvl="0" w:tplc="04090017">
      <w:start w:val="1"/>
      <w:numFmt w:val="lowerLetter"/>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9" w15:restartNumberingAfterBreak="0">
    <w:nsid w:val="4FAE1EC2"/>
    <w:multiLevelType w:val="multilevel"/>
    <w:tmpl w:val="AECAFF4C"/>
    <w:lvl w:ilvl="0">
      <w:start w:val="1"/>
      <w:numFmt w:val="lowerLetter"/>
      <w:lvlText w:val="%1)"/>
      <w:lvlJc w:val="left"/>
      <w:pPr>
        <w:ind w:left="720" w:hanging="360"/>
      </w:pPr>
      <w:rPr>
        <w:rFonts w:ascii="Arial" w:eastAsia="Times New Roman" w:hAnsi="Arial" w:cs="Arial" w:hint="default"/>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2E73EE5"/>
    <w:multiLevelType w:val="multilevel"/>
    <w:tmpl w:val="9F28439C"/>
    <w:lvl w:ilvl="0">
      <w:start w:val="3"/>
      <w:numFmt w:val="decimal"/>
      <w:lvlText w:val="(%1)"/>
      <w:lvlJc w:val="left"/>
      <w:pPr>
        <w:ind w:left="14" w:hanging="14"/>
      </w:pPr>
      <w:rPr>
        <w:rFonts w:ascii="Arial Narrow" w:eastAsia="Arial Narrow" w:hAnsi="Arial Narrow" w:cs="Arial Narrow" w:hint="default"/>
        <w:b w:val="0"/>
        <w:i w:val="0"/>
        <w:strike w:val="0"/>
        <w:color w:val="000000"/>
        <w:sz w:val="24"/>
        <w:szCs w:val="24"/>
        <w:u w:val="none"/>
        <w:vertAlign w:val="baseline"/>
      </w:rPr>
    </w:lvl>
    <w:lvl w:ilvl="1">
      <w:start w:val="1"/>
      <w:numFmt w:val="lowerLetter"/>
      <w:lvlText w:val="%2"/>
      <w:lvlJc w:val="left"/>
      <w:pPr>
        <w:ind w:left="1117" w:hanging="1117"/>
      </w:pPr>
      <w:rPr>
        <w:rFonts w:ascii="Calibri" w:eastAsia="Calibri" w:hAnsi="Calibri" w:cs="Calibri" w:hint="default"/>
        <w:b w:val="0"/>
        <w:i w:val="0"/>
        <w:strike w:val="0"/>
        <w:color w:val="000000"/>
        <w:sz w:val="24"/>
        <w:szCs w:val="24"/>
        <w:u w:val="none"/>
        <w:vertAlign w:val="baseline"/>
      </w:rPr>
    </w:lvl>
    <w:lvl w:ilvl="2">
      <w:start w:val="1"/>
      <w:numFmt w:val="lowerRoman"/>
      <w:lvlText w:val="%3"/>
      <w:lvlJc w:val="left"/>
      <w:pPr>
        <w:ind w:left="1837" w:hanging="1837"/>
      </w:pPr>
      <w:rPr>
        <w:rFonts w:ascii="Calibri" w:eastAsia="Calibri" w:hAnsi="Calibri" w:cs="Calibri" w:hint="default"/>
        <w:b w:val="0"/>
        <w:i w:val="0"/>
        <w:strike w:val="0"/>
        <w:color w:val="000000"/>
        <w:sz w:val="24"/>
        <w:szCs w:val="24"/>
        <w:u w:val="none"/>
        <w:vertAlign w:val="baseline"/>
      </w:rPr>
    </w:lvl>
    <w:lvl w:ilvl="3">
      <w:start w:val="1"/>
      <w:numFmt w:val="decimal"/>
      <w:lvlText w:val="%4"/>
      <w:lvlJc w:val="left"/>
      <w:pPr>
        <w:ind w:left="2557" w:hanging="2557"/>
      </w:pPr>
      <w:rPr>
        <w:rFonts w:ascii="Calibri" w:eastAsia="Calibri" w:hAnsi="Calibri" w:cs="Calibri" w:hint="default"/>
        <w:b w:val="0"/>
        <w:i w:val="0"/>
        <w:strike w:val="0"/>
        <w:color w:val="000000"/>
        <w:sz w:val="24"/>
        <w:szCs w:val="24"/>
        <w:u w:val="none"/>
        <w:vertAlign w:val="baseline"/>
      </w:rPr>
    </w:lvl>
    <w:lvl w:ilvl="4">
      <w:start w:val="1"/>
      <w:numFmt w:val="lowerLetter"/>
      <w:lvlText w:val="%5"/>
      <w:lvlJc w:val="left"/>
      <w:pPr>
        <w:ind w:left="3277" w:hanging="3277"/>
      </w:pPr>
      <w:rPr>
        <w:rFonts w:ascii="Calibri" w:eastAsia="Calibri" w:hAnsi="Calibri" w:cs="Calibri" w:hint="default"/>
        <w:b w:val="0"/>
        <w:i w:val="0"/>
        <w:strike w:val="0"/>
        <w:color w:val="000000"/>
        <w:sz w:val="24"/>
        <w:szCs w:val="24"/>
        <w:u w:val="none"/>
        <w:vertAlign w:val="baseline"/>
      </w:rPr>
    </w:lvl>
    <w:lvl w:ilvl="5">
      <w:start w:val="1"/>
      <w:numFmt w:val="lowerRoman"/>
      <w:lvlText w:val="%6"/>
      <w:lvlJc w:val="left"/>
      <w:pPr>
        <w:ind w:left="3997" w:hanging="3997"/>
      </w:pPr>
      <w:rPr>
        <w:rFonts w:ascii="Calibri" w:eastAsia="Calibri" w:hAnsi="Calibri" w:cs="Calibri" w:hint="default"/>
        <w:b w:val="0"/>
        <w:i w:val="0"/>
        <w:strike w:val="0"/>
        <w:color w:val="000000"/>
        <w:sz w:val="24"/>
        <w:szCs w:val="24"/>
        <w:u w:val="none"/>
        <w:vertAlign w:val="baseline"/>
      </w:rPr>
    </w:lvl>
    <w:lvl w:ilvl="6">
      <w:start w:val="1"/>
      <w:numFmt w:val="decimal"/>
      <w:lvlText w:val="%7"/>
      <w:lvlJc w:val="left"/>
      <w:pPr>
        <w:ind w:left="4717" w:hanging="4717"/>
      </w:pPr>
      <w:rPr>
        <w:rFonts w:ascii="Calibri" w:eastAsia="Calibri" w:hAnsi="Calibri" w:cs="Calibri" w:hint="default"/>
        <w:b w:val="0"/>
        <w:i w:val="0"/>
        <w:strike w:val="0"/>
        <w:color w:val="000000"/>
        <w:sz w:val="24"/>
        <w:szCs w:val="24"/>
        <w:u w:val="none"/>
        <w:vertAlign w:val="baseline"/>
      </w:rPr>
    </w:lvl>
    <w:lvl w:ilvl="7">
      <w:start w:val="1"/>
      <w:numFmt w:val="lowerLetter"/>
      <w:lvlText w:val="%8"/>
      <w:lvlJc w:val="left"/>
      <w:pPr>
        <w:ind w:left="5437" w:hanging="5437"/>
      </w:pPr>
      <w:rPr>
        <w:rFonts w:ascii="Calibri" w:eastAsia="Calibri" w:hAnsi="Calibri" w:cs="Calibri" w:hint="default"/>
        <w:b w:val="0"/>
        <w:i w:val="0"/>
        <w:strike w:val="0"/>
        <w:color w:val="000000"/>
        <w:sz w:val="24"/>
        <w:szCs w:val="24"/>
        <w:u w:val="none"/>
        <w:vertAlign w:val="baseline"/>
      </w:rPr>
    </w:lvl>
    <w:lvl w:ilvl="8">
      <w:start w:val="1"/>
      <w:numFmt w:val="lowerRoman"/>
      <w:lvlText w:val="%9"/>
      <w:lvlJc w:val="left"/>
      <w:pPr>
        <w:ind w:left="6157" w:hanging="6157"/>
      </w:pPr>
      <w:rPr>
        <w:rFonts w:ascii="Calibri" w:eastAsia="Calibri" w:hAnsi="Calibri" w:cs="Calibri" w:hint="default"/>
        <w:b w:val="0"/>
        <w:i w:val="0"/>
        <w:strike w:val="0"/>
        <w:color w:val="000000"/>
        <w:sz w:val="24"/>
        <w:szCs w:val="24"/>
        <w:u w:val="none"/>
        <w:vertAlign w:val="baseline"/>
      </w:rPr>
    </w:lvl>
  </w:abstractNum>
  <w:abstractNum w:abstractNumId="21" w15:restartNumberingAfterBreak="0">
    <w:nsid w:val="549E68E3"/>
    <w:multiLevelType w:val="multilevel"/>
    <w:tmpl w:val="21146C92"/>
    <w:lvl w:ilvl="0">
      <w:start w:val="14"/>
      <w:numFmt w:val="decimal"/>
      <w:lvlText w:val="(%1)"/>
      <w:lvlJc w:val="left"/>
      <w:pPr>
        <w:ind w:left="14" w:hanging="14"/>
      </w:pPr>
      <w:rPr>
        <w:rFonts w:ascii="Arial Narrow" w:eastAsia="Arial Narrow" w:hAnsi="Arial Narrow" w:cs="Arial Narrow" w:hint="default"/>
        <w:b w:val="0"/>
        <w:i w:val="0"/>
        <w:strike w:val="0"/>
        <w:color w:val="000000"/>
        <w:sz w:val="24"/>
        <w:szCs w:val="24"/>
        <w:u w:val="none"/>
        <w:vertAlign w:val="baseline"/>
      </w:rPr>
    </w:lvl>
    <w:lvl w:ilvl="1">
      <w:start w:val="1"/>
      <w:numFmt w:val="lowerLetter"/>
      <w:lvlText w:val="%2"/>
      <w:lvlJc w:val="left"/>
      <w:pPr>
        <w:ind w:left="1118" w:hanging="1118"/>
      </w:pPr>
      <w:rPr>
        <w:rFonts w:ascii="Calibri" w:eastAsia="Calibri" w:hAnsi="Calibri" w:cs="Calibri" w:hint="default"/>
        <w:b w:val="0"/>
        <w:i w:val="0"/>
        <w:strike w:val="0"/>
        <w:color w:val="000000"/>
        <w:sz w:val="24"/>
        <w:szCs w:val="24"/>
        <w:u w:val="none"/>
        <w:vertAlign w:val="baseline"/>
      </w:rPr>
    </w:lvl>
    <w:lvl w:ilvl="2">
      <w:start w:val="1"/>
      <w:numFmt w:val="lowerRoman"/>
      <w:lvlText w:val="%3"/>
      <w:lvlJc w:val="left"/>
      <w:pPr>
        <w:ind w:left="1838" w:hanging="1838"/>
      </w:pPr>
      <w:rPr>
        <w:rFonts w:ascii="Calibri" w:eastAsia="Calibri" w:hAnsi="Calibri" w:cs="Calibri" w:hint="default"/>
        <w:b w:val="0"/>
        <w:i w:val="0"/>
        <w:strike w:val="0"/>
        <w:color w:val="000000"/>
        <w:sz w:val="24"/>
        <w:szCs w:val="24"/>
        <w:u w:val="none"/>
        <w:vertAlign w:val="baseline"/>
      </w:rPr>
    </w:lvl>
    <w:lvl w:ilvl="3">
      <w:start w:val="1"/>
      <w:numFmt w:val="decimal"/>
      <w:lvlText w:val="%4"/>
      <w:lvlJc w:val="left"/>
      <w:pPr>
        <w:ind w:left="2558" w:hanging="2558"/>
      </w:pPr>
      <w:rPr>
        <w:rFonts w:ascii="Calibri" w:eastAsia="Calibri" w:hAnsi="Calibri" w:cs="Calibri" w:hint="default"/>
        <w:b w:val="0"/>
        <w:i w:val="0"/>
        <w:strike w:val="0"/>
        <w:color w:val="000000"/>
        <w:sz w:val="24"/>
        <w:szCs w:val="24"/>
        <w:u w:val="none"/>
        <w:vertAlign w:val="baseline"/>
      </w:rPr>
    </w:lvl>
    <w:lvl w:ilvl="4">
      <w:start w:val="1"/>
      <w:numFmt w:val="lowerLetter"/>
      <w:lvlText w:val="%5"/>
      <w:lvlJc w:val="left"/>
      <w:pPr>
        <w:ind w:left="3278" w:hanging="3278"/>
      </w:pPr>
      <w:rPr>
        <w:rFonts w:ascii="Calibri" w:eastAsia="Calibri" w:hAnsi="Calibri" w:cs="Calibri" w:hint="default"/>
        <w:b w:val="0"/>
        <w:i w:val="0"/>
        <w:strike w:val="0"/>
        <w:color w:val="000000"/>
        <w:sz w:val="24"/>
        <w:szCs w:val="24"/>
        <w:u w:val="none"/>
        <w:vertAlign w:val="baseline"/>
      </w:rPr>
    </w:lvl>
    <w:lvl w:ilvl="5">
      <w:start w:val="1"/>
      <w:numFmt w:val="lowerRoman"/>
      <w:lvlText w:val="%6"/>
      <w:lvlJc w:val="left"/>
      <w:pPr>
        <w:ind w:left="3998" w:hanging="3998"/>
      </w:pPr>
      <w:rPr>
        <w:rFonts w:ascii="Calibri" w:eastAsia="Calibri" w:hAnsi="Calibri" w:cs="Calibri" w:hint="default"/>
        <w:b w:val="0"/>
        <w:i w:val="0"/>
        <w:strike w:val="0"/>
        <w:color w:val="000000"/>
        <w:sz w:val="24"/>
        <w:szCs w:val="24"/>
        <w:u w:val="none"/>
        <w:vertAlign w:val="baseline"/>
      </w:rPr>
    </w:lvl>
    <w:lvl w:ilvl="6">
      <w:start w:val="1"/>
      <w:numFmt w:val="decimal"/>
      <w:lvlText w:val="%7"/>
      <w:lvlJc w:val="left"/>
      <w:pPr>
        <w:ind w:left="4718" w:hanging="4718"/>
      </w:pPr>
      <w:rPr>
        <w:rFonts w:ascii="Calibri" w:eastAsia="Calibri" w:hAnsi="Calibri" w:cs="Calibri" w:hint="default"/>
        <w:b w:val="0"/>
        <w:i w:val="0"/>
        <w:strike w:val="0"/>
        <w:color w:val="000000"/>
        <w:sz w:val="24"/>
        <w:szCs w:val="24"/>
        <w:u w:val="none"/>
        <w:vertAlign w:val="baseline"/>
      </w:rPr>
    </w:lvl>
    <w:lvl w:ilvl="7">
      <w:start w:val="1"/>
      <w:numFmt w:val="lowerLetter"/>
      <w:lvlText w:val="%8"/>
      <w:lvlJc w:val="left"/>
      <w:pPr>
        <w:ind w:left="5438" w:hanging="5438"/>
      </w:pPr>
      <w:rPr>
        <w:rFonts w:ascii="Calibri" w:eastAsia="Calibri" w:hAnsi="Calibri" w:cs="Calibri" w:hint="default"/>
        <w:b w:val="0"/>
        <w:i w:val="0"/>
        <w:strike w:val="0"/>
        <w:color w:val="000000"/>
        <w:sz w:val="24"/>
        <w:szCs w:val="24"/>
        <w:u w:val="none"/>
        <w:vertAlign w:val="baseline"/>
      </w:rPr>
    </w:lvl>
    <w:lvl w:ilvl="8">
      <w:start w:val="1"/>
      <w:numFmt w:val="lowerRoman"/>
      <w:lvlText w:val="%9"/>
      <w:lvlJc w:val="left"/>
      <w:pPr>
        <w:ind w:left="6158" w:hanging="6158"/>
      </w:pPr>
      <w:rPr>
        <w:rFonts w:ascii="Calibri" w:eastAsia="Calibri" w:hAnsi="Calibri" w:cs="Calibri" w:hint="default"/>
        <w:b w:val="0"/>
        <w:i w:val="0"/>
        <w:strike w:val="0"/>
        <w:color w:val="000000"/>
        <w:sz w:val="24"/>
        <w:szCs w:val="24"/>
        <w:u w:val="none"/>
        <w:vertAlign w:val="baseline"/>
      </w:rPr>
    </w:lvl>
  </w:abstractNum>
  <w:abstractNum w:abstractNumId="22" w15:restartNumberingAfterBreak="0">
    <w:nsid w:val="60A26070"/>
    <w:multiLevelType w:val="hybridMultilevel"/>
    <w:tmpl w:val="D0303A52"/>
    <w:lvl w:ilvl="0" w:tplc="04090017">
      <w:start w:val="1"/>
      <w:numFmt w:val="lowerLetter"/>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3" w15:restartNumberingAfterBreak="0">
    <w:nsid w:val="60AF5E42"/>
    <w:multiLevelType w:val="multilevel"/>
    <w:tmpl w:val="D8C6DA82"/>
    <w:lvl w:ilvl="0">
      <w:start w:val="7"/>
      <w:numFmt w:val="decimal"/>
      <w:lvlText w:val="%1)"/>
      <w:lvlJc w:val="left"/>
      <w:pPr>
        <w:ind w:left="14" w:hanging="14"/>
      </w:pPr>
      <w:rPr>
        <w:rFonts w:hint="default"/>
        <w:b w:val="0"/>
        <w:i w:val="0"/>
        <w:strike w:val="0"/>
        <w:color w:val="000000"/>
        <w:sz w:val="24"/>
        <w:szCs w:val="24"/>
        <w:u w:val="none"/>
        <w:vertAlign w:val="baseline"/>
      </w:rPr>
    </w:lvl>
    <w:lvl w:ilvl="1">
      <w:start w:val="1"/>
      <w:numFmt w:val="lowerLetter"/>
      <w:lvlText w:val="%2"/>
      <w:lvlJc w:val="left"/>
      <w:pPr>
        <w:ind w:left="1118" w:hanging="1118"/>
      </w:pPr>
      <w:rPr>
        <w:rFonts w:ascii="Calibri" w:eastAsia="Calibri" w:hAnsi="Calibri" w:cs="Calibri" w:hint="default"/>
        <w:b w:val="0"/>
        <w:i w:val="0"/>
        <w:strike w:val="0"/>
        <w:color w:val="000000"/>
        <w:sz w:val="24"/>
        <w:szCs w:val="24"/>
        <w:u w:val="none"/>
        <w:vertAlign w:val="baseline"/>
      </w:rPr>
    </w:lvl>
    <w:lvl w:ilvl="2">
      <w:start w:val="1"/>
      <w:numFmt w:val="lowerRoman"/>
      <w:lvlText w:val="%3"/>
      <w:lvlJc w:val="left"/>
      <w:pPr>
        <w:ind w:left="1838" w:hanging="1838"/>
      </w:pPr>
      <w:rPr>
        <w:rFonts w:ascii="Calibri" w:eastAsia="Calibri" w:hAnsi="Calibri" w:cs="Calibri" w:hint="default"/>
        <w:b w:val="0"/>
        <w:i w:val="0"/>
        <w:strike w:val="0"/>
        <w:color w:val="000000"/>
        <w:sz w:val="24"/>
        <w:szCs w:val="24"/>
        <w:u w:val="none"/>
        <w:vertAlign w:val="baseline"/>
      </w:rPr>
    </w:lvl>
    <w:lvl w:ilvl="3">
      <w:start w:val="1"/>
      <w:numFmt w:val="decimal"/>
      <w:lvlText w:val="%4"/>
      <w:lvlJc w:val="left"/>
      <w:pPr>
        <w:ind w:left="2558" w:hanging="2558"/>
      </w:pPr>
      <w:rPr>
        <w:rFonts w:ascii="Calibri" w:eastAsia="Calibri" w:hAnsi="Calibri" w:cs="Calibri" w:hint="default"/>
        <w:b w:val="0"/>
        <w:i w:val="0"/>
        <w:strike w:val="0"/>
        <w:color w:val="000000"/>
        <w:sz w:val="24"/>
        <w:szCs w:val="24"/>
        <w:u w:val="none"/>
        <w:vertAlign w:val="baseline"/>
      </w:rPr>
    </w:lvl>
    <w:lvl w:ilvl="4">
      <w:start w:val="1"/>
      <w:numFmt w:val="lowerLetter"/>
      <w:lvlText w:val="%5"/>
      <w:lvlJc w:val="left"/>
      <w:pPr>
        <w:ind w:left="3278" w:hanging="3278"/>
      </w:pPr>
      <w:rPr>
        <w:rFonts w:ascii="Calibri" w:eastAsia="Calibri" w:hAnsi="Calibri" w:cs="Calibri" w:hint="default"/>
        <w:b w:val="0"/>
        <w:i w:val="0"/>
        <w:strike w:val="0"/>
        <w:color w:val="000000"/>
        <w:sz w:val="24"/>
        <w:szCs w:val="24"/>
        <w:u w:val="none"/>
        <w:vertAlign w:val="baseline"/>
      </w:rPr>
    </w:lvl>
    <w:lvl w:ilvl="5">
      <w:start w:val="1"/>
      <w:numFmt w:val="lowerRoman"/>
      <w:lvlText w:val="%6"/>
      <w:lvlJc w:val="left"/>
      <w:pPr>
        <w:ind w:left="3998" w:hanging="3998"/>
      </w:pPr>
      <w:rPr>
        <w:rFonts w:ascii="Calibri" w:eastAsia="Calibri" w:hAnsi="Calibri" w:cs="Calibri" w:hint="default"/>
        <w:b w:val="0"/>
        <w:i w:val="0"/>
        <w:strike w:val="0"/>
        <w:color w:val="000000"/>
        <w:sz w:val="24"/>
        <w:szCs w:val="24"/>
        <w:u w:val="none"/>
        <w:vertAlign w:val="baseline"/>
      </w:rPr>
    </w:lvl>
    <w:lvl w:ilvl="6">
      <w:start w:val="1"/>
      <w:numFmt w:val="decimal"/>
      <w:lvlText w:val="%7"/>
      <w:lvlJc w:val="left"/>
      <w:pPr>
        <w:ind w:left="4718" w:hanging="4718"/>
      </w:pPr>
      <w:rPr>
        <w:rFonts w:ascii="Calibri" w:eastAsia="Calibri" w:hAnsi="Calibri" w:cs="Calibri" w:hint="default"/>
        <w:b w:val="0"/>
        <w:i w:val="0"/>
        <w:strike w:val="0"/>
        <w:color w:val="000000"/>
        <w:sz w:val="24"/>
        <w:szCs w:val="24"/>
        <w:u w:val="none"/>
        <w:vertAlign w:val="baseline"/>
      </w:rPr>
    </w:lvl>
    <w:lvl w:ilvl="7">
      <w:start w:val="1"/>
      <w:numFmt w:val="lowerLetter"/>
      <w:lvlText w:val="%8"/>
      <w:lvlJc w:val="left"/>
      <w:pPr>
        <w:ind w:left="5438" w:hanging="5438"/>
      </w:pPr>
      <w:rPr>
        <w:rFonts w:ascii="Calibri" w:eastAsia="Calibri" w:hAnsi="Calibri" w:cs="Calibri" w:hint="default"/>
        <w:b w:val="0"/>
        <w:i w:val="0"/>
        <w:strike w:val="0"/>
        <w:color w:val="000000"/>
        <w:sz w:val="24"/>
        <w:szCs w:val="24"/>
        <w:u w:val="none"/>
        <w:vertAlign w:val="baseline"/>
      </w:rPr>
    </w:lvl>
    <w:lvl w:ilvl="8">
      <w:start w:val="1"/>
      <w:numFmt w:val="lowerRoman"/>
      <w:lvlText w:val="%9"/>
      <w:lvlJc w:val="left"/>
      <w:pPr>
        <w:ind w:left="6158" w:hanging="6158"/>
      </w:pPr>
      <w:rPr>
        <w:rFonts w:ascii="Calibri" w:eastAsia="Calibri" w:hAnsi="Calibri" w:cs="Calibri" w:hint="default"/>
        <w:b w:val="0"/>
        <w:i w:val="0"/>
        <w:strike w:val="0"/>
        <w:color w:val="000000"/>
        <w:sz w:val="24"/>
        <w:szCs w:val="24"/>
        <w:u w:val="none"/>
        <w:vertAlign w:val="baseline"/>
      </w:rPr>
    </w:lvl>
  </w:abstractNum>
  <w:abstractNum w:abstractNumId="24" w15:restartNumberingAfterBreak="0">
    <w:nsid w:val="64351920"/>
    <w:multiLevelType w:val="multilevel"/>
    <w:tmpl w:val="7DA8FCF8"/>
    <w:lvl w:ilvl="0">
      <w:start w:val="2"/>
      <w:numFmt w:val="decimal"/>
      <w:lvlText w:val="(%1)"/>
      <w:lvlJc w:val="left"/>
      <w:pPr>
        <w:ind w:left="14" w:hanging="14"/>
      </w:pPr>
      <w:rPr>
        <w:rFonts w:ascii="Arial Narrow" w:eastAsia="Arial Narrow" w:hAnsi="Arial Narrow" w:cs="Arial Narrow" w:hint="default"/>
        <w:b w:val="0"/>
        <w:i w:val="0"/>
        <w:strike w:val="0"/>
        <w:color w:val="000000"/>
        <w:sz w:val="24"/>
        <w:szCs w:val="24"/>
        <w:u w:val="none"/>
        <w:shd w:val="clear" w:color="auto" w:fill="auto"/>
        <w:vertAlign w:val="baseline"/>
      </w:rPr>
    </w:lvl>
    <w:lvl w:ilvl="1">
      <w:start w:val="1"/>
      <w:numFmt w:val="lowerLetter"/>
      <w:lvlText w:val="%2"/>
      <w:lvlJc w:val="left"/>
      <w:pPr>
        <w:ind w:left="1104" w:hanging="1104"/>
      </w:pPr>
      <w:rPr>
        <w:rFonts w:ascii="Calibri" w:eastAsia="Calibri" w:hAnsi="Calibri" w:cs="Calibri" w:hint="default"/>
        <w:b w:val="0"/>
        <w:i w:val="0"/>
        <w:strike w:val="0"/>
        <w:color w:val="000000"/>
        <w:sz w:val="24"/>
        <w:szCs w:val="24"/>
        <w:u w:val="none"/>
        <w:shd w:val="clear" w:color="auto" w:fill="auto"/>
        <w:vertAlign w:val="baseline"/>
      </w:rPr>
    </w:lvl>
    <w:lvl w:ilvl="2">
      <w:start w:val="1"/>
      <w:numFmt w:val="lowerRoman"/>
      <w:lvlText w:val="%3"/>
      <w:lvlJc w:val="left"/>
      <w:pPr>
        <w:ind w:left="1824" w:hanging="1824"/>
      </w:pPr>
      <w:rPr>
        <w:rFonts w:ascii="Calibri" w:eastAsia="Calibri" w:hAnsi="Calibri" w:cs="Calibri" w:hint="default"/>
        <w:b w:val="0"/>
        <w:i w:val="0"/>
        <w:strike w:val="0"/>
        <w:color w:val="000000"/>
        <w:sz w:val="24"/>
        <w:szCs w:val="24"/>
        <w:u w:val="none"/>
        <w:shd w:val="clear" w:color="auto" w:fill="auto"/>
        <w:vertAlign w:val="baseline"/>
      </w:rPr>
    </w:lvl>
    <w:lvl w:ilvl="3">
      <w:start w:val="1"/>
      <w:numFmt w:val="decimal"/>
      <w:lvlText w:val="%4"/>
      <w:lvlJc w:val="left"/>
      <w:pPr>
        <w:ind w:left="2544" w:hanging="2544"/>
      </w:pPr>
      <w:rPr>
        <w:rFonts w:ascii="Calibri" w:eastAsia="Calibri" w:hAnsi="Calibri" w:cs="Calibri" w:hint="default"/>
        <w:b w:val="0"/>
        <w:i w:val="0"/>
        <w:strike w:val="0"/>
        <w:color w:val="000000"/>
        <w:sz w:val="24"/>
        <w:szCs w:val="24"/>
        <w:u w:val="none"/>
        <w:shd w:val="clear" w:color="auto" w:fill="auto"/>
        <w:vertAlign w:val="baseline"/>
      </w:rPr>
    </w:lvl>
    <w:lvl w:ilvl="4">
      <w:start w:val="1"/>
      <w:numFmt w:val="lowerLetter"/>
      <w:lvlText w:val="%5"/>
      <w:lvlJc w:val="left"/>
      <w:pPr>
        <w:ind w:left="3264" w:hanging="3264"/>
      </w:pPr>
      <w:rPr>
        <w:rFonts w:ascii="Calibri" w:eastAsia="Calibri" w:hAnsi="Calibri" w:cs="Calibri" w:hint="default"/>
        <w:b w:val="0"/>
        <w:i w:val="0"/>
        <w:strike w:val="0"/>
        <w:color w:val="000000"/>
        <w:sz w:val="24"/>
        <w:szCs w:val="24"/>
        <w:u w:val="none"/>
        <w:shd w:val="clear" w:color="auto" w:fill="auto"/>
        <w:vertAlign w:val="baseline"/>
      </w:rPr>
    </w:lvl>
    <w:lvl w:ilvl="5">
      <w:start w:val="1"/>
      <w:numFmt w:val="lowerRoman"/>
      <w:lvlText w:val="%6"/>
      <w:lvlJc w:val="left"/>
      <w:pPr>
        <w:ind w:left="3984" w:hanging="3984"/>
      </w:pPr>
      <w:rPr>
        <w:rFonts w:ascii="Calibri" w:eastAsia="Calibri" w:hAnsi="Calibri" w:cs="Calibri" w:hint="default"/>
        <w:b w:val="0"/>
        <w:i w:val="0"/>
        <w:strike w:val="0"/>
        <w:color w:val="000000"/>
        <w:sz w:val="24"/>
        <w:szCs w:val="24"/>
        <w:u w:val="none"/>
        <w:shd w:val="clear" w:color="auto" w:fill="auto"/>
        <w:vertAlign w:val="baseline"/>
      </w:rPr>
    </w:lvl>
    <w:lvl w:ilvl="6">
      <w:start w:val="1"/>
      <w:numFmt w:val="decimal"/>
      <w:lvlText w:val="%7"/>
      <w:lvlJc w:val="left"/>
      <w:pPr>
        <w:ind w:left="4704" w:hanging="4704"/>
      </w:pPr>
      <w:rPr>
        <w:rFonts w:ascii="Calibri" w:eastAsia="Calibri" w:hAnsi="Calibri" w:cs="Calibri" w:hint="default"/>
        <w:b w:val="0"/>
        <w:i w:val="0"/>
        <w:strike w:val="0"/>
        <w:color w:val="000000"/>
        <w:sz w:val="24"/>
        <w:szCs w:val="24"/>
        <w:u w:val="none"/>
        <w:shd w:val="clear" w:color="auto" w:fill="auto"/>
        <w:vertAlign w:val="baseline"/>
      </w:rPr>
    </w:lvl>
    <w:lvl w:ilvl="7">
      <w:start w:val="1"/>
      <w:numFmt w:val="lowerLetter"/>
      <w:lvlText w:val="%8"/>
      <w:lvlJc w:val="left"/>
      <w:pPr>
        <w:ind w:left="5424" w:hanging="5424"/>
      </w:pPr>
      <w:rPr>
        <w:rFonts w:ascii="Calibri" w:eastAsia="Calibri" w:hAnsi="Calibri" w:cs="Calibri" w:hint="default"/>
        <w:b w:val="0"/>
        <w:i w:val="0"/>
        <w:strike w:val="0"/>
        <w:color w:val="000000"/>
        <w:sz w:val="24"/>
        <w:szCs w:val="24"/>
        <w:u w:val="none"/>
        <w:shd w:val="clear" w:color="auto" w:fill="auto"/>
        <w:vertAlign w:val="baseline"/>
      </w:rPr>
    </w:lvl>
    <w:lvl w:ilvl="8">
      <w:start w:val="1"/>
      <w:numFmt w:val="lowerRoman"/>
      <w:lvlText w:val="%9"/>
      <w:lvlJc w:val="left"/>
      <w:pPr>
        <w:ind w:left="6144" w:hanging="6144"/>
      </w:pPr>
      <w:rPr>
        <w:rFonts w:ascii="Calibri" w:eastAsia="Calibri" w:hAnsi="Calibri" w:cs="Calibri" w:hint="default"/>
        <w:b w:val="0"/>
        <w:i w:val="0"/>
        <w:strike w:val="0"/>
        <w:color w:val="000000"/>
        <w:sz w:val="24"/>
        <w:szCs w:val="24"/>
        <w:u w:val="none"/>
        <w:shd w:val="clear" w:color="auto" w:fill="auto"/>
        <w:vertAlign w:val="baseline"/>
      </w:rPr>
    </w:lvl>
  </w:abstractNum>
  <w:abstractNum w:abstractNumId="25" w15:restartNumberingAfterBreak="0">
    <w:nsid w:val="6E5032EB"/>
    <w:multiLevelType w:val="hybridMultilevel"/>
    <w:tmpl w:val="D0E2F088"/>
    <w:lvl w:ilvl="0" w:tplc="04090017">
      <w:start w:val="1"/>
      <w:numFmt w:val="lowerLetter"/>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6" w15:restartNumberingAfterBreak="0">
    <w:nsid w:val="73E56141"/>
    <w:multiLevelType w:val="hybridMultilevel"/>
    <w:tmpl w:val="AD54EDB6"/>
    <w:lvl w:ilvl="0" w:tplc="0418000F">
      <w:start w:val="1"/>
      <w:numFmt w:val="decimal"/>
      <w:lvlText w:val="%1."/>
      <w:lvlJc w:val="left"/>
      <w:pPr>
        <w:ind w:left="1444" w:hanging="360"/>
      </w:pPr>
    </w:lvl>
    <w:lvl w:ilvl="1" w:tplc="04180019" w:tentative="1">
      <w:start w:val="1"/>
      <w:numFmt w:val="lowerLetter"/>
      <w:lvlText w:val="%2."/>
      <w:lvlJc w:val="left"/>
      <w:pPr>
        <w:ind w:left="2164" w:hanging="360"/>
      </w:pPr>
    </w:lvl>
    <w:lvl w:ilvl="2" w:tplc="0418001B" w:tentative="1">
      <w:start w:val="1"/>
      <w:numFmt w:val="lowerRoman"/>
      <w:lvlText w:val="%3."/>
      <w:lvlJc w:val="right"/>
      <w:pPr>
        <w:ind w:left="2884" w:hanging="180"/>
      </w:pPr>
    </w:lvl>
    <w:lvl w:ilvl="3" w:tplc="0418000F" w:tentative="1">
      <w:start w:val="1"/>
      <w:numFmt w:val="decimal"/>
      <w:lvlText w:val="%4."/>
      <w:lvlJc w:val="left"/>
      <w:pPr>
        <w:ind w:left="3604" w:hanging="360"/>
      </w:pPr>
    </w:lvl>
    <w:lvl w:ilvl="4" w:tplc="04180019" w:tentative="1">
      <w:start w:val="1"/>
      <w:numFmt w:val="lowerLetter"/>
      <w:lvlText w:val="%5."/>
      <w:lvlJc w:val="left"/>
      <w:pPr>
        <w:ind w:left="4324" w:hanging="360"/>
      </w:pPr>
    </w:lvl>
    <w:lvl w:ilvl="5" w:tplc="0418001B" w:tentative="1">
      <w:start w:val="1"/>
      <w:numFmt w:val="lowerRoman"/>
      <w:lvlText w:val="%6."/>
      <w:lvlJc w:val="right"/>
      <w:pPr>
        <w:ind w:left="5044" w:hanging="180"/>
      </w:pPr>
    </w:lvl>
    <w:lvl w:ilvl="6" w:tplc="0418000F" w:tentative="1">
      <w:start w:val="1"/>
      <w:numFmt w:val="decimal"/>
      <w:lvlText w:val="%7."/>
      <w:lvlJc w:val="left"/>
      <w:pPr>
        <w:ind w:left="5764" w:hanging="360"/>
      </w:pPr>
    </w:lvl>
    <w:lvl w:ilvl="7" w:tplc="04180019" w:tentative="1">
      <w:start w:val="1"/>
      <w:numFmt w:val="lowerLetter"/>
      <w:lvlText w:val="%8."/>
      <w:lvlJc w:val="left"/>
      <w:pPr>
        <w:ind w:left="6484" w:hanging="360"/>
      </w:pPr>
    </w:lvl>
    <w:lvl w:ilvl="8" w:tplc="0418001B" w:tentative="1">
      <w:start w:val="1"/>
      <w:numFmt w:val="lowerRoman"/>
      <w:lvlText w:val="%9."/>
      <w:lvlJc w:val="right"/>
      <w:pPr>
        <w:ind w:left="7204" w:hanging="180"/>
      </w:pPr>
    </w:lvl>
  </w:abstractNum>
  <w:abstractNum w:abstractNumId="27" w15:restartNumberingAfterBreak="0">
    <w:nsid w:val="7B0252EB"/>
    <w:multiLevelType w:val="multilevel"/>
    <w:tmpl w:val="ACD8503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C837746"/>
    <w:multiLevelType w:val="hybridMultilevel"/>
    <w:tmpl w:val="D0303A52"/>
    <w:lvl w:ilvl="0" w:tplc="04090017">
      <w:start w:val="1"/>
      <w:numFmt w:val="lowerLetter"/>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9" w15:restartNumberingAfterBreak="0">
    <w:nsid w:val="7D8A60D4"/>
    <w:multiLevelType w:val="hybridMultilevel"/>
    <w:tmpl w:val="FC584006"/>
    <w:lvl w:ilvl="0" w:tplc="28BCF906">
      <w:numFmt w:val="bullet"/>
      <w:lvlText w:val="-"/>
      <w:lvlJc w:val="left"/>
      <w:pPr>
        <w:ind w:left="364" w:hanging="360"/>
      </w:pPr>
      <w:rPr>
        <w:rFonts w:ascii="Calibri" w:eastAsia="Calibri" w:hAnsi="Calibri" w:cs="Calibri" w:hint="default"/>
      </w:rPr>
    </w:lvl>
    <w:lvl w:ilvl="1" w:tplc="04180003" w:tentative="1">
      <w:start w:val="1"/>
      <w:numFmt w:val="bullet"/>
      <w:lvlText w:val="o"/>
      <w:lvlJc w:val="left"/>
      <w:pPr>
        <w:ind w:left="1084" w:hanging="360"/>
      </w:pPr>
      <w:rPr>
        <w:rFonts w:ascii="Courier New" w:hAnsi="Courier New" w:cs="Courier New" w:hint="default"/>
      </w:rPr>
    </w:lvl>
    <w:lvl w:ilvl="2" w:tplc="04180005" w:tentative="1">
      <w:start w:val="1"/>
      <w:numFmt w:val="bullet"/>
      <w:lvlText w:val=""/>
      <w:lvlJc w:val="left"/>
      <w:pPr>
        <w:ind w:left="1804" w:hanging="360"/>
      </w:pPr>
      <w:rPr>
        <w:rFonts w:ascii="Wingdings" w:hAnsi="Wingdings" w:hint="default"/>
      </w:rPr>
    </w:lvl>
    <w:lvl w:ilvl="3" w:tplc="04180001" w:tentative="1">
      <w:start w:val="1"/>
      <w:numFmt w:val="bullet"/>
      <w:lvlText w:val=""/>
      <w:lvlJc w:val="left"/>
      <w:pPr>
        <w:ind w:left="2524" w:hanging="360"/>
      </w:pPr>
      <w:rPr>
        <w:rFonts w:ascii="Symbol" w:hAnsi="Symbol" w:hint="default"/>
      </w:rPr>
    </w:lvl>
    <w:lvl w:ilvl="4" w:tplc="04180003" w:tentative="1">
      <w:start w:val="1"/>
      <w:numFmt w:val="bullet"/>
      <w:lvlText w:val="o"/>
      <w:lvlJc w:val="left"/>
      <w:pPr>
        <w:ind w:left="3244" w:hanging="360"/>
      </w:pPr>
      <w:rPr>
        <w:rFonts w:ascii="Courier New" w:hAnsi="Courier New" w:cs="Courier New" w:hint="default"/>
      </w:rPr>
    </w:lvl>
    <w:lvl w:ilvl="5" w:tplc="04180005" w:tentative="1">
      <w:start w:val="1"/>
      <w:numFmt w:val="bullet"/>
      <w:lvlText w:val=""/>
      <w:lvlJc w:val="left"/>
      <w:pPr>
        <w:ind w:left="3964" w:hanging="360"/>
      </w:pPr>
      <w:rPr>
        <w:rFonts w:ascii="Wingdings" w:hAnsi="Wingdings" w:hint="default"/>
      </w:rPr>
    </w:lvl>
    <w:lvl w:ilvl="6" w:tplc="04180001" w:tentative="1">
      <w:start w:val="1"/>
      <w:numFmt w:val="bullet"/>
      <w:lvlText w:val=""/>
      <w:lvlJc w:val="left"/>
      <w:pPr>
        <w:ind w:left="4684" w:hanging="360"/>
      </w:pPr>
      <w:rPr>
        <w:rFonts w:ascii="Symbol" w:hAnsi="Symbol" w:hint="default"/>
      </w:rPr>
    </w:lvl>
    <w:lvl w:ilvl="7" w:tplc="04180003" w:tentative="1">
      <w:start w:val="1"/>
      <w:numFmt w:val="bullet"/>
      <w:lvlText w:val="o"/>
      <w:lvlJc w:val="left"/>
      <w:pPr>
        <w:ind w:left="5404" w:hanging="360"/>
      </w:pPr>
      <w:rPr>
        <w:rFonts w:ascii="Courier New" w:hAnsi="Courier New" w:cs="Courier New" w:hint="default"/>
      </w:rPr>
    </w:lvl>
    <w:lvl w:ilvl="8" w:tplc="04180005" w:tentative="1">
      <w:start w:val="1"/>
      <w:numFmt w:val="bullet"/>
      <w:lvlText w:val=""/>
      <w:lvlJc w:val="left"/>
      <w:pPr>
        <w:ind w:left="6124" w:hanging="360"/>
      </w:pPr>
      <w:rPr>
        <w:rFonts w:ascii="Wingdings" w:hAnsi="Wingdings" w:hint="default"/>
      </w:rPr>
    </w:lvl>
  </w:abstractNum>
  <w:num w:numId="1" w16cid:durableId="975525530">
    <w:abstractNumId w:val="2"/>
  </w:num>
  <w:num w:numId="2" w16cid:durableId="1432623717">
    <w:abstractNumId w:val="27"/>
  </w:num>
  <w:num w:numId="3" w16cid:durableId="1377465094">
    <w:abstractNumId w:val="4"/>
  </w:num>
  <w:num w:numId="4" w16cid:durableId="1412001099">
    <w:abstractNumId w:val="16"/>
  </w:num>
  <w:num w:numId="5" w16cid:durableId="40903580">
    <w:abstractNumId w:val="19"/>
  </w:num>
  <w:num w:numId="6" w16cid:durableId="1164013141">
    <w:abstractNumId w:val="1"/>
  </w:num>
  <w:num w:numId="7" w16cid:durableId="917444541">
    <w:abstractNumId w:val="24"/>
  </w:num>
  <w:num w:numId="8" w16cid:durableId="566107012">
    <w:abstractNumId w:val="6"/>
  </w:num>
  <w:num w:numId="9" w16cid:durableId="2074768401">
    <w:abstractNumId w:val="17"/>
  </w:num>
  <w:num w:numId="10" w16cid:durableId="414716411">
    <w:abstractNumId w:val="18"/>
  </w:num>
  <w:num w:numId="11" w16cid:durableId="1332486200">
    <w:abstractNumId w:val="9"/>
  </w:num>
  <w:num w:numId="12" w16cid:durableId="72439152">
    <w:abstractNumId w:val="28"/>
  </w:num>
  <w:num w:numId="13" w16cid:durableId="252932983">
    <w:abstractNumId w:val="3"/>
  </w:num>
  <w:num w:numId="14" w16cid:durableId="177814167">
    <w:abstractNumId w:val="7"/>
  </w:num>
  <w:num w:numId="15" w16cid:durableId="1857310014">
    <w:abstractNumId w:val="22"/>
  </w:num>
  <w:num w:numId="16" w16cid:durableId="1400446413">
    <w:abstractNumId w:val="25"/>
  </w:num>
  <w:num w:numId="17" w16cid:durableId="223181778">
    <w:abstractNumId w:val="15"/>
  </w:num>
  <w:num w:numId="18" w16cid:durableId="1606111785">
    <w:abstractNumId w:val="14"/>
  </w:num>
  <w:num w:numId="19" w16cid:durableId="941956893">
    <w:abstractNumId w:val="0"/>
  </w:num>
  <w:num w:numId="20" w16cid:durableId="1187135268">
    <w:abstractNumId w:val="13"/>
  </w:num>
  <w:num w:numId="21" w16cid:durableId="1285189101">
    <w:abstractNumId w:val="26"/>
  </w:num>
  <w:num w:numId="22" w16cid:durableId="1881670339">
    <w:abstractNumId w:val="12"/>
  </w:num>
  <w:num w:numId="23" w16cid:durableId="901720201">
    <w:abstractNumId w:val="21"/>
  </w:num>
  <w:num w:numId="24" w16cid:durableId="1637951247">
    <w:abstractNumId w:val="29"/>
  </w:num>
  <w:num w:numId="25" w16cid:durableId="747919644">
    <w:abstractNumId w:val="5"/>
  </w:num>
  <w:num w:numId="26" w16cid:durableId="1506287796">
    <w:abstractNumId w:val="10"/>
  </w:num>
  <w:num w:numId="27" w16cid:durableId="833184467">
    <w:abstractNumId w:val="8"/>
  </w:num>
  <w:num w:numId="28" w16cid:durableId="810748509">
    <w:abstractNumId w:val="20"/>
  </w:num>
  <w:num w:numId="29" w16cid:durableId="619383413">
    <w:abstractNumId w:val="23"/>
  </w:num>
  <w:num w:numId="30" w16cid:durableId="359404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E2E"/>
    <w:rsid w:val="00001DAA"/>
    <w:rsid w:val="0000263C"/>
    <w:rsid w:val="00007A36"/>
    <w:rsid w:val="00031570"/>
    <w:rsid w:val="00033491"/>
    <w:rsid w:val="00035288"/>
    <w:rsid w:val="000358CC"/>
    <w:rsid w:val="00035E12"/>
    <w:rsid w:val="000515E6"/>
    <w:rsid w:val="000644A4"/>
    <w:rsid w:val="0007200B"/>
    <w:rsid w:val="0007348E"/>
    <w:rsid w:val="00073C88"/>
    <w:rsid w:val="00075A45"/>
    <w:rsid w:val="000762C3"/>
    <w:rsid w:val="00085308"/>
    <w:rsid w:val="00085D08"/>
    <w:rsid w:val="00087CE8"/>
    <w:rsid w:val="00091E32"/>
    <w:rsid w:val="00093A4F"/>
    <w:rsid w:val="000A1928"/>
    <w:rsid w:val="000A2BA1"/>
    <w:rsid w:val="000A5A26"/>
    <w:rsid w:val="000A677C"/>
    <w:rsid w:val="000A6FAD"/>
    <w:rsid w:val="000A706E"/>
    <w:rsid w:val="000B422E"/>
    <w:rsid w:val="000B659F"/>
    <w:rsid w:val="000C25CA"/>
    <w:rsid w:val="000C386F"/>
    <w:rsid w:val="000D0BD1"/>
    <w:rsid w:val="000D21B9"/>
    <w:rsid w:val="000D6A42"/>
    <w:rsid w:val="000E58EB"/>
    <w:rsid w:val="000F2358"/>
    <w:rsid w:val="000F48B8"/>
    <w:rsid w:val="000F56FB"/>
    <w:rsid w:val="00111B81"/>
    <w:rsid w:val="001149D4"/>
    <w:rsid w:val="00114DC6"/>
    <w:rsid w:val="00120D97"/>
    <w:rsid w:val="00121334"/>
    <w:rsid w:val="00122355"/>
    <w:rsid w:val="0012259A"/>
    <w:rsid w:val="00124AEB"/>
    <w:rsid w:val="00137596"/>
    <w:rsid w:val="0014203D"/>
    <w:rsid w:val="001433F6"/>
    <w:rsid w:val="00143653"/>
    <w:rsid w:val="0014475A"/>
    <w:rsid w:val="00157F8C"/>
    <w:rsid w:val="001604BD"/>
    <w:rsid w:val="00164E0E"/>
    <w:rsid w:val="0017323B"/>
    <w:rsid w:val="001816F4"/>
    <w:rsid w:val="001854A4"/>
    <w:rsid w:val="00185DFF"/>
    <w:rsid w:val="001B0686"/>
    <w:rsid w:val="001C3C24"/>
    <w:rsid w:val="001D3426"/>
    <w:rsid w:val="001E2081"/>
    <w:rsid w:val="001E6E6E"/>
    <w:rsid w:val="001E7663"/>
    <w:rsid w:val="001F003A"/>
    <w:rsid w:val="001F2B18"/>
    <w:rsid w:val="001F4F9E"/>
    <w:rsid w:val="00204619"/>
    <w:rsid w:val="002130CC"/>
    <w:rsid w:val="00214554"/>
    <w:rsid w:val="00215662"/>
    <w:rsid w:val="00217A84"/>
    <w:rsid w:val="00226EE2"/>
    <w:rsid w:val="00233EE4"/>
    <w:rsid w:val="00234842"/>
    <w:rsid w:val="00236E90"/>
    <w:rsid w:val="00237A17"/>
    <w:rsid w:val="00247B36"/>
    <w:rsid w:val="00251CCA"/>
    <w:rsid w:val="0025492F"/>
    <w:rsid w:val="0026088F"/>
    <w:rsid w:val="00262869"/>
    <w:rsid w:val="0027285C"/>
    <w:rsid w:val="00274F57"/>
    <w:rsid w:val="002B3B6B"/>
    <w:rsid w:val="002B4063"/>
    <w:rsid w:val="002B706B"/>
    <w:rsid w:val="002E2A4F"/>
    <w:rsid w:val="002F2186"/>
    <w:rsid w:val="002F3870"/>
    <w:rsid w:val="002F3E5C"/>
    <w:rsid w:val="002F5158"/>
    <w:rsid w:val="003079FE"/>
    <w:rsid w:val="0031274A"/>
    <w:rsid w:val="00315947"/>
    <w:rsid w:val="00316A06"/>
    <w:rsid w:val="003209FC"/>
    <w:rsid w:val="003226EB"/>
    <w:rsid w:val="0032437C"/>
    <w:rsid w:val="00330496"/>
    <w:rsid w:val="00332BBF"/>
    <w:rsid w:val="00335107"/>
    <w:rsid w:val="00337C47"/>
    <w:rsid w:val="00342F5A"/>
    <w:rsid w:val="0034523F"/>
    <w:rsid w:val="003474B7"/>
    <w:rsid w:val="003502FC"/>
    <w:rsid w:val="00354F4B"/>
    <w:rsid w:val="00371D06"/>
    <w:rsid w:val="00376635"/>
    <w:rsid w:val="00377121"/>
    <w:rsid w:val="00380676"/>
    <w:rsid w:val="00380FA3"/>
    <w:rsid w:val="00384758"/>
    <w:rsid w:val="0038733C"/>
    <w:rsid w:val="003A3AFF"/>
    <w:rsid w:val="003A4237"/>
    <w:rsid w:val="003B009A"/>
    <w:rsid w:val="003B3CC9"/>
    <w:rsid w:val="003B3F6B"/>
    <w:rsid w:val="003B554F"/>
    <w:rsid w:val="003C3590"/>
    <w:rsid w:val="003D2F92"/>
    <w:rsid w:val="003D3633"/>
    <w:rsid w:val="003E4FDD"/>
    <w:rsid w:val="003E64CB"/>
    <w:rsid w:val="003F1FA2"/>
    <w:rsid w:val="003F5E2E"/>
    <w:rsid w:val="003F766C"/>
    <w:rsid w:val="004072FA"/>
    <w:rsid w:val="00420607"/>
    <w:rsid w:val="00425DD5"/>
    <w:rsid w:val="004402B3"/>
    <w:rsid w:val="0044157D"/>
    <w:rsid w:val="004458E8"/>
    <w:rsid w:val="00446DDD"/>
    <w:rsid w:val="00456A79"/>
    <w:rsid w:val="00462029"/>
    <w:rsid w:val="004676CE"/>
    <w:rsid w:val="00471BD2"/>
    <w:rsid w:val="004723CD"/>
    <w:rsid w:val="004730C4"/>
    <w:rsid w:val="00474A58"/>
    <w:rsid w:val="004755CC"/>
    <w:rsid w:val="00482069"/>
    <w:rsid w:val="004918EF"/>
    <w:rsid w:val="004A0E4D"/>
    <w:rsid w:val="004A5799"/>
    <w:rsid w:val="004B22A1"/>
    <w:rsid w:val="004B2639"/>
    <w:rsid w:val="004B7AC1"/>
    <w:rsid w:val="004C32B2"/>
    <w:rsid w:val="004D67D1"/>
    <w:rsid w:val="004E20CE"/>
    <w:rsid w:val="004E7E3F"/>
    <w:rsid w:val="004F4D9B"/>
    <w:rsid w:val="004F6E8F"/>
    <w:rsid w:val="00516119"/>
    <w:rsid w:val="00517DCD"/>
    <w:rsid w:val="00523058"/>
    <w:rsid w:val="00524A73"/>
    <w:rsid w:val="00527449"/>
    <w:rsid w:val="005337F0"/>
    <w:rsid w:val="005355F7"/>
    <w:rsid w:val="005432DE"/>
    <w:rsid w:val="00556725"/>
    <w:rsid w:val="005623D0"/>
    <w:rsid w:val="005837B4"/>
    <w:rsid w:val="00594FC9"/>
    <w:rsid w:val="005A2855"/>
    <w:rsid w:val="005B60DD"/>
    <w:rsid w:val="005C2195"/>
    <w:rsid w:val="005C5C2F"/>
    <w:rsid w:val="005D18B1"/>
    <w:rsid w:val="005D2412"/>
    <w:rsid w:val="005D638A"/>
    <w:rsid w:val="005E0911"/>
    <w:rsid w:val="005E1034"/>
    <w:rsid w:val="00600311"/>
    <w:rsid w:val="00600967"/>
    <w:rsid w:val="00620CB7"/>
    <w:rsid w:val="00622A75"/>
    <w:rsid w:val="00622C26"/>
    <w:rsid w:val="00631B9A"/>
    <w:rsid w:val="00633E2F"/>
    <w:rsid w:val="00635709"/>
    <w:rsid w:val="00652D45"/>
    <w:rsid w:val="0066240B"/>
    <w:rsid w:val="006626E5"/>
    <w:rsid w:val="006727BE"/>
    <w:rsid w:val="00675C45"/>
    <w:rsid w:val="00676339"/>
    <w:rsid w:val="006906CF"/>
    <w:rsid w:val="00692BF1"/>
    <w:rsid w:val="006A6BF5"/>
    <w:rsid w:val="006B03E2"/>
    <w:rsid w:val="006B23AA"/>
    <w:rsid w:val="006B5E69"/>
    <w:rsid w:val="006D7548"/>
    <w:rsid w:val="006F5A70"/>
    <w:rsid w:val="00704553"/>
    <w:rsid w:val="0070620D"/>
    <w:rsid w:val="00706246"/>
    <w:rsid w:val="0072761A"/>
    <w:rsid w:val="00727EE6"/>
    <w:rsid w:val="007332DD"/>
    <w:rsid w:val="00733F34"/>
    <w:rsid w:val="00734EB9"/>
    <w:rsid w:val="007419CF"/>
    <w:rsid w:val="007444DC"/>
    <w:rsid w:val="007540EE"/>
    <w:rsid w:val="00756F0A"/>
    <w:rsid w:val="007614EA"/>
    <w:rsid w:val="0076377A"/>
    <w:rsid w:val="007655EA"/>
    <w:rsid w:val="007747DF"/>
    <w:rsid w:val="007761F3"/>
    <w:rsid w:val="00777DD0"/>
    <w:rsid w:val="00781F47"/>
    <w:rsid w:val="00797806"/>
    <w:rsid w:val="007A21C8"/>
    <w:rsid w:val="007A3302"/>
    <w:rsid w:val="007A526F"/>
    <w:rsid w:val="007B7CC1"/>
    <w:rsid w:val="007C5E61"/>
    <w:rsid w:val="007C625F"/>
    <w:rsid w:val="007D255E"/>
    <w:rsid w:val="007D2730"/>
    <w:rsid w:val="007E5F8F"/>
    <w:rsid w:val="007E6B38"/>
    <w:rsid w:val="007E7CFA"/>
    <w:rsid w:val="00800FB3"/>
    <w:rsid w:val="0080673F"/>
    <w:rsid w:val="00811DEB"/>
    <w:rsid w:val="00812126"/>
    <w:rsid w:val="00816E0B"/>
    <w:rsid w:val="00817A47"/>
    <w:rsid w:val="00817E56"/>
    <w:rsid w:val="00826199"/>
    <w:rsid w:val="008270C5"/>
    <w:rsid w:val="00836E53"/>
    <w:rsid w:val="00843A7A"/>
    <w:rsid w:val="00845818"/>
    <w:rsid w:val="008469E6"/>
    <w:rsid w:val="00847D1C"/>
    <w:rsid w:val="008545C8"/>
    <w:rsid w:val="00874EB3"/>
    <w:rsid w:val="00887F69"/>
    <w:rsid w:val="008920F2"/>
    <w:rsid w:val="008952CE"/>
    <w:rsid w:val="008B0703"/>
    <w:rsid w:val="008B3C41"/>
    <w:rsid w:val="008B511E"/>
    <w:rsid w:val="008B6179"/>
    <w:rsid w:val="008B61FC"/>
    <w:rsid w:val="008C211D"/>
    <w:rsid w:val="008C5CD5"/>
    <w:rsid w:val="008C72BE"/>
    <w:rsid w:val="008F6658"/>
    <w:rsid w:val="0090684A"/>
    <w:rsid w:val="00924AAA"/>
    <w:rsid w:val="0093080F"/>
    <w:rsid w:val="009421A7"/>
    <w:rsid w:val="009471C2"/>
    <w:rsid w:val="00957F58"/>
    <w:rsid w:val="00970330"/>
    <w:rsid w:val="0097100E"/>
    <w:rsid w:val="00974341"/>
    <w:rsid w:val="00975490"/>
    <w:rsid w:val="00983782"/>
    <w:rsid w:val="00983E1E"/>
    <w:rsid w:val="00985498"/>
    <w:rsid w:val="00990317"/>
    <w:rsid w:val="009A093C"/>
    <w:rsid w:val="009A62A6"/>
    <w:rsid w:val="009A76F7"/>
    <w:rsid w:val="009B2AE1"/>
    <w:rsid w:val="009B30E2"/>
    <w:rsid w:val="009B732C"/>
    <w:rsid w:val="009C0477"/>
    <w:rsid w:val="009C4BB6"/>
    <w:rsid w:val="009D0B33"/>
    <w:rsid w:val="009D541A"/>
    <w:rsid w:val="009E06EA"/>
    <w:rsid w:val="009E4223"/>
    <w:rsid w:val="009F3920"/>
    <w:rsid w:val="009F469C"/>
    <w:rsid w:val="009F7870"/>
    <w:rsid w:val="00A113C7"/>
    <w:rsid w:val="00A17292"/>
    <w:rsid w:val="00A17E57"/>
    <w:rsid w:val="00A21218"/>
    <w:rsid w:val="00A22632"/>
    <w:rsid w:val="00A23D2A"/>
    <w:rsid w:val="00A27F9A"/>
    <w:rsid w:val="00A30EC9"/>
    <w:rsid w:val="00A325F0"/>
    <w:rsid w:val="00A32C78"/>
    <w:rsid w:val="00A45D6A"/>
    <w:rsid w:val="00A57A5D"/>
    <w:rsid w:val="00A81358"/>
    <w:rsid w:val="00A8253C"/>
    <w:rsid w:val="00A831C1"/>
    <w:rsid w:val="00A86F73"/>
    <w:rsid w:val="00A9089F"/>
    <w:rsid w:val="00A959AA"/>
    <w:rsid w:val="00AA0FFB"/>
    <w:rsid w:val="00AD5D70"/>
    <w:rsid w:val="00AF050B"/>
    <w:rsid w:val="00AF6870"/>
    <w:rsid w:val="00B011BA"/>
    <w:rsid w:val="00B07064"/>
    <w:rsid w:val="00B1482E"/>
    <w:rsid w:val="00B2173F"/>
    <w:rsid w:val="00B241FE"/>
    <w:rsid w:val="00B26698"/>
    <w:rsid w:val="00B3601D"/>
    <w:rsid w:val="00B427CB"/>
    <w:rsid w:val="00B45D48"/>
    <w:rsid w:val="00B51575"/>
    <w:rsid w:val="00B572B1"/>
    <w:rsid w:val="00B5761C"/>
    <w:rsid w:val="00B627F4"/>
    <w:rsid w:val="00B71CA6"/>
    <w:rsid w:val="00B76C7D"/>
    <w:rsid w:val="00B86419"/>
    <w:rsid w:val="00BA010D"/>
    <w:rsid w:val="00BA3989"/>
    <w:rsid w:val="00BA6132"/>
    <w:rsid w:val="00BA6D3E"/>
    <w:rsid w:val="00BE5D5A"/>
    <w:rsid w:val="00BF4945"/>
    <w:rsid w:val="00C0451A"/>
    <w:rsid w:val="00C25666"/>
    <w:rsid w:val="00C3104E"/>
    <w:rsid w:val="00C353E5"/>
    <w:rsid w:val="00C37AEE"/>
    <w:rsid w:val="00C40F8E"/>
    <w:rsid w:val="00C437A6"/>
    <w:rsid w:val="00C44AA5"/>
    <w:rsid w:val="00C46867"/>
    <w:rsid w:val="00C47397"/>
    <w:rsid w:val="00C52EB0"/>
    <w:rsid w:val="00C555DC"/>
    <w:rsid w:val="00C73D2A"/>
    <w:rsid w:val="00C74C0F"/>
    <w:rsid w:val="00C83FDB"/>
    <w:rsid w:val="00C8646F"/>
    <w:rsid w:val="00C94553"/>
    <w:rsid w:val="00C96D6E"/>
    <w:rsid w:val="00C96DF3"/>
    <w:rsid w:val="00CB4FB4"/>
    <w:rsid w:val="00CC6256"/>
    <w:rsid w:val="00CD0D0A"/>
    <w:rsid w:val="00CD49A1"/>
    <w:rsid w:val="00CE5278"/>
    <w:rsid w:val="00CF1B06"/>
    <w:rsid w:val="00CF278C"/>
    <w:rsid w:val="00D05409"/>
    <w:rsid w:val="00D270D6"/>
    <w:rsid w:val="00D27A25"/>
    <w:rsid w:val="00D333ED"/>
    <w:rsid w:val="00D33FCF"/>
    <w:rsid w:val="00D44E4E"/>
    <w:rsid w:val="00D45906"/>
    <w:rsid w:val="00D553B2"/>
    <w:rsid w:val="00D61601"/>
    <w:rsid w:val="00D664CD"/>
    <w:rsid w:val="00D73D5C"/>
    <w:rsid w:val="00D80D15"/>
    <w:rsid w:val="00D83E9A"/>
    <w:rsid w:val="00D86E00"/>
    <w:rsid w:val="00D93D94"/>
    <w:rsid w:val="00D97CD8"/>
    <w:rsid w:val="00DA00DA"/>
    <w:rsid w:val="00DA575C"/>
    <w:rsid w:val="00DA61EA"/>
    <w:rsid w:val="00DB3ABC"/>
    <w:rsid w:val="00DC0703"/>
    <w:rsid w:val="00DC5D46"/>
    <w:rsid w:val="00DD6567"/>
    <w:rsid w:val="00DE3830"/>
    <w:rsid w:val="00DE39E8"/>
    <w:rsid w:val="00DF7653"/>
    <w:rsid w:val="00E0032E"/>
    <w:rsid w:val="00E07A61"/>
    <w:rsid w:val="00E21ECD"/>
    <w:rsid w:val="00E2225E"/>
    <w:rsid w:val="00E33566"/>
    <w:rsid w:val="00E34ABA"/>
    <w:rsid w:val="00E36284"/>
    <w:rsid w:val="00E43B00"/>
    <w:rsid w:val="00E54828"/>
    <w:rsid w:val="00E61779"/>
    <w:rsid w:val="00E63A78"/>
    <w:rsid w:val="00E63B83"/>
    <w:rsid w:val="00E72811"/>
    <w:rsid w:val="00E73B53"/>
    <w:rsid w:val="00E742FE"/>
    <w:rsid w:val="00E86E3C"/>
    <w:rsid w:val="00E92299"/>
    <w:rsid w:val="00E92FAE"/>
    <w:rsid w:val="00E95F34"/>
    <w:rsid w:val="00E97799"/>
    <w:rsid w:val="00EA33EC"/>
    <w:rsid w:val="00EB3941"/>
    <w:rsid w:val="00EB663D"/>
    <w:rsid w:val="00ED3D9C"/>
    <w:rsid w:val="00ED44DB"/>
    <w:rsid w:val="00F00240"/>
    <w:rsid w:val="00F027A7"/>
    <w:rsid w:val="00F10443"/>
    <w:rsid w:val="00F12DF5"/>
    <w:rsid w:val="00F25FFA"/>
    <w:rsid w:val="00F27BD1"/>
    <w:rsid w:val="00F27DD2"/>
    <w:rsid w:val="00F348BC"/>
    <w:rsid w:val="00F34A73"/>
    <w:rsid w:val="00F34CE0"/>
    <w:rsid w:val="00F3589C"/>
    <w:rsid w:val="00F36240"/>
    <w:rsid w:val="00F53DF4"/>
    <w:rsid w:val="00F644E9"/>
    <w:rsid w:val="00F806BF"/>
    <w:rsid w:val="00F81845"/>
    <w:rsid w:val="00F87187"/>
    <w:rsid w:val="00FA0BAF"/>
    <w:rsid w:val="00FA0DF5"/>
    <w:rsid w:val="00FD19F8"/>
    <w:rsid w:val="00FD2BD6"/>
    <w:rsid w:val="00FD7156"/>
    <w:rsid w:val="00FE34AF"/>
    <w:rsid w:val="00FE4A8E"/>
    <w:rsid w:val="00FE7409"/>
    <w:rsid w:val="00FF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AF03"/>
  <w15:docId w15:val="{762B576D-DAC7-431B-A44F-7A25F352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ro-RO" w:eastAsia="en-US" w:bidi="ar-SA"/>
      </w:rPr>
    </w:rPrDefault>
    <w:pPrDefault>
      <w:pPr>
        <w:spacing w:after="5" w:line="227" w:lineRule="auto"/>
        <w:ind w:right="137" w:firstLine="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102" w:line="216" w:lineRule="auto"/>
      <w:ind w:left="302" w:hanging="259"/>
      <w:jc w:val="center"/>
      <w:outlineLvl w:val="0"/>
    </w:pPr>
    <w:rPr>
      <w:color w:val="000000"/>
      <w:sz w:val="2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Calibri" w:eastAsia="Calibri" w:hAnsi="Calibri" w:cs="Calibri"/>
      <w:color w:val="000000"/>
      <w:sz w:val="26"/>
    </w:rPr>
  </w:style>
  <w:style w:type="paragraph" w:styleId="ListParagraph">
    <w:name w:val="List Paragraph"/>
    <w:basedOn w:val="Normal"/>
    <w:uiPriority w:val="34"/>
    <w:qFormat/>
    <w:rsid w:val="00BD1A54"/>
    <w:pPr>
      <w:ind w:left="720"/>
      <w:contextualSpacing/>
    </w:pPr>
  </w:style>
  <w:style w:type="paragraph" w:styleId="BalloonText">
    <w:name w:val="Balloon Text"/>
    <w:basedOn w:val="Normal"/>
    <w:link w:val="BalloonTextChar"/>
    <w:uiPriority w:val="99"/>
    <w:semiHidden/>
    <w:unhideWhenUsed/>
    <w:rsid w:val="00727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617"/>
    <w:rPr>
      <w:rFonts w:ascii="Segoe UI" w:eastAsia="Calibri" w:hAnsi="Segoe UI" w:cs="Segoe UI"/>
      <w:color w:val="000000"/>
      <w:sz w:val="18"/>
      <w:szCs w:val="18"/>
    </w:rPr>
  </w:style>
  <w:style w:type="paragraph" w:styleId="Revision">
    <w:name w:val="Revision"/>
    <w:hidden/>
    <w:uiPriority w:val="99"/>
    <w:semiHidden/>
    <w:rsid w:val="00011F43"/>
    <w:pPr>
      <w:spacing w:after="0" w:line="240" w:lineRule="auto"/>
    </w:pPr>
    <w:rPr>
      <w:color w:val="000000"/>
    </w:rPr>
  </w:style>
  <w:style w:type="character" w:styleId="CommentReference">
    <w:name w:val="annotation reference"/>
    <w:basedOn w:val="DefaultParagraphFont"/>
    <w:uiPriority w:val="99"/>
    <w:semiHidden/>
    <w:unhideWhenUsed/>
    <w:rsid w:val="00257182"/>
    <w:rPr>
      <w:sz w:val="16"/>
      <w:szCs w:val="16"/>
    </w:rPr>
  </w:style>
  <w:style w:type="paragraph" w:styleId="CommentText">
    <w:name w:val="annotation text"/>
    <w:basedOn w:val="Normal"/>
    <w:link w:val="CommentTextChar"/>
    <w:uiPriority w:val="99"/>
    <w:unhideWhenUsed/>
    <w:rsid w:val="00257182"/>
    <w:pPr>
      <w:spacing w:line="240" w:lineRule="auto"/>
    </w:pPr>
    <w:rPr>
      <w:sz w:val="20"/>
      <w:szCs w:val="20"/>
    </w:rPr>
  </w:style>
  <w:style w:type="character" w:customStyle="1" w:styleId="CommentTextChar">
    <w:name w:val="Comment Text Char"/>
    <w:basedOn w:val="DefaultParagraphFont"/>
    <w:link w:val="CommentText"/>
    <w:uiPriority w:val="99"/>
    <w:rsid w:val="0025718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57182"/>
    <w:rPr>
      <w:b/>
      <w:bCs/>
    </w:rPr>
  </w:style>
  <w:style w:type="character" w:customStyle="1" w:styleId="CommentSubjectChar">
    <w:name w:val="Comment Subject Char"/>
    <w:basedOn w:val="CommentTextChar"/>
    <w:link w:val="CommentSubject"/>
    <w:uiPriority w:val="99"/>
    <w:semiHidden/>
    <w:rsid w:val="00257182"/>
    <w:rPr>
      <w:rFonts w:ascii="Calibri" w:eastAsia="Calibri" w:hAnsi="Calibri" w:cs="Calibri"/>
      <w:b/>
      <w:bCs/>
      <w:color w:val="000000"/>
      <w:sz w:val="20"/>
      <w:szCs w:val="20"/>
    </w:rPr>
  </w:style>
  <w:style w:type="character" w:customStyle="1" w:styleId="salnttl">
    <w:name w:val="s_aln_ttl"/>
    <w:basedOn w:val="DefaultParagraphFont"/>
    <w:rsid w:val="00E447A5"/>
  </w:style>
  <w:style w:type="character" w:customStyle="1" w:styleId="salnbdy">
    <w:name w:val="s_aln_bdy"/>
    <w:basedOn w:val="DefaultParagraphFont"/>
    <w:rsid w:val="00E447A5"/>
  </w:style>
  <w:style w:type="character" w:customStyle="1" w:styleId="slit">
    <w:name w:val="s_lit"/>
    <w:basedOn w:val="DefaultParagraphFont"/>
    <w:rsid w:val="00E447A5"/>
  </w:style>
  <w:style w:type="character" w:customStyle="1" w:styleId="slitttl">
    <w:name w:val="s_lit_ttl"/>
    <w:basedOn w:val="DefaultParagraphFont"/>
    <w:rsid w:val="00E447A5"/>
  </w:style>
  <w:style w:type="character" w:customStyle="1" w:styleId="slitbdy">
    <w:name w:val="s_lit_bdy"/>
    <w:basedOn w:val="DefaultParagraphFont"/>
    <w:rsid w:val="00E447A5"/>
  </w:style>
  <w:style w:type="character" w:styleId="IntenseEmphasis">
    <w:name w:val="Intense Emphasis"/>
    <w:basedOn w:val="DefaultParagraphFont"/>
    <w:uiPriority w:val="21"/>
    <w:qFormat/>
    <w:rsid w:val="00172079"/>
    <w:rPr>
      <w:i/>
      <w:iCs/>
      <w:color w:val="5B9BD5" w:themeColor="accent1"/>
    </w:rPr>
  </w:style>
  <w:style w:type="character" w:customStyle="1" w:styleId="saln">
    <w:name w:val="s_aln"/>
    <w:basedOn w:val="DefaultParagraphFont"/>
    <w:rsid w:val="00E007FF"/>
  </w:style>
  <w:style w:type="character" w:customStyle="1" w:styleId="slgi">
    <w:name w:val="s_lgi"/>
    <w:basedOn w:val="DefaultParagraphFont"/>
    <w:rsid w:val="00153AEA"/>
  </w:style>
  <w:style w:type="character" w:styleId="Hyperlink">
    <w:name w:val="Hyperlink"/>
    <w:basedOn w:val="DefaultParagraphFont"/>
    <w:uiPriority w:val="99"/>
    <w:unhideWhenUsed/>
    <w:rsid w:val="00FB73D9"/>
    <w:rPr>
      <w:color w:val="0000FF"/>
      <w:u w:val="single"/>
    </w:rPr>
  </w:style>
  <w:style w:type="character" w:customStyle="1" w:styleId="UnresolvedMention1">
    <w:name w:val="Unresolved Mention1"/>
    <w:basedOn w:val="DefaultParagraphFont"/>
    <w:uiPriority w:val="99"/>
    <w:semiHidden/>
    <w:unhideWhenUsed/>
    <w:rsid w:val="00F62871"/>
    <w:rPr>
      <w:color w:val="605E5C"/>
      <w:shd w:val="clear" w:color="auto" w:fill="E1DFDD"/>
    </w:rPr>
  </w:style>
  <w:style w:type="paragraph" w:customStyle="1" w:styleId="al">
    <w:name w:val="a_l"/>
    <w:basedOn w:val="Normal"/>
    <w:rsid w:val="00320FE0"/>
    <w:pPr>
      <w:spacing w:before="100" w:beforeAutospacing="1" w:after="100" w:afterAutospacing="1" w:line="240" w:lineRule="auto"/>
      <w:ind w:right="0" w:firstLine="0"/>
      <w:jc w:val="left"/>
    </w:pPr>
    <w:rPr>
      <w:rFonts w:ascii="Times New Roman" w:eastAsia="Times New Roman" w:hAnsi="Times New Roman" w:cs="Times New Roman"/>
      <w:color w:val="auto"/>
      <w:lang w:eastAsia="ro-RO"/>
    </w:rPr>
  </w:style>
  <w:style w:type="character" w:customStyle="1" w:styleId="cmg">
    <w:name w:val="cmg"/>
    <w:basedOn w:val="DefaultParagraphFont"/>
    <w:rsid w:val="00320FE0"/>
  </w:style>
  <w:style w:type="paragraph" w:styleId="BodyText">
    <w:name w:val="Body Text"/>
    <w:basedOn w:val="Normal"/>
    <w:link w:val="BodyTextChar"/>
    <w:uiPriority w:val="1"/>
    <w:unhideWhenUsed/>
    <w:qFormat/>
    <w:rsid w:val="001518F0"/>
    <w:pPr>
      <w:suppressAutoHyphens/>
      <w:spacing w:after="120" w:line="240" w:lineRule="auto"/>
      <w:ind w:right="0" w:firstLine="0"/>
      <w:jc w:val="left"/>
    </w:pPr>
    <w:rPr>
      <w:rFonts w:ascii="Times New Roman" w:eastAsia="Times New Roman" w:hAnsi="Times New Roman" w:cs="Times New Roman"/>
      <w:color w:val="auto"/>
      <w:sz w:val="20"/>
      <w:szCs w:val="20"/>
    </w:rPr>
  </w:style>
  <w:style w:type="character" w:customStyle="1" w:styleId="BodyTextChar">
    <w:name w:val="Body Text Char"/>
    <w:basedOn w:val="DefaultParagraphFont"/>
    <w:link w:val="BodyText"/>
    <w:uiPriority w:val="1"/>
    <w:rsid w:val="001518F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84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AC5"/>
    <w:rPr>
      <w:rFonts w:ascii="Calibri" w:eastAsia="Calibri" w:hAnsi="Calibri" w:cs="Calibri"/>
      <w:color w:val="000000"/>
      <w:sz w:val="24"/>
    </w:rPr>
  </w:style>
  <w:style w:type="paragraph" w:styleId="Footer">
    <w:name w:val="footer"/>
    <w:basedOn w:val="Normal"/>
    <w:link w:val="FooterChar"/>
    <w:uiPriority w:val="99"/>
    <w:unhideWhenUsed/>
    <w:rsid w:val="00C84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AC5"/>
    <w:rPr>
      <w:rFonts w:ascii="Calibri" w:eastAsia="Calibri" w:hAnsi="Calibri" w:cs="Calibri"/>
      <w:color w:val="000000"/>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38733C"/>
    <w:pPr>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e5.ro/App/Document/gi3diojtga/ordonanta-de-urgenta-nr-109-2011-privind-guvernanta-corporativa-a-intreprinderilor-publice?pid=642582726&amp;d=2025-12-11" TargetMode="External"/><Relationship Id="rId18" Type="http://schemas.openxmlformats.org/officeDocument/2006/relationships/hyperlink" Target="https://lege5.ro/App/Document/gi3diojtga/ordonanta-de-urgenta-nr-109-2011-privind-guvernanta-corporativa-a-intreprinderilor-publice?pid=532220320&amp;d=2025-12-11"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ege5.ro/App/Document/gi3diojtga/ordonanta-de-urgenta-nr-109-2011-privind-guvernanta-corporativa-a-intreprinderilor-publice?pid=642582725&amp;d=2025-12-11" TargetMode="External"/><Relationship Id="rId17" Type="http://schemas.openxmlformats.org/officeDocument/2006/relationships/hyperlink" Target="https://lege5.ro/App/Document/gi3diojtga/ordonanta-de-urgenta-nr-109-2011-privind-guvernanta-corporativa-a-intreprinderilor-publice?pid=532204386&amp;d=2025-12-11" TargetMode="External"/><Relationship Id="rId2" Type="http://schemas.openxmlformats.org/officeDocument/2006/relationships/customXml" Target="../customXml/item2.xml"/><Relationship Id="rId16" Type="http://schemas.openxmlformats.org/officeDocument/2006/relationships/hyperlink" Target="https://lege5.ro/App/Document/gi3diojtga/ordonanta-de-urgenta-nr-109-2011-privind-guvernanta-corporativa-a-intreprinderilor-publice?pid=532200456&amp;d=2025-12-1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e5.ro/App/Document/gi3diojtga/ordonanta-de-urgenta-nr-109-2011-privind-guvernanta-corporativa-a-intreprinderilor-publice?pid=642582708&amp;d=2025-12-11" TargetMode="External"/><Relationship Id="rId5" Type="http://schemas.openxmlformats.org/officeDocument/2006/relationships/settings" Target="settings.xml"/><Relationship Id="rId15" Type="http://schemas.openxmlformats.org/officeDocument/2006/relationships/hyperlink" Target="https://lege5.ro/App/Document/hezdgobv/legea-nr-161-2003-privind-unele-masuri-pentru-asigurarea-transparentei-in-exercitarea-demnitatilor-publice-a-functiilor-publice-si-in-mediul-de-afaceri-prevenirea-si-sanctionarea-coruptiei?d=2025-12-11" TargetMode="External"/><Relationship Id="rId10" Type="http://schemas.openxmlformats.org/officeDocument/2006/relationships/hyperlink" Target="https://lege5.ro/App/Document/gi3diojtga/ordonanta-de-urgenta-nr-109-2011-privind-guvernanta-corporativa-a-intreprinderilor-publice?pid=642582710&amp;d=2025-12-11" TargetMode="External"/><Relationship Id="rId19" Type="http://schemas.openxmlformats.org/officeDocument/2006/relationships/hyperlink" Target="https://lege5.ro/App/Document/gi3diojtga/ordonanta-de-urgenta-nr-109-2011-privind-guvernanta-corporativa-a-intreprinderilor-publice?pid=532237321&amp;d=2025-12-11"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lege5.ro/App/Document/gi3diojtga/ordonanta-de-urgenta-nr-109-2011-privind-guvernanta-corporativa-a-intreprinderilor-publice?pid=642582730&amp;d=2025-12-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oG+nCPykewgZMHzUNfr+LM0jRg==">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F23C5C-B187-45A4-8918-0E7FD9B5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9153</Words>
  <Characters>53088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 Toader</dc:creator>
  <cp:lastModifiedBy>Simina Mocanu</cp:lastModifiedBy>
  <cp:revision>10</cp:revision>
  <cp:lastPrinted>2024-03-13T08:43:00Z</cp:lastPrinted>
  <dcterms:created xsi:type="dcterms:W3CDTF">2026-06-24T07:23:00Z</dcterms:created>
  <dcterms:modified xsi:type="dcterms:W3CDTF">2026-06-25T12:26:00Z</dcterms:modified>
</cp:coreProperties>
</file>